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30F" w:rsidRDefault="00DD030F" w:rsidP="00DD030F">
      <w:pPr>
        <w:spacing w:line="560" w:lineRule="exact"/>
        <w:ind w:leftChars="134" w:left="494" w:hangingChars="101" w:hanging="213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北京大学人民医院设备</w:t>
      </w:r>
      <w:r w:rsidR="00BE4A15">
        <w:rPr>
          <w:rFonts w:asciiTheme="minorEastAsia" w:hAnsiTheme="minorEastAsia" w:hint="eastAsia"/>
          <w:b/>
          <w:szCs w:val="21"/>
        </w:rPr>
        <w:t>、</w:t>
      </w:r>
      <w:r w:rsidR="00BE4A15">
        <w:rPr>
          <w:rFonts w:asciiTheme="minorEastAsia" w:hAnsiTheme="minorEastAsia"/>
          <w:b/>
          <w:szCs w:val="21"/>
        </w:rPr>
        <w:t>服务</w:t>
      </w:r>
      <w:r>
        <w:rPr>
          <w:rFonts w:asciiTheme="minorEastAsia" w:hAnsiTheme="minorEastAsia" w:hint="eastAsia"/>
          <w:b/>
          <w:szCs w:val="21"/>
        </w:rPr>
        <w:t>院内采购公告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项目概况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北京大学</w:t>
      </w:r>
      <w:r>
        <w:rPr>
          <w:rFonts w:asciiTheme="minorEastAsia" w:hAnsiTheme="minorEastAsia" w:hint="eastAsia"/>
          <w:szCs w:val="21"/>
        </w:rPr>
        <w:t>人民医院</w:t>
      </w:r>
      <w:r>
        <w:rPr>
          <w:rFonts w:asciiTheme="minorEastAsia" w:hAnsiTheme="minorEastAsia"/>
          <w:szCs w:val="21"/>
        </w:rPr>
        <w:t>财政性资金</w:t>
      </w:r>
      <w:r>
        <w:rPr>
          <w:rFonts w:asciiTheme="minorEastAsia" w:hAnsiTheme="minorEastAsia" w:hint="eastAsia"/>
          <w:szCs w:val="21"/>
        </w:rPr>
        <w:t>采购设备</w:t>
      </w:r>
      <w:r w:rsidRPr="007D137E">
        <w:rPr>
          <w:rFonts w:asciiTheme="minorEastAsia" w:hAnsiTheme="minorEastAsia" w:hint="eastAsia"/>
          <w:szCs w:val="21"/>
        </w:rPr>
        <w:t>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一、项目基本情况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项目名称：北京大学</w:t>
      </w:r>
      <w:r>
        <w:rPr>
          <w:rFonts w:asciiTheme="minorEastAsia" w:hAnsiTheme="minorEastAsia" w:hint="eastAsia"/>
          <w:szCs w:val="21"/>
        </w:rPr>
        <w:t>人民</w:t>
      </w:r>
      <w:r w:rsidRPr="007D137E">
        <w:rPr>
          <w:rFonts w:asciiTheme="minorEastAsia" w:hAnsiTheme="minorEastAsia" w:hint="eastAsia"/>
          <w:szCs w:val="21"/>
        </w:rPr>
        <w:t>医院设备</w:t>
      </w:r>
      <w:r w:rsidR="00571BC7">
        <w:rPr>
          <w:rFonts w:asciiTheme="minorEastAsia" w:hAnsiTheme="minorEastAsia" w:hint="eastAsia"/>
          <w:szCs w:val="21"/>
        </w:rPr>
        <w:t>\服务</w:t>
      </w:r>
      <w:r w:rsidRPr="007D137E">
        <w:rPr>
          <w:rFonts w:asciiTheme="minorEastAsia" w:hAnsiTheme="minorEastAsia" w:hint="eastAsia"/>
          <w:szCs w:val="21"/>
        </w:rPr>
        <w:t>购置项目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采购需求：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493" w:type="dxa"/>
        <w:tblLook w:val="04A0" w:firstRow="1" w:lastRow="0" w:firstColumn="1" w:lastColumn="0" w:noHBand="0" w:noVBand="1"/>
      </w:tblPr>
      <w:tblGrid>
        <w:gridCol w:w="2600"/>
        <w:gridCol w:w="2601"/>
        <w:gridCol w:w="2602"/>
      </w:tblGrid>
      <w:tr w:rsidR="00A52341" w:rsidTr="00A52341">
        <w:tc>
          <w:tcPr>
            <w:tcW w:w="2765" w:type="dxa"/>
          </w:tcPr>
          <w:p w:rsidR="00A52341" w:rsidRDefault="00A52341" w:rsidP="00A5234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采购</w:t>
            </w:r>
            <w:r>
              <w:rPr>
                <w:rFonts w:asciiTheme="minorEastAsia" w:hAnsiTheme="minorEastAsia"/>
                <w:szCs w:val="21"/>
              </w:rPr>
              <w:t>标的名称</w:t>
            </w:r>
          </w:p>
        </w:tc>
        <w:tc>
          <w:tcPr>
            <w:tcW w:w="2765" w:type="dxa"/>
          </w:tcPr>
          <w:p w:rsidR="00A52341" w:rsidRDefault="00A52341" w:rsidP="00A5234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数量</w:t>
            </w:r>
          </w:p>
        </w:tc>
        <w:tc>
          <w:tcPr>
            <w:tcW w:w="2766" w:type="dxa"/>
          </w:tcPr>
          <w:p w:rsidR="00A52341" w:rsidRDefault="00A52341" w:rsidP="00A5234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预算</w:t>
            </w:r>
          </w:p>
        </w:tc>
      </w:tr>
      <w:tr w:rsidR="00A52341" w:rsidTr="00A52341">
        <w:tc>
          <w:tcPr>
            <w:tcW w:w="2765" w:type="dxa"/>
          </w:tcPr>
          <w:p w:rsidR="00A52341" w:rsidRDefault="00EC3D80" w:rsidP="004516F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设备</w:t>
            </w:r>
            <w:r w:rsidR="00BE4A15">
              <w:rPr>
                <w:rFonts w:asciiTheme="minorEastAsia" w:hAnsiTheme="minorEastAsia" w:hint="eastAsia"/>
                <w:szCs w:val="21"/>
              </w:rPr>
              <w:t>\服务</w:t>
            </w:r>
          </w:p>
        </w:tc>
        <w:tc>
          <w:tcPr>
            <w:tcW w:w="2765" w:type="dxa"/>
          </w:tcPr>
          <w:p w:rsidR="00A52341" w:rsidRDefault="00A52341" w:rsidP="00A5234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1批</w:t>
            </w:r>
          </w:p>
        </w:tc>
        <w:tc>
          <w:tcPr>
            <w:tcW w:w="2766" w:type="dxa"/>
          </w:tcPr>
          <w:p w:rsidR="00A52341" w:rsidRDefault="00A52341" w:rsidP="00A5234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详见采购</w:t>
            </w:r>
            <w:r>
              <w:rPr>
                <w:rFonts w:asciiTheme="minorEastAsia" w:hAnsiTheme="minorEastAsia"/>
                <w:szCs w:val="21"/>
              </w:rPr>
              <w:t>文件</w:t>
            </w:r>
          </w:p>
        </w:tc>
      </w:tr>
    </w:tbl>
    <w:p w:rsidR="00011FFC" w:rsidRDefault="00011FFC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011FFC" w:rsidRDefault="00011FFC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评标方法和标准：综合评分法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采购用途：自用，投标人投标时须按包投标，实质性全部响应货物需求一览表中的设备，否则按无效投标处理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资金来源：财政性资金，且资金已落实。投标总价超过项目预算的投标均作无效投标处理。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投标人资格条件：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1. 符合中华人民共和国政府采购法第二十二条的规定：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（1）具有独立承担民事责任的能力；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（2）具有良好的商业信誉和健全的财务会计制度；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（3）具有履行合同所必需的设备和专业技术能力；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（4）有依法缴纳税收和社会保障资金的良好记录；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（5）参加政府采购活动前三年内，在经营活动中没有重大违法记录；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（6）法律、行政法规规定的其他条件。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2. 近三年内被“信用中国”网站列入失信被执行人和税收违法黑名单的、被“中国政府采购网”网站列入政府采购严重违法失信行为信息记录名单的（处罚期限尚未届满的），不得参与本项目的政府采购活动。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lastRenderedPageBreak/>
        <w:t>3. 本项目不接受联合体投标，不允许转包，不允许将部分项目分包。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合同履行期限：合同签订后30天内到货。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本项目( 不接受  )联合体投标。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二、申请人的资格要求：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1.满足《中华人民共和国政府采购法》第二十二条规定；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2.落实政府采购政策需满足的资格要求：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011FFC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三</w:t>
      </w:r>
      <w:r w:rsidR="007D137E" w:rsidRPr="007D137E">
        <w:rPr>
          <w:rFonts w:asciiTheme="minorEastAsia" w:hAnsiTheme="minorEastAsia" w:hint="eastAsia"/>
          <w:szCs w:val="21"/>
        </w:rPr>
        <w:t>、提交投标文件截止时间、开标时间和地点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提交投标文件截止时间：202</w:t>
      </w:r>
      <w:r w:rsidR="004516F6">
        <w:rPr>
          <w:rFonts w:asciiTheme="minorEastAsia" w:hAnsiTheme="minorEastAsia" w:hint="eastAsia"/>
          <w:szCs w:val="21"/>
        </w:rPr>
        <w:t>4</w:t>
      </w:r>
      <w:r w:rsidRPr="007D137E">
        <w:rPr>
          <w:rFonts w:asciiTheme="minorEastAsia" w:hAnsiTheme="minorEastAsia" w:hint="eastAsia"/>
          <w:szCs w:val="21"/>
        </w:rPr>
        <w:t>年</w:t>
      </w:r>
      <w:r w:rsidR="009D1D33">
        <w:rPr>
          <w:rFonts w:asciiTheme="minorEastAsia" w:hAnsiTheme="minorEastAsia" w:hint="eastAsia"/>
          <w:szCs w:val="21"/>
        </w:rPr>
        <w:t>5</w:t>
      </w:r>
      <w:r w:rsidRPr="007D137E">
        <w:rPr>
          <w:rFonts w:asciiTheme="minorEastAsia" w:hAnsiTheme="minorEastAsia" w:hint="eastAsia"/>
          <w:szCs w:val="21"/>
        </w:rPr>
        <w:t>月</w:t>
      </w:r>
      <w:r w:rsidR="009D1D33">
        <w:rPr>
          <w:rFonts w:asciiTheme="minorEastAsia" w:hAnsiTheme="minorEastAsia" w:hint="eastAsia"/>
          <w:szCs w:val="21"/>
        </w:rPr>
        <w:t>9</w:t>
      </w:r>
      <w:bookmarkStart w:id="0" w:name="_GoBack"/>
      <w:bookmarkEnd w:id="0"/>
      <w:r w:rsidRPr="007D137E">
        <w:rPr>
          <w:rFonts w:asciiTheme="minorEastAsia" w:hAnsiTheme="minorEastAsia" w:hint="eastAsia"/>
          <w:szCs w:val="21"/>
        </w:rPr>
        <w:t>日 0</w:t>
      </w:r>
      <w:r w:rsidR="00EC3D80">
        <w:rPr>
          <w:rFonts w:asciiTheme="minorEastAsia" w:hAnsiTheme="minorEastAsia"/>
          <w:szCs w:val="21"/>
        </w:rPr>
        <w:t>9</w:t>
      </w:r>
      <w:r w:rsidRPr="007D137E">
        <w:rPr>
          <w:rFonts w:asciiTheme="minorEastAsia" w:hAnsiTheme="minorEastAsia" w:hint="eastAsia"/>
          <w:szCs w:val="21"/>
        </w:rPr>
        <w:t>点</w:t>
      </w:r>
      <w:r w:rsidR="00011FFC">
        <w:rPr>
          <w:rFonts w:asciiTheme="minorEastAsia" w:hAnsiTheme="minorEastAsia"/>
          <w:szCs w:val="21"/>
        </w:rPr>
        <w:t>0</w:t>
      </w:r>
      <w:r w:rsidRPr="007D137E">
        <w:rPr>
          <w:rFonts w:asciiTheme="minorEastAsia" w:hAnsiTheme="minorEastAsia" w:hint="eastAsia"/>
          <w:szCs w:val="21"/>
        </w:rPr>
        <w:t>0分（北京时间）</w:t>
      </w:r>
    </w:p>
    <w:p w:rsidR="007D137E" w:rsidRPr="003D52C3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开标时间：202</w:t>
      </w:r>
      <w:r w:rsidR="004516F6">
        <w:rPr>
          <w:rFonts w:asciiTheme="minorEastAsia" w:hAnsiTheme="minorEastAsia" w:hint="eastAsia"/>
          <w:szCs w:val="21"/>
        </w:rPr>
        <w:t>4</w:t>
      </w:r>
      <w:r w:rsidRPr="007D137E">
        <w:rPr>
          <w:rFonts w:asciiTheme="minorEastAsia" w:hAnsiTheme="minorEastAsia" w:hint="eastAsia"/>
          <w:szCs w:val="21"/>
        </w:rPr>
        <w:t>年</w:t>
      </w:r>
      <w:r w:rsidR="009D1D33">
        <w:rPr>
          <w:rFonts w:asciiTheme="minorEastAsia" w:hAnsiTheme="minorEastAsia" w:hint="eastAsia"/>
          <w:szCs w:val="21"/>
        </w:rPr>
        <w:t>5</w:t>
      </w:r>
      <w:r w:rsidRPr="007D137E">
        <w:rPr>
          <w:rFonts w:asciiTheme="minorEastAsia" w:hAnsiTheme="minorEastAsia" w:hint="eastAsia"/>
          <w:szCs w:val="21"/>
        </w:rPr>
        <w:t>月</w:t>
      </w:r>
      <w:r w:rsidR="009D1D33">
        <w:rPr>
          <w:rFonts w:asciiTheme="minorEastAsia" w:hAnsiTheme="minorEastAsia" w:hint="eastAsia"/>
          <w:szCs w:val="21"/>
        </w:rPr>
        <w:t>9</w:t>
      </w:r>
      <w:r w:rsidRPr="007D137E">
        <w:rPr>
          <w:rFonts w:asciiTheme="minorEastAsia" w:hAnsiTheme="minorEastAsia" w:hint="eastAsia"/>
          <w:szCs w:val="21"/>
        </w:rPr>
        <w:t>日 09点</w:t>
      </w:r>
      <w:r w:rsidR="00011FFC">
        <w:rPr>
          <w:rFonts w:asciiTheme="minorEastAsia" w:hAnsiTheme="minorEastAsia"/>
          <w:szCs w:val="21"/>
        </w:rPr>
        <w:t>0</w:t>
      </w:r>
      <w:r w:rsidRPr="007D137E">
        <w:rPr>
          <w:rFonts w:asciiTheme="minorEastAsia" w:hAnsiTheme="minorEastAsia" w:hint="eastAsia"/>
          <w:szCs w:val="21"/>
        </w:rPr>
        <w:t>0分（北京时间）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581602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地点：</w:t>
      </w:r>
      <w:r w:rsidR="00011FFC">
        <w:rPr>
          <w:rFonts w:asciiTheme="minorEastAsia" w:hAnsiTheme="minorEastAsia" w:hint="eastAsia"/>
          <w:szCs w:val="21"/>
        </w:rPr>
        <w:t>中仪</w:t>
      </w:r>
      <w:r w:rsidR="00011FFC">
        <w:rPr>
          <w:rFonts w:asciiTheme="minorEastAsia" w:hAnsiTheme="minorEastAsia"/>
          <w:szCs w:val="21"/>
        </w:rPr>
        <w:t>大厦</w:t>
      </w:r>
      <w:r w:rsidR="006B13EA">
        <w:rPr>
          <w:rFonts w:asciiTheme="minorEastAsia" w:hAnsiTheme="minorEastAsia" w:hint="eastAsia"/>
          <w:szCs w:val="21"/>
        </w:rPr>
        <w:t>七</w:t>
      </w:r>
      <w:r w:rsidR="00011FFC">
        <w:rPr>
          <w:rFonts w:asciiTheme="minorEastAsia" w:hAnsiTheme="minorEastAsia" w:hint="eastAsia"/>
          <w:szCs w:val="21"/>
        </w:rPr>
        <w:t>层</w:t>
      </w:r>
      <w:r w:rsidR="006B13EA">
        <w:rPr>
          <w:rFonts w:asciiTheme="minorEastAsia" w:hAnsiTheme="minorEastAsia" w:hint="eastAsia"/>
          <w:szCs w:val="21"/>
        </w:rPr>
        <w:t>7</w:t>
      </w:r>
      <w:r w:rsidR="006B13EA">
        <w:rPr>
          <w:rFonts w:asciiTheme="minorEastAsia" w:hAnsiTheme="minorEastAsia"/>
          <w:szCs w:val="21"/>
        </w:rPr>
        <w:t>024A</w:t>
      </w:r>
      <w:r w:rsidR="00011FFC">
        <w:rPr>
          <w:rFonts w:asciiTheme="minorEastAsia" w:hAnsiTheme="minorEastAsia" w:hint="eastAsia"/>
          <w:szCs w:val="21"/>
        </w:rPr>
        <w:t>会议室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五、公告期限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自本公告发布之日起5个工作日。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六、其他补充事宜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011FFC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</w:t>
      </w:r>
      <w:r w:rsidR="007D137E" w:rsidRPr="007D137E">
        <w:rPr>
          <w:rFonts w:asciiTheme="minorEastAsia" w:hAnsiTheme="minorEastAsia" w:hint="eastAsia"/>
          <w:szCs w:val="21"/>
        </w:rPr>
        <w:t>项目需要落实的政府采购政策：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（1）鼓励节能政策：在技术、服务等指标同等条件下，优先采购属于财库〔2019〕19号公布的节能产品政府采购品目清单中的产品。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（2）鼓励环保政策：在性能、技术、服务等指标同等条件下，优先采购属于财库〔2019〕18号公布的环境标志产品政府采购品目清单中的产品。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3）扶持中小企业政策：若投标人符合《政府采购促进中小企业发展管理办法》（财库〔2020〕46号）的规定属小型、微型企业的，并依据财库〔2022〕19号的规定，评审时其投标报价享受10%的价格折扣。符合《财政部 民政部 中国残疾人联合会关于促进残疾人就业政府采购政策的通知》（财库〔2017〕 141号）的规定属于残疾人福利性单位的；或符合《财政部、司法部关于政府采购支持监狱企业发展有关问题的通知》（财库（2014）68号）属于监狱企业的，均视同小型、微型企业，不重复享受政策。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（4）扶持不发达地区和少数民族地区政策。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七、对本次招标提出询问，请按以下方式联系。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1.采购人信息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名 称：北京大学</w:t>
      </w:r>
      <w:r w:rsidR="00011FFC">
        <w:rPr>
          <w:rFonts w:asciiTheme="minorEastAsia" w:hAnsiTheme="minorEastAsia" w:hint="eastAsia"/>
          <w:szCs w:val="21"/>
        </w:rPr>
        <w:t>人民</w:t>
      </w:r>
      <w:r w:rsidRPr="007D137E">
        <w:rPr>
          <w:rFonts w:asciiTheme="minorEastAsia" w:hAnsiTheme="minorEastAsia" w:hint="eastAsia"/>
          <w:szCs w:val="21"/>
        </w:rPr>
        <w:t xml:space="preserve">医院　　　　　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地址：北京市</w:t>
      </w:r>
      <w:r w:rsidR="00011FFC">
        <w:rPr>
          <w:rFonts w:asciiTheme="minorEastAsia" w:hAnsiTheme="minorEastAsia" w:hint="eastAsia"/>
          <w:szCs w:val="21"/>
        </w:rPr>
        <w:t>西城区西直门</w:t>
      </w:r>
      <w:r w:rsidR="005F26FA">
        <w:rPr>
          <w:rFonts w:asciiTheme="minorEastAsia" w:hAnsiTheme="minorEastAsia" w:hint="eastAsia"/>
          <w:szCs w:val="21"/>
        </w:rPr>
        <w:t>南</w:t>
      </w:r>
      <w:r w:rsidR="00011FFC">
        <w:rPr>
          <w:rFonts w:asciiTheme="minorEastAsia" w:hAnsiTheme="minorEastAsia" w:hint="eastAsia"/>
          <w:szCs w:val="21"/>
        </w:rPr>
        <w:t>大街11号</w:t>
      </w:r>
      <w:r w:rsidRPr="007D137E">
        <w:rPr>
          <w:rFonts w:asciiTheme="minorEastAsia" w:hAnsiTheme="minorEastAsia" w:hint="eastAsia"/>
          <w:szCs w:val="21"/>
        </w:rPr>
        <w:t xml:space="preserve">　　　　　　　　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  <w:r w:rsidRPr="007D137E">
        <w:rPr>
          <w:rFonts w:asciiTheme="minorEastAsia" w:hAnsiTheme="minorEastAsia" w:hint="eastAsia"/>
          <w:szCs w:val="21"/>
        </w:rPr>
        <w:t>联系方式：</w:t>
      </w:r>
      <w:r w:rsidR="00011FFC">
        <w:rPr>
          <w:rFonts w:asciiTheme="minorEastAsia" w:hAnsiTheme="minorEastAsia" w:hint="eastAsia"/>
          <w:szCs w:val="21"/>
        </w:rPr>
        <w:t>谢</w:t>
      </w:r>
      <w:r w:rsidRPr="007D137E">
        <w:rPr>
          <w:rFonts w:asciiTheme="minorEastAsia" w:hAnsiTheme="minorEastAsia" w:hint="eastAsia"/>
          <w:szCs w:val="21"/>
        </w:rPr>
        <w:t>老师，010-</w:t>
      </w:r>
      <w:r w:rsidR="00011FFC">
        <w:rPr>
          <w:rFonts w:asciiTheme="minorEastAsia" w:hAnsiTheme="minorEastAsia"/>
          <w:szCs w:val="21"/>
        </w:rPr>
        <w:t>88324616</w:t>
      </w:r>
      <w:r w:rsidRPr="007D137E">
        <w:rPr>
          <w:rFonts w:asciiTheme="minorEastAsia" w:hAnsiTheme="minorEastAsia" w:hint="eastAsia"/>
          <w:szCs w:val="21"/>
        </w:rPr>
        <w:t xml:space="preserve">　　　　　　</w:t>
      </w:r>
    </w:p>
    <w:p w:rsidR="007D137E" w:rsidRPr="007D137E" w:rsidRDefault="007D137E" w:rsidP="007D137E">
      <w:pPr>
        <w:ind w:leftChars="134" w:left="493" w:hangingChars="101" w:hanging="212"/>
        <w:rPr>
          <w:rFonts w:asciiTheme="minorEastAsia" w:hAnsiTheme="minorEastAsia"/>
          <w:szCs w:val="21"/>
        </w:rPr>
      </w:pPr>
    </w:p>
    <w:sectPr w:rsidR="007D137E" w:rsidRPr="007D1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5B2" w:rsidRDefault="005235B2" w:rsidP="003D52C3">
      <w:r>
        <w:separator/>
      </w:r>
    </w:p>
  </w:endnote>
  <w:endnote w:type="continuationSeparator" w:id="0">
    <w:p w:rsidR="005235B2" w:rsidRDefault="005235B2" w:rsidP="003D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5B2" w:rsidRDefault="005235B2" w:rsidP="003D52C3">
      <w:r>
        <w:separator/>
      </w:r>
    </w:p>
  </w:footnote>
  <w:footnote w:type="continuationSeparator" w:id="0">
    <w:p w:rsidR="005235B2" w:rsidRDefault="005235B2" w:rsidP="003D5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81"/>
    <w:rsid w:val="00011FFC"/>
    <w:rsid w:val="0002138B"/>
    <w:rsid w:val="00163FB5"/>
    <w:rsid w:val="001C1A76"/>
    <w:rsid w:val="001E5207"/>
    <w:rsid w:val="00201E39"/>
    <w:rsid w:val="00227B64"/>
    <w:rsid w:val="00316E13"/>
    <w:rsid w:val="00341081"/>
    <w:rsid w:val="00380636"/>
    <w:rsid w:val="003B146C"/>
    <w:rsid w:val="003B67C0"/>
    <w:rsid w:val="003D52C3"/>
    <w:rsid w:val="004516F6"/>
    <w:rsid w:val="004C0A37"/>
    <w:rsid w:val="005235B2"/>
    <w:rsid w:val="00571BC7"/>
    <w:rsid w:val="00581602"/>
    <w:rsid w:val="00590406"/>
    <w:rsid w:val="005E7C55"/>
    <w:rsid w:val="005F26FA"/>
    <w:rsid w:val="006067B9"/>
    <w:rsid w:val="00611FF6"/>
    <w:rsid w:val="00623A9A"/>
    <w:rsid w:val="00647AA8"/>
    <w:rsid w:val="006B13EA"/>
    <w:rsid w:val="00725CDF"/>
    <w:rsid w:val="007655B8"/>
    <w:rsid w:val="007D137E"/>
    <w:rsid w:val="00837396"/>
    <w:rsid w:val="00925206"/>
    <w:rsid w:val="009B3F51"/>
    <w:rsid w:val="009C7A54"/>
    <w:rsid w:val="009D1D33"/>
    <w:rsid w:val="009E2175"/>
    <w:rsid w:val="00A265D7"/>
    <w:rsid w:val="00A52341"/>
    <w:rsid w:val="00A95FD3"/>
    <w:rsid w:val="00B45D2C"/>
    <w:rsid w:val="00BD483F"/>
    <w:rsid w:val="00BE4A15"/>
    <w:rsid w:val="00C327AE"/>
    <w:rsid w:val="00DA6D96"/>
    <w:rsid w:val="00DD030F"/>
    <w:rsid w:val="00E04C72"/>
    <w:rsid w:val="00EA630D"/>
    <w:rsid w:val="00EC3D80"/>
    <w:rsid w:val="00ED0F00"/>
    <w:rsid w:val="00F221D7"/>
    <w:rsid w:val="00F273C4"/>
    <w:rsid w:val="00FA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B84D7B-7327-4F3B-B191-D2D2CF38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D5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D52C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D5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D52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5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2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194</Words>
  <Characters>1112</Characters>
  <Application>Microsoft Office Word</Application>
  <DocSecurity>0</DocSecurity>
  <Lines>9</Lines>
  <Paragraphs>2</Paragraphs>
  <ScaleCrop>false</ScaleCrop>
  <Company>P R C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赵超颖</dc:creator>
  <cp:keywords/>
  <dc:description/>
  <cp:lastModifiedBy>李璐</cp:lastModifiedBy>
  <cp:revision>34</cp:revision>
  <dcterms:created xsi:type="dcterms:W3CDTF">2023-09-05T07:32:00Z</dcterms:created>
  <dcterms:modified xsi:type="dcterms:W3CDTF">2024-04-25T06:24:00Z</dcterms:modified>
</cp:coreProperties>
</file>