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D69" w:rsidRDefault="007F12F2" w:rsidP="000D7389">
      <w:pPr>
        <w:pStyle w:val="ae"/>
        <w:spacing w:before="156" w:after="156"/>
        <w:ind w:firstLineChars="275" w:firstLine="660"/>
        <w:rPr>
          <w:lang w:eastAsia="zh-CN"/>
        </w:rPr>
      </w:pPr>
      <w:r>
        <w:rPr>
          <w:rFonts w:hint="eastAsia"/>
          <w:lang w:eastAsia="zh-CN"/>
        </w:rPr>
        <w:t>北京大学人民医院智慧医疗六级建设</w:t>
      </w:r>
      <w:r>
        <w:rPr>
          <w:rFonts w:hint="eastAsia"/>
          <w:lang w:eastAsia="zh-CN"/>
        </w:rPr>
        <w:t>-</w:t>
      </w:r>
      <w:r>
        <w:rPr>
          <w:rFonts w:hint="eastAsia"/>
          <w:lang w:eastAsia="zh-CN"/>
        </w:rPr>
        <w:t>病理系统接口改造项目</w:t>
      </w:r>
    </w:p>
    <w:p w:rsidR="00E44D69" w:rsidRPr="000D7389" w:rsidRDefault="007F12F2">
      <w:pPr>
        <w:spacing w:line="360" w:lineRule="auto"/>
        <w:jc w:val="center"/>
        <w:rPr>
          <w:rFonts w:ascii="Calibri" w:hAnsi="Calibri"/>
          <w:kern w:val="0"/>
          <w:sz w:val="24"/>
          <w:szCs w:val="21"/>
          <w:lang w:eastAsia="en-US" w:bidi="en-US"/>
        </w:rPr>
      </w:pPr>
      <w:r w:rsidRPr="000D7389">
        <w:rPr>
          <w:rFonts w:ascii="Calibri" w:hAnsi="Calibri"/>
          <w:kern w:val="0"/>
          <w:sz w:val="24"/>
          <w:szCs w:val="21"/>
          <w:lang w:eastAsia="en-US" w:bidi="en-US"/>
        </w:rPr>
        <w:t>采购文件</w:t>
      </w:r>
    </w:p>
    <w:p w:rsidR="00E44D69" w:rsidRDefault="007F12F2">
      <w:pPr>
        <w:pStyle w:val="ac"/>
        <w:numPr>
          <w:ilvl w:val="0"/>
          <w:numId w:val="2"/>
        </w:numPr>
        <w:spacing w:line="360" w:lineRule="auto"/>
        <w:ind w:firstLineChars="0"/>
        <w:jc w:val="left"/>
        <w:rPr>
          <w:rFonts w:ascii="宋体" w:hAnsi="宋体"/>
          <w:b/>
          <w:szCs w:val="21"/>
        </w:rPr>
      </w:pPr>
      <w:r>
        <w:rPr>
          <w:rFonts w:ascii="宋体" w:hAnsi="宋体" w:hint="eastAsia"/>
          <w:b/>
          <w:szCs w:val="21"/>
        </w:rPr>
        <w:t>项目概述</w:t>
      </w:r>
    </w:p>
    <w:p w:rsidR="00E44D69" w:rsidRDefault="007F12F2">
      <w:pPr>
        <w:spacing w:line="360" w:lineRule="auto"/>
        <w:ind w:firstLine="420"/>
      </w:pPr>
      <w:r>
        <w:t>我院</w:t>
      </w:r>
      <w:r>
        <w:rPr>
          <w:rFonts w:hint="eastAsia"/>
        </w:rPr>
        <w:t>病理科为</w:t>
      </w:r>
      <w:r>
        <w:rPr>
          <w:rFonts w:hint="eastAsia"/>
        </w:rPr>
        <w:t>985</w:t>
      </w:r>
      <w:r>
        <w:rPr>
          <w:rFonts w:hint="eastAsia"/>
        </w:rPr>
        <w:t>国家重点学科，北京大学医学部病理中心主要参与单位，我院自</w:t>
      </w:r>
      <w:r>
        <w:rPr>
          <w:rFonts w:hint="eastAsia"/>
        </w:rPr>
        <w:t>2</w:t>
      </w:r>
      <w:r>
        <w:t>011</w:t>
      </w:r>
      <w:r>
        <w:rPr>
          <w:rFonts w:hint="eastAsia"/>
        </w:rPr>
        <w:t>年开始使用病理信息系统，该病理系统是一套为重视管理工作的病理科服务的先进的数字化管理解决方案，重点突出诊断管理、质控管理及技术制片批量管理，在病理科各主要工作环节处都配备了差异化的站点软件，将完整的病理诊断流程进行全面管理，并针对技术质控过程提供管理和统计工具。经过期间多次扩增，至今系统运行平稳，有效解决了病理科工作的信息化需求。目前病理</w:t>
      </w:r>
      <w:r>
        <w:t>系统</w:t>
      </w:r>
      <w:r>
        <w:rPr>
          <w:rFonts w:hint="eastAsia"/>
        </w:rPr>
        <w:t>已经实现了与</w:t>
      </w:r>
      <w:r>
        <w:rPr>
          <w:rFonts w:hint="eastAsia"/>
        </w:rPr>
        <w:t>CDA</w:t>
      </w:r>
      <w:r>
        <w:rPr>
          <w:rFonts w:hint="eastAsia"/>
        </w:rPr>
        <w:t>数据中心</w:t>
      </w:r>
      <w:r>
        <w:rPr>
          <w:rFonts w:hint="eastAsia"/>
          <w:lang w:val="en-GB"/>
        </w:rPr>
        <w:t>、</w:t>
      </w:r>
      <w:r>
        <w:t>危急值</w:t>
      </w:r>
      <w:r>
        <w:rPr>
          <w:rFonts w:hint="eastAsia"/>
        </w:rPr>
        <w:t>平台</w:t>
      </w:r>
      <w:r>
        <w:rPr>
          <w:rFonts w:hint="eastAsia"/>
          <w:lang w:val="en-GB"/>
        </w:rPr>
        <w:t>、</w:t>
      </w:r>
      <w:r>
        <w:rPr>
          <w:rFonts w:hint="eastAsia"/>
        </w:rPr>
        <w:t>单点登录系统、病案归档系统及</w:t>
      </w:r>
      <w:r>
        <w:rPr>
          <w:rFonts w:hint="eastAsia"/>
        </w:rPr>
        <w:t>CA</w:t>
      </w:r>
      <w:r>
        <w:rPr>
          <w:rFonts w:hint="eastAsia"/>
        </w:rPr>
        <w:t>数字签名系统的对接，根据电子病历六级评审等</w:t>
      </w:r>
      <w:r>
        <w:rPr>
          <w:rFonts w:hint="eastAsia"/>
          <w:lang w:val="en-GB"/>
        </w:rPr>
        <w:t>信息化评审</w:t>
      </w:r>
      <w:r>
        <w:rPr>
          <w:rFonts w:hint="eastAsia"/>
        </w:rPr>
        <w:t>需求，本次需要病理系统实现与电子病历共享服务的对接，</w:t>
      </w:r>
      <w:r>
        <w:t>并进行</w:t>
      </w:r>
      <w:r>
        <w:rPr>
          <w:rFonts w:hint="eastAsia"/>
        </w:rPr>
        <w:t>病理闭环流程及病案归档接口的</w:t>
      </w:r>
      <w:r>
        <w:t>改造</w:t>
      </w:r>
      <w:r>
        <w:rPr>
          <w:rFonts w:hint="eastAsia"/>
        </w:rPr>
        <w:t>，从而</w:t>
      </w:r>
      <w:r>
        <w:rPr>
          <w:rFonts w:hint="eastAsia"/>
          <w:bCs/>
        </w:rPr>
        <w:t>保证病理业务全流程闭环可追溯，支持医院日常业务。</w:t>
      </w:r>
    </w:p>
    <w:p w:rsidR="00E44D69" w:rsidRDefault="007F12F2">
      <w:pPr>
        <w:pStyle w:val="ac"/>
        <w:numPr>
          <w:ilvl w:val="0"/>
          <w:numId w:val="2"/>
        </w:numPr>
        <w:spacing w:line="360" w:lineRule="auto"/>
        <w:ind w:firstLineChars="0"/>
        <w:jc w:val="left"/>
        <w:rPr>
          <w:rFonts w:ascii="宋体" w:hAnsi="宋体"/>
          <w:b/>
          <w:szCs w:val="21"/>
        </w:rPr>
      </w:pPr>
      <w:r>
        <w:rPr>
          <w:rFonts w:ascii="宋体" w:hAnsi="宋体" w:hint="eastAsia"/>
          <w:b/>
          <w:szCs w:val="21"/>
        </w:rPr>
        <w:t>项目预算</w:t>
      </w:r>
    </w:p>
    <w:p w:rsidR="00E44D69" w:rsidRDefault="007F12F2">
      <w:pPr>
        <w:pStyle w:val="ac"/>
        <w:spacing w:line="360" w:lineRule="auto"/>
        <w:ind w:left="432" w:firstLineChars="0" w:firstLine="0"/>
        <w:rPr>
          <w:rFonts w:ascii="宋体" w:hAnsi="宋体"/>
          <w:szCs w:val="21"/>
        </w:rPr>
      </w:pPr>
      <w:r>
        <w:rPr>
          <w:rFonts w:ascii="宋体" w:hAnsi="宋体" w:hint="eastAsia"/>
          <w:szCs w:val="21"/>
        </w:rPr>
        <w:t>项目预</w:t>
      </w:r>
      <w:r w:rsidRPr="000867FD">
        <w:rPr>
          <w:rFonts w:ascii="宋体" w:hAnsi="宋体" w:hint="eastAsia"/>
          <w:szCs w:val="21"/>
        </w:rPr>
        <w:t>算总金额为</w:t>
      </w:r>
      <w:r w:rsidRPr="000867FD">
        <w:rPr>
          <w:rFonts w:ascii="宋体" w:hAnsi="宋体"/>
          <w:szCs w:val="21"/>
        </w:rPr>
        <w:t>5.5</w:t>
      </w:r>
      <w:r w:rsidR="000867FD" w:rsidRPr="000867FD">
        <w:rPr>
          <w:rFonts w:ascii="宋体" w:hAnsi="宋体" w:hint="eastAsia"/>
          <w:szCs w:val="21"/>
        </w:rPr>
        <w:t>5</w:t>
      </w:r>
      <w:r w:rsidRPr="000867FD">
        <w:rPr>
          <w:rFonts w:ascii="宋体" w:hAnsi="宋体"/>
          <w:szCs w:val="21"/>
        </w:rPr>
        <w:t>万</w:t>
      </w:r>
      <w:r w:rsidRPr="000867FD">
        <w:rPr>
          <w:rFonts w:ascii="宋体" w:hAnsi="宋体" w:hint="eastAsia"/>
          <w:szCs w:val="21"/>
        </w:rPr>
        <w:t>元。</w:t>
      </w:r>
    </w:p>
    <w:p w:rsidR="00E44D69" w:rsidRDefault="007F12F2">
      <w:pPr>
        <w:pStyle w:val="ac"/>
        <w:numPr>
          <w:ilvl w:val="0"/>
          <w:numId w:val="2"/>
        </w:numPr>
        <w:spacing w:line="360" w:lineRule="auto"/>
        <w:ind w:firstLineChars="0"/>
        <w:jc w:val="left"/>
        <w:rPr>
          <w:rFonts w:ascii="宋体" w:hAnsi="宋体"/>
          <w:b/>
          <w:szCs w:val="21"/>
        </w:rPr>
      </w:pPr>
      <w:r>
        <w:rPr>
          <w:rFonts w:ascii="宋体" w:hAnsi="宋体" w:hint="eastAsia"/>
          <w:b/>
          <w:szCs w:val="21"/>
        </w:rPr>
        <w:t>服务期</w:t>
      </w:r>
    </w:p>
    <w:p w:rsidR="00E44D69" w:rsidRPr="005C4A54" w:rsidRDefault="007F12F2" w:rsidP="005C4A54">
      <w:pPr>
        <w:spacing w:line="360" w:lineRule="auto"/>
        <w:ind w:firstLineChars="150" w:firstLine="315"/>
        <w:rPr>
          <w:rFonts w:ascii="宋体" w:hAnsi="宋体"/>
          <w:szCs w:val="21"/>
        </w:rPr>
      </w:pPr>
      <w:r w:rsidRPr="005C4A54">
        <w:rPr>
          <w:rFonts w:ascii="宋体" w:hAnsi="宋体" w:hint="eastAsia"/>
          <w:szCs w:val="21"/>
        </w:rPr>
        <w:t>项目验收合格后，提供1年免费运维服务。</w:t>
      </w:r>
    </w:p>
    <w:p w:rsidR="00E44D69" w:rsidRDefault="007F12F2">
      <w:pPr>
        <w:pStyle w:val="ac"/>
        <w:numPr>
          <w:ilvl w:val="0"/>
          <w:numId w:val="2"/>
        </w:numPr>
        <w:spacing w:line="360" w:lineRule="auto"/>
        <w:ind w:firstLineChars="0"/>
        <w:jc w:val="left"/>
        <w:rPr>
          <w:rFonts w:ascii="宋体" w:hAnsi="宋体"/>
          <w:b/>
          <w:szCs w:val="21"/>
        </w:rPr>
      </w:pPr>
      <w:r>
        <w:rPr>
          <w:rFonts w:ascii="宋体" w:hAnsi="宋体" w:hint="eastAsia"/>
          <w:b/>
          <w:szCs w:val="21"/>
        </w:rPr>
        <w:t>招标参数</w:t>
      </w:r>
    </w:p>
    <w:p w:rsidR="00E44D69" w:rsidRDefault="007F12F2">
      <w:pPr>
        <w:pStyle w:val="ac"/>
        <w:widowControl/>
        <w:numPr>
          <w:ilvl w:val="0"/>
          <w:numId w:val="3"/>
        </w:numPr>
        <w:spacing w:line="360" w:lineRule="auto"/>
        <w:ind w:firstLineChars="0" w:hanging="278"/>
        <w:jc w:val="left"/>
        <w:rPr>
          <w:rFonts w:ascii="宋体" w:hAnsi="宋体"/>
          <w:szCs w:val="21"/>
        </w:rPr>
      </w:pPr>
      <w:r>
        <w:rPr>
          <w:rFonts w:ascii="宋体" w:hAnsi="宋体" w:hint="eastAsia"/>
          <w:szCs w:val="21"/>
        </w:rPr>
        <w:t>病理闭环流程改造：</w:t>
      </w:r>
    </w:p>
    <w:p w:rsidR="00E44D69" w:rsidRDefault="007F12F2">
      <w:pPr>
        <w:pStyle w:val="ac"/>
        <w:widowControl/>
        <w:numPr>
          <w:ilvl w:val="0"/>
          <w:numId w:val="4"/>
        </w:numPr>
        <w:spacing w:line="360" w:lineRule="auto"/>
        <w:ind w:firstLineChars="0"/>
        <w:jc w:val="left"/>
        <w:rPr>
          <w:rFonts w:ascii="宋体" w:hAnsi="宋体"/>
          <w:szCs w:val="21"/>
        </w:rPr>
      </w:pPr>
      <w:r>
        <w:rPr>
          <w:rFonts w:ascii="宋体" w:hAnsi="宋体" w:hint="eastAsia"/>
          <w:szCs w:val="21"/>
        </w:rPr>
        <w:t>病理系统接收标本数据接口改造，增加标本相关医嘱信息接收。</w:t>
      </w:r>
    </w:p>
    <w:p w:rsidR="00E44D69" w:rsidRDefault="007F12F2">
      <w:pPr>
        <w:pStyle w:val="ac"/>
        <w:widowControl/>
        <w:numPr>
          <w:ilvl w:val="0"/>
          <w:numId w:val="4"/>
        </w:numPr>
        <w:spacing w:line="360" w:lineRule="auto"/>
        <w:ind w:firstLineChars="0"/>
        <w:jc w:val="left"/>
        <w:rPr>
          <w:rFonts w:ascii="宋体" w:hAnsi="宋体"/>
          <w:szCs w:val="21"/>
        </w:rPr>
      </w:pPr>
      <w:r>
        <w:rPr>
          <w:rFonts w:ascii="宋体" w:hAnsi="宋体" w:hint="eastAsia"/>
          <w:szCs w:val="21"/>
        </w:rPr>
        <w:t>病理系统增加调用标本闭环状态查看接口。</w:t>
      </w:r>
    </w:p>
    <w:p w:rsidR="00E44D69" w:rsidRDefault="007F12F2">
      <w:pPr>
        <w:pStyle w:val="ac"/>
        <w:widowControl/>
        <w:numPr>
          <w:ilvl w:val="0"/>
          <w:numId w:val="4"/>
        </w:numPr>
        <w:spacing w:line="360" w:lineRule="auto"/>
        <w:ind w:firstLineChars="0"/>
        <w:jc w:val="left"/>
        <w:rPr>
          <w:rFonts w:ascii="宋体" w:hAnsi="宋体"/>
          <w:szCs w:val="21"/>
        </w:rPr>
      </w:pPr>
      <w:r>
        <w:rPr>
          <w:rFonts w:ascii="宋体" w:hAnsi="宋体" w:hint="eastAsia"/>
          <w:szCs w:val="21"/>
        </w:rPr>
        <w:t>调用平台提供接口将病理接收到的标本接收状态数据返回给闭环系统。</w:t>
      </w:r>
    </w:p>
    <w:p w:rsidR="00E44D69" w:rsidRDefault="007F12F2">
      <w:pPr>
        <w:pStyle w:val="ac"/>
        <w:widowControl/>
        <w:numPr>
          <w:ilvl w:val="0"/>
          <w:numId w:val="4"/>
        </w:numPr>
        <w:spacing w:line="360" w:lineRule="auto"/>
        <w:ind w:firstLineChars="0"/>
        <w:jc w:val="left"/>
        <w:rPr>
          <w:rFonts w:ascii="宋体" w:hAnsi="宋体"/>
          <w:szCs w:val="21"/>
        </w:rPr>
      </w:pPr>
      <w:r>
        <w:rPr>
          <w:rFonts w:ascii="宋体" w:hAnsi="宋体" w:hint="eastAsia"/>
          <w:szCs w:val="21"/>
        </w:rPr>
        <w:t>调用平台提供接口将病理标本在病理科内的处理节点（取材、包埋、切片、报告）状态数据返回给闭环系统。</w:t>
      </w:r>
    </w:p>
    <w:p w:rsidR="00E44D69" w:rsidRDefault="007F12F2">
      <w:pPr>
        <w:pStyle w:val="ac"/>
        <w:widowControl/>
        <w:numPr>
          <w:ilvl w:val="0"/>
          <w:numId w:val="4"/>
        </w:numPr>
        <w:spacing w:line="360" w:lineRule="auto"/>
        <w:ind w:firstLineChars="0"/>
        <w:jc w:val="left"/>
        <w:rPr>
          <w:rFonts w:ascii="宋体" w:hAnsi="宋体"/>
          <w:szCs w:val="21"/>
        </w:rPr>
      </w:pPr>
      <w:r>
        <w:rPr>
          <w:rFonts w:ascii="宋体" w:hAnsi="宋体" w:hint="eastAsia"/>
          <w:szCs w:val="21"/>
        </w:rPr>
        <w:t>调用集成平台提供接口在病理报告审核时将审核时间等内容返回给闭环系统。</w:t>
      </w:r>
    </w:p>
    <w:p w:rsidR="00E44D69" w:rsidRDefault="007F12F2">
      <w:pPr>
        <w:pStyle w:val="ac"/>
        <w:widowControl/>
        <w:numPr>
          <w:ilvl w:val="0"/>
          <w:numId w:val="3"/>
        </w:numPr>
        <w:spacing w:line="360" w:lineRule="auto"/>
        <w:ind w:firstLineChars="0" w:hanging="278"/>
        <w:jc w:val="left"/>
        <w:rPr>
          <w:rFonts w:ascii="宋体" w:hAnsi="宋体"/>
          <w:szCs w:val="21"/>
        </w:rPr>
      </w:pPr>
      <w:r>
        <w:rPr>
          <w:rFonts w:ascii="宋体" w:hAnsi="宋体" w:hint="eastAsia"/>
          <w:szCs w:val="21"/>
        </w:rPr>
        <w:t>病案归档接口改造：</w:t>
      </w:r>
    </w:p>
    <w:p w:rsidR="00E44D69" w:rsidRDefault="007F12F2">
      <w:pPr>
        <w:pStyle w:val="ac"/>
        <w:widowControl/>
        <w:numPr>
          <w:ilvl w:val="0"/>
          <w:numId w:val="5"/>
        </w:numPr>
        <w:spacing w:line="360" w:lineRule="auto"/>
        <w:ind w:firstLineChars="0"/>
        <w:jc w:val="left"/>
        <w:rPr>
          <w:rFonts w:ascii="宋体" w:hAnsi="宋体"/>
          <w:szCs w:val="21"/>
        </w:rPr>
      </w:pPr>
      <w:r>
        <w:rPr>
          <w:rFonts w:ascii="宋体" w:hAnsi="宋体" w:hint="eastAsia"/>
          <w:szCs w:val="21"/>
        </w:rPr>
        <w:t>登录获取token。</w:t>
      </w:r>
    </w:p>
    <w:p w:rsidR="00E44D69" w:rsidRDefault="007F12F2">
      <w:pPr>
        <w:pStyle w:val="ac"/>
        <w:widowControl/>
        <w:numPr>
          <w:ilvl w:val="0"/>
          <w:numId w:val="5"/>
        </w:numPr>
        <w:spacing w:line="360" w:lineRule="auto"/>
        <w:ind w:firstLineChars="0"/>
        <w:jc w:val="left"/>
        <w:rPr>
          <w:rFonts w:ascii="宋体" w:hAnsi="宋体"/>
          <w:szCs w:val="21"/>
        </w:rPr>
      </w:pPr>
      <w:r>
        <w:rPr>
          <w:rFonts w:ascii="宋体" w:hAnsi="宋体" w:hint="eastAsia"/>
          <w:szCs w:val="21"/>
        </w:rPr>
        <w:t>病理报告采集接口（病理系统将需要病例归档的病人报告在报告审核后及时进行归档操作，将病人PDF文件、病人信息等信息上传给病案归档系统进行归档操作）。</w:t>
      </w:r>
    </w:p>
    <w:p w:rsidR="00E44D69" w:rsidRDefault="007F12F2">
      <w:pPr>
        <w:pStyle w:val="ac"/>
        <w:widowControl/>
        <w:numPr>
          <w:ilvl w:val="0"/>
          <w:numId w:val="5"/>
        </w:numPr>
        <w:spacing w:line="360" w:lineRule="auto"/>
        <w:ind w:firstLineChars="0"/>
        <w:jc w:val="left"/>
        <w:rPr>
          <w:rFonts w:ascii="宋体" w:hAnsi="宋体"/>
          <w:szCs w:val="21"/>
        </w:rPr>
      </w:pPr>
      <w:r>
        <w:rPr>
          <w:rFonts w:ascii="宋体" w:hAnsi="宋体" w:hint="eastAsia"/>
          <w:szCs w:val="21"/>
        </w:rPr>
        <w:t>病案状态查询接口（报告修改前先调用病案状态查询接口，若返回的状态是“未归档/未打印”则正常召回报告，再次审核后上传。反之则弹框提示病理科，该报告已归档，需联系归档室取消归档）</w:t>
      </w:r>
    </w:p>
    <w:p w:rsidR="00E44D69" w:rsidRDefault="007F12F2">
      <w:pPr>
        <w:pStyle w:val="ac"/>
        <w:widowControl/>
        <w:numPr>
          <w:ilvl w:val="0"/>
          <w:numId w:val="3"/>
        </w:numPr>
        <w:spacing w:line="360" w:lineRule="auto"/>
        <w:ind w:firstLineChars="0" w:hanging="278"/>
        <w:jc w:val="left"/>
        <w:rPr>
          <w:rFonts w:ascii="宋体" w:hAnsi="宋体"/>
          <w:szCs w:val="21"/>
        </w:rPr>
      </w:pPr>
      <w:r>
        <w:rPr>
          <w:rFonts w:ascii="宋体" w:hAnsi="宋体" w:hint="eastAsia"/>
          <w:szCs w:val="21"/>
        </w:rPr>
        <w:lastRenderedPageBreak/>
        <w:t>定制电子病历共享服务接口1套</w:t>
      </w:r>
      <w:r>
        <w:rPr>
          <w:rFonts w:ascii="宋体" w:hAnsi="宋体"/>
          <w:szCs w:val="21"/>
        </w:rPr>
        <w:t>：</w:t>
      </w:r>
    </w:p>
    <w:p w:rsidR="00E44D69" w:rsidRDefault="007F12F2">
      <w:pPr>
        <w:pStyle w:val="ac"/>
        <w:widowControl/>
        <w:numPr>
          <w:ilvl w:val="0"/>
          <w:numId w:val="6"/>
        </w:numPr>
        <w:spacing w:line="360" w:lineRule="auto"/>
        <w:ind w:firstLineChars="0"/>
        <w:jc w:val="left"/>
        <w:rPr>
          <w:rFonts w:ascii="宋体" w:hAnsi="宋体"/>
          <w:szCs w:val="21"/>
        </w:rPr>
      </w:pPr>
      <w:r>
        <w:rPr>
          <w:rFonts w:ascii="宋体" w:hAnsi="宋体" w:hint="eastAsia"/>
          <w:szCs w:val="21"/>
        </w:rPr>
        <w:t>检查报告信息上传：病理系统在报告审核时，将报告信息上传到平台；支持设置报告发布延迟，病理医生审核报告后若发现问题可及时取消审核并修改，避免发布错误的报告；提供独立工具，支持查看报告发布状态，进行重传等操作。</w:t>
      </w:r>
    </w:p>
    <w:p w:rsidR="00E44D69" w:rsidRDefault="007F12F2">
      <w:pPr>
        <w:pStyle w:val="ac"/>
        <w:widowControl/>
        <w:numPr>
          <w:ilvl w:val="0"/>
          <w:numId w:val="6"/>
        </w:numPr>
        <w:spacing w:line="360" w:lineRule="auto"/>
        <w:ind w:firstLineChars="0"/>
        <w:jc w:val="left"/>
        <w:rPr>
          <w:rFonts w:ascii="宋体" w:hAnsi="宋体"/>
          <w:szCs w:val="21"/>
        </w:rPr>
      </w:pPr>
      <w:r>
        <w:rPr>
          <w:rFonts w:ascii="宋体" w:hAnsi="宋体" w:hint="eastAsia"/>
          <w:szCs w:val="21"/>
        </w:rPr>
        <w:t>门急诊住院PDF文档公用上传：病理系统在审核生成报告PDF文件后，调用接口PDF文件上传到医院指定的位置。</w:t>
      </w:r>
    </w:p>
    <w:p w:rsidR="00E44D69" w:rsidRDefault="007F12F2">
      <w:pPr>
        <w:pStyle w:val="ac"/>
        <w:numPr>
          <w:ilvl w:val="0"/>
          <w:numId w:val="2"/>
        </w:numPr>
        <w:spacing w:line="360" w:lineRule="auto"/>
        <w:ind w:firstLineChars="0"/>
        <w:jc w:val="left"/>
        <w:rPr>
          <w:rFonts w:ascii="宋体" w:hAnsi="宋体"/>
          <w:b/>
          <w:szCs w:val="21"/>
        </w:rPr>
      </w:pPr>
      <w:r>
        <w:rPr>
          <w:rFonts w:ascii="宋体" w:hAnsi="宋体" w:hint="eastAsia"/>
          <w:b/>
          <w:szCs w:val="21"/>
        </w:rPr>
        <w:t>响应人资格要求：</w:t>
      </w:r>
    </w:p>
    <w:p w:rsidR="00E44D69" w:rsidRDefault="007F12F2">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E44D69" w:rsidRDefault="007F12F2">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E44D69" w:rsidRDefault="007F12F2">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E44D69" w:rsidRDefault="007F12F2">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E44D69" w:rsidRDefault="007F12F2">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E44D69" w:rsidRDefault="007F12F2">
      <w:pPr>
        <w:pStyle w:val="ac"/>
        <w:numPr>
          <w:ilvl w:val="0"/>
          <w:numId w:val="2"/>
        </w:numPr>
        <w:spacing w:line="360" w:lineRule="auto"/>
        <w:ind w:firstLineChars="0"/>
        <w:jc w:val="left"/>
        <w:rPr>
          <w:rFonts w:ascii="宋体" w:hAnsi="宋体"/>
          <w:b/>
          <w:szCs w:val="21"/>
        </w:rPr>
      </w:pPr>
      <w:bookmarkStart w:id="0" w:name="OLE_LINK2"/>
      <w:r>
        <w:rPr>
          <w:rFonts w:ascii="宋体" w:hAnsi="宋体" w:hint="eastAsia"/>
          <w:b/>
          <w:szCs w:val="21"/>
        </w:rPr>
        <w:t>采购文件</w:t>
      </w:r>
      <w:bookmarkEnd w:id="0"/>
      <w:r>
        <w:rPr>
          <w:rFonts w:ascii="宋体" w:hAnsi="宋体" w:hint="eastAsia"/>
          <w:b/>
          <w:szCs w:val="21"/>
        </w:rPr>
        <w:t>编写：</w:t>
      </w:r>
    </w:p>
    <w:p w:rsidR="00E44D69" w:rsidRDefault="007F12F2">
      <w:pPr>
        <w:widowControl/>
        <w:spacing w:line="360" w:lineRule="auto"/>
        <w:jc w:val="left"/>
        <w:rPr>
          <w:rFonts w:ascii="宋体" w:hAnsi="宋体"/>
          <w:bCs/>
          <w:szCs w:val="21"/>
        </w:rPr>
      </w:pPr>
      <w:r>
        <w:rPr>
          <w:rFonts w:ascii="宋体" w:hAnsi="宋体" w:hint="eastAsia"/>
          <w:bCs/>
          <w:szCs w:val="21"/>
        </w:rPr>
        <w:t>1</w:t>
      </w:r>
      <w:bookmarkStart w:id="1" w:name="OLE_LINK4"/>
      <w:r>
        <w:rPr>
          <w:rFonts w:ascii="宋体" w:hAnsi="宋体" w:hint="eastAsia"/>
          <w:bCs/>
          <w:szCs w:val="21"/>
        </w:rPr>
        <w:t>．采购文件</w:t>
      </w:r>
      <w:bookmarkEnd w:id="1"/>
      <w:r>
        <w:rPr>
          <w:rFonts w:ascii="宋体" w:hAnsi="宋体" w:hint="eastAsia"/>
          <w:bCs/>
          <w:szCs w:val="21"/>
        </w:rPr>
        <w:t>应以中文书写。</w:t>
      </w:r>
    </w:p>
    <w:p w:rsidR="00E44D69" w:rsidRDefault="007F12F2">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E44D69" w:rsidRDefault="007F12F2">
      <w:pPr>
        <w:widowControl/>
        <w:spacing w:line="360" w:lineRule="auto"/>
        <w:jc w:val="left"/>
        <w:rPr>
          <w:rFonts w:ascii="宋体" w:hAnsi="宋体"/>
          <w:bCs/>
          <w:szCs w:val="21"/>
        </w:rPr>
      </w:pPr>
      <w:r>
        <w:rPr>
          <w:rFonts w:ascii="宋体" w:hAnsi="宋体" w:hint="eastAsia"/>
          <w:bCs/>
          <w:szCs w:val="21"/>
        </w:rPr>
        <w:t>1）企业营业执照复印件（加盖公章）</w:t>
      </w:r>
    </w:p>
    <w:p w:rsidR="00E44D69" w:rsidRDefault="007F12F2">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E44D69" w:rsidRDefault="007F12F2">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E44D69" w:rsidRDefault="007F12F2">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9"/>
        <w:tblW w:w="4908" w:type="pct"/>
        <w:tblInd w:w="108" w:type="dxa"/>
        <w:tblLook w:val="04A0"/>
      </w:tblPr>
      <w:tblGrid>
        <w:gridCol w:w="710"/>
        <w:gridCol w:w="2551"/>
        <w:gridCol w:w="2267"/>
        <w:gridCol w:w="2837"/>
      </w:tblGrid>
      <w:tr w:rsidR="00E44D69">
        <w:tc>
          <w:tcPr>
            <w:tcW w:w="424" w:type="pct"/>
            <w:vAlign w:val="center"/>
          </w:tcPr>
          <w:p w:rsidR="00E44D69" w:rsidRDefault="007F12F2">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E44D69" w:rsidRDefault="007F12F2">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E44D69" w:rsidRDefault="007F12F2">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E44D69" w:rsidRDefault="007F12F2">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E44D69">
        <w:tc>
          <w:tcPr>
            <w:tcW w:w="424" w:type="pct"/>
            <w:vAlign w:val="center"/>
          </w:tcPr>
          <w:p w:rsidR="00E44D69" w:rsidRDefault="007F12F2">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E44D69" w:rsidRDefault="00E44D69">
            <w:pPr>
              <w:widowControl/>
              <w:spacing w:line="360" w:lineRule="auto"/>
              <w:jc w:val="center"/>
              <w:rPr>
                <w:rFonts w:ascii="宋体" w:hAnsi="宋体"/>
                <w:bCs/>
                <w:kern w:val="0"/>
                <w:sz w:val="20"/>
                <w:szCs w:val="21"/>
              </w:rPr>
            </w:pPr>
          </w:p>
        </w:tc>
        <w:tc>
          <w:tcPr>
            <w:tcW w:w="1355" w:type="pct"/>
            <w:vAlign w:val="center"/>
          </w:tcPr>
          <w:p w:rsidR="00E44D69" w:rsidRDefault="00E44D69">
            <w:pPr>
              <w:widowControl/>
              <w:spacing w:line="360" w:lineRule="auto"/>
              <w:jc w:val="center"/>
              <w:rPr>
                <w:rFonts w:ascii="宋体" w:hAnsi="宋体"/>
                <w:bCs/>
                <w:kern w:val="0"/>
                <w:sz w:val="20"/>
                <w:szCs w:val="21"/>
              </w:rPr>
            </w:pPr>
          </w:p>
        </w:tc>
        <w:tc>
          <w:tcPr>
            <w:tcW w:w="1696" w:type="pct"/>
            <w:vAlign w:val="center"/>
          </w:tcPr>
          <w:p w:rsidR="00E44D69" w:rsidRDefault="00E44D69">
            <w:pPr>
              <w:widowControl/>
              <w:spacing w:line="360" w:lineRule="auto"/>
              <w:jc w:val="center"/>
              <w:rPr>
                <w:rFonts w:ascii="宋体" w:hAnsi="宋体"/>
                <w:bCs/>
                <w:kern w:val="0"/>
                <w:sz w:val="20"/>
                <w:szCs w:val="21"/>
              </w:rPr>
            </w:pPr>
          </w:p>
        </w:tc>
      </w:tr>
      <w:tr w:rsidR="00E44D69">
        <w:tc>
          <w:tcPr>
            <w:tcW w:w="424" w:type="pct"/>
            <w:vAlign w:val="center"/>
          </w:tcPr>
          <w:p w:rsidR="00E44D69" w:rsidRDefault="007F12F2">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E44D69" w:rsidRDefault="00E44D69">
            <w:pPr>
              <w:widowControl/>
              <w:spacing w:line="360" w:lineRule="auto"/>
              <w:jc w:val="center"/>
              <w:rPr>
                <w:rFonts w:ascii="宋体" w:hAnsi="宋体"/>
                <w:bCs/>
                <w:kern w:val="0"/>
                <w:sz w:val="20"/>
                <w:szCs w:val="21"/>
              </w:rPr>
            </w:pPr>
          </w:p>
        </w:tc>
        <w:tc>
          <w:tcPr>
            <w:tcW w:w="1355" w:type="pct"/>
            <w:vAlign w:val="center"/>
          </w:tcPr>
          <w:p w:rsidR="00E44D69" w:rsidRDefault="00E44D69">
            <w:pPr>
              <w:widowControl/>
              <w:spacing w:line="360" w:lineRule="auto"/>
              <w:jc w:val="center"/>
              <w:rPr>
                <w:rFonts w:ascii="宋体" w:hAnsi="宋体"/>
                <w:bCs/>
                <w:kern w:val="0"/>
                <w:sz w:val="20"/>
                <w:szCs w:val="21"/>
              </w:rPr>
            </w:pPr>
          </w:p>
        </w:tc>
        <w:tc>
          <w:tcPr>
            <w:tcW w:w="1696" w:type="pct"/>
            <w:vAlign w:val="center"/>
          </w:tcPr>
          <w:p w:rsidR="00E44D69" w:rsidRDefault="00E44D69">
            <w:pPr>
              <w:widowControl/>
              <w:spacing w:line="360" w:lineRule="auto"/>
              <w:jc w:val="center"/>
              <w:rPr>
                <w:rFonts w:ascii="宋体" w:hAnsi="宋体"/>
                <w:bCs/>
                <w:kern w:val="0"/>
                <w:sz w:val="20"/>
                <w:szCs w:val="21"/>
              </w:rPr>
            </w:pPr>
          </w:p>
        </w:tc>
      </w:tr>
      <w:tr w:rsidR="00E44D69">
        <w:tc>
          <w:tcPr>
            <w:tcW w:w="424" w:type="pct"/>
            <w:vAlign w:val="center"/>
          </w:tcPr>
          <w:p w:rsidR="00E44D69" w:rsidRDefault="007F12F2">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E44D69" w:rsidRDefault="00E44D69">
            <w:pPr>
              <w:widowControl/>
              <w:spacing w:line="360" w:lineRule="auto"/>
              <w:jc w:val="center"/>
              <w:rPr>
                <w:rFonts w:ascii="宋体" w:hAnsi="宋体"/>
                <w:bCs/>
                <w:kern w:val="0"/>
                <w:sz w:val="20"/>
                <w:szCs w:val="21"/>
              </w:rPr>
            </w:pPr>
          </w:p>
        </w:tc>
        <w:tc>
          <w:tcPr>
            <w:tcW w:w="1355" w:type="pct"/>
            <w:vAlign w:val="center"/>
          </w:tcPr>
          <w:p w:rsidR="00E44D69" w:rsidRDefault="00E44D69">
            <w:pPr>
              <w:widowControl/>
              <w:spacing w:line="360" w:lineRule="auto"/>
              <w:jc w:val="center"/>
              <w:rPr>
                <w:rFonts w:ascii="宋体" w:hAnsi="宋体"/>
                <w:bCs/>
                <w:kern w:val="0"/>
                <w:sz w:val="20"/>
                <w:szCs w:val="21"/>
              </w:rPr>
            </w:pPr>
          </w:p>
        </w:tc>
        <w:tc>
          <w:tcPr>
            <w:tcW w:w="1696" w:type="pct"/>
            <w:vAlign w:val="center"/>
          </w:tcPr>
          <w:p w:rsidR="00E44D69" w:rsidRDefault="00E44D69">
            <w:pPr>
              <w:widowControl/>
              <w:spacing w:line="360" w:lineRule="auto"/>
              <w:jc w:val="center"/>
              <w:rPr>
                <w:rFonts w:ascii="宋体" w:hAnsi="宋体"/>
                <w:bCs/>
                <w:kern w:val="0"/>
                <w:sz w:val="20"/>
                <w:szCs w:val="21"/>
              </w:rPr>
            </w:pPr>
          </w:p>
        </w:tc>
      </w:tr>
      <w:tr w:rsidR="00E44D69">
        <w:tc>
          <w:tcPr>
            <w:tcW w:w="424" w:type="pct"/>
            <w:vAlign w:val="center"/>
          </w:tcPr>
          <w:p w:rsidR="00E44D69" w:rsidRDefault="007F12F2">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E44D69" w:rsidRDefault="00E44D69">
            <w:pPr>
              <w:widowControl/>
              <w:spacing w:line="360" w:lineRule="auto"/>
              <w:jc w:val="center"/>
              <w:rPr>
                <w:rFonts w:ascii="宋体" w:hAnsi="宋体"/>
                <w:bCs/>
                <w:kern w:val="0"/>
                <w:sz w:val="20"/>
                <w:szCs w:val="21"/>
              </w:rPr>
            </w:pPr>
          </w:p>
        </w:tc>
        <w:tc>
          <w:tcPr>
            <w:tcW w:w="1355" w:type="pct"/>
            <w:vAlign w:val="center"/>
          </w:tcPr>
          <w:p w:rsidR="00E44D69" w:rsidRDefault="00E44D69">
            <w:pPr>
              <w:widowControl/>
              <w:spacing w:line="360" w:lineRule="auto"/>
              <w:jc w:val="center"/>
              <w:rPr>
                <w:rFonts w:ascii="宋体" w:hAnsi="宋体"/>
                <w:bCs/>
                <w:kern w:val="0"/>
                <w:sz w:val="20"/>
                <w:szCs w:val="21"/>
              </w:rPr>
            </w:pPr>
          </w:p>
        </w:tc>
        <w:tc>
          <w:tcPr>
            <w:tcW w:w="1696" w:type="pct"/>
            <w:vAlign w:val="center"/>
          </w:tcPr>
          <w:p w:rsidR="00E44D69" w:rsidRDefault="00E44D69">
            <w:pPr>
              <w:widowControl/>
              <w:spacing w:line="360" w:lineRule="auto"/>
              <w:jc w:val="center"/>
              <w:rPr>
                <w:rFonts w:ascii="宋体" w:hAnsi="宋体"/>
                <w:bCs/>
                <w:kern w:val="0"/>
                <w:sz w:val="20"/>
                <w:szCs w:val="21"/>
              </w:rPr>
            </w:pPr>
          </w:p>
        </w:tc>
      </w:tr>
      <w:tr w:rsidR="00E44D69">
        <w:tc>
          <w:tcPr>
            <w:tcW w:w="424" w:type="pct"/>
            <w:vAlign w:val="center"/>
          </w:tcPr>
          <w:p w:rsidR="00E44D69" w:rsidRDefault="007F12F2">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E44D69" w:rsidRDefault="00E44D69">
            <w:pPr>
              <w:widowControl/>
              <w:spacing w:line="360" w:lineRule="auto"/>
              <w:jc w:val="center"/>
              <w:rPr>
                <w:rFonts w:ascii="宋体" w:hAnsi="宋体"/>
                <w:bCs/>
                <w:kern w:val="0"/>
                <w:sz w:val="20"/>
                <w:szCs w:val="21"/>
              </w:rPr>
            </w:pPr>
          </w:p>
        </w:tc>
        <w:tc>
          <w:tcPr>
            <w:tcW w:w="1355" w:type="pct"/>
            <w:vAlign w:val="center"/>
          </w:tcPr>
          <w:p w:rsidR="00E44D69" w:rsidRDefault="00E44D69">
            <w:pPr>
              <w:widowControl/>
              <w:spacing w:line="360" w:lineRule="auto"/>
              <w:jc w:val="center"/>
              <w:rPr>
                <w:rFonts w:ascii="宋体" w:hAnsi="宋体"/>
                <w:bCs/>
                <w:kern w:val="0"/>
                <w:sz w:val="20"/>
                <w:szCs w:val="21"/>
              </w:rPr>
            </w:pPr>
          </w:p>
        </w:tc>
        <w:tc>
          <w:tcPr>
            <w:tcW w:w="1696" w:type="pct"/>
            <w:vAlign w:val="center"/>
          </w:tcPr>
          <w:p w:rsidR="00E44D69" w:rsidRDefault="00E44D69">
            <w:pPr>
              <w:widowControl/>
              <w:spacing w:line="360" w:lineRule="auto"/>
              <w:jc w:val="center"/>
              <w:rPr>
                <w:rFonts w:ascii="宋体" w:hAnsi="宋体"/>
                <w:bCs/>
                <w:kern w:val="0"/>
                <w:sz w:val="20"/>
                <w:szCs w:val="21"/>
              </w:rPr>
            </w:pPr>
          </w:p>
        </w:tc>
      </w:tr>
    </w:tbl>
    <w:p w:rsidR="00E44D69" w:rsidRDefault="007F12F2">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E44D69" w:rsidRDefault="007F12F2">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）响应人</w:t>
      </w:r>
      <w:bookmarkStart w:id="2" w:name="OLE_LINK9"/>
      <w:bookmarkStart w:id="3" w:name="OLE_LINK5"/>
      <w:r>
        <w:rPr>
          <w:rFonts w:ascii="宋体" w:hAnsi="宋体" w:hint="eastAsia"/>
          <w:bCs/>
          <w:szCs w:val="21"/>
        </w:rPr>
        <w:t>采购</w:t>
      </w:r>
      <w:bookmarkEnd w:id="2"/>
      <w:r>
        <w:rPr>
          <w:rFonts w:ascii="宋体" w:hAnsi="宋体" w:hint="eastAsia"/>
          <w:bCs/>
          <w:szCs w:val="21"/>
        </w:rPr>
        <w:t>文件</w:t>
      </w:r>
      <w:bookmarkEnd w:id="3"/>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E44D69" w:rsidRDefault="007F12F2">
      <w:pPr>
        <w:widowControl/>
        <w:spacing w:line="360" w:lineRule="auto"/>
        <w:jc w:val="left"/>
        <w:rPr>
          <w:rFonts w:ascii="宋体" w:hAnsi="宋体"/>
          <w:szCs w:val="21"/>
        </w:rPr>
      </w:pPr>
      <w:r>
        <w:rPr>
          <w:rFonts w:ascii="宋体" w:hAnsi="宋体"/>
          <w:szCs w:val="21"/>
        </w:rPr>
        <w:lastRenderedPageBreak/>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E44D69" w:rsidRDefault="007F12F2">
      <w:pPr>
        <w:widowControl/>
        <w:spacing w:line="360" w:lineRule="auto"/>
        <w:jc w:val="left"/>
        <w:rPr>
          <w:rFonts w:ascii="宋体" w:hAnsi="宋体"/>
          <w:bCs/>
          <w:szCs w:val="21"/>
        </w:rPr>
      </w:pPr>
      <w:r>
        <w:rPr>
          <w:rFonts w:ascii="宋体" w:hAnsi="宋体" w:hint="eastAsia"/>
          <w:bCs/>
          <w:szCs w:val="21"/>
        </w:rPr>
        <w:t>7）报价单</w:t>
      </w:r>
    </w:p>
    <w:p w:rsidR="00E44D69" w:rsidRDefault="007F12F2">
      <w:pPr>
        <w:widowControl/>
        <w:spacing w:line="360" w:lineRule="auto"/>
        <w:jc w:val="left"/>
        <w:rPr>
          <w:rFonts w:ascii="宋体" w:hAnsi="宋体"/>
          <w:szCs w:val="21"/>
        </w:rPr>
      </w:pPr>
      <w:r>
        <w:rPr>
          <w:rFonts w:ascii="宋体" w:hAnsi="宋体" w:hint="eastAsia"/>
          <w:szCs w:val="21"/>
        </w:rPr>
        <w:t>8）</w:t>
      </w:r>
      <w:bookmarkStart w:id="4" w:name="OLE_LINK6"/>
      <w:r>
        <w:rPr>
          <w:rFonts w:ascii="宋体" w:hAnsi="宋体" w:hint="eastAsia"/>
          <w:bCs/>
          <w:kern w:val="0"/>
          <w:szCs w:val="21"/>
        </w:rPr>
        <w:t>采购文件</w:t>
      </w:r>
      <w:bookmarkEnd w:id="4"/>
      <w:r>
        <w:rPr>
          <w:rFonts w:ascii="宋体" w:hAnsi="宋体"/>
          <w:szCs w:val="21"/>
        </w:rPr>
        <w:t>要求</w:t>
      </w:r>
    </w:p>
    <w:p w:rsidR="00E44D69" w:rsidRDefault="007F12F2">
      <w:pPr>
        <w:widowControl/>
        <w:spacing w:line="360" w:lineRule="auto"/>
        <w:jc w:val="left"/>
        <w:rPr>
          <w:rFonts w:ascii="宋体" w:hAnsi="宋体"/>
          <w:szCs w:val="21"/>
        </w:rPr>
      </w:pPr>
      <w:r>
        <w:rPr>
          <w:rFonts w:ascii="宋体" w:hAnsi="宋体" w:hint="eastAsia"/>
          <w:szCs w:val="21"/>
        </w:rPr>
        <w:t>①</w:t>
      </w:r>
      <w:bookmarkStart w:id="5" w:name="OLE_LINK7"/>
      <w:r>
        <w:rPr>
          <w:rFonts w:ascii="宋体" w:hAnsi="宋体" w:hint="eastAsia"/>
          <w:bCs/>
          <w:kern w:val="0"/>
          <w:szCs w:val="21"/>
        </w:rPr>
        <w:t>采购文件</w:t>
      </w:r>
      <w:bookmarkEnd w:id="5"/>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E44D69" w:rsidRDefault="007F12F2">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E44D69" w:rsidRDefault="007F12F2">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E44D69" w:rsidRDefault="007F12F2">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E44D69" w:rsidRDefault="007F12F2">
      <w:pPr>
        <w:widowControl/>
        <w:spacing w:line="360" w:lineRule="auto"/>
        <w:jc w:val="left"/>
        <w:rPr>
          <w:rFonts w:ascii="宋体" w:hAnsi="宋体"/>
          <w:bCs/>
          <w:szCs w:val="21"/>
        </w:rPr>
      </w:pPr>
      <w:r>
        <w:rPr>
          <w:rFonts w:ascii="宋体" w:hAnsi="宋体" w:hint="eastAsia"/>
          <w:bCs/>
          <w:szCs w:val="21"/>
        </w:rPr>
        <w:t>1）响应价格高于预算价。</w:t>
      </w:r>
    </w:p>
    <w:p w:rsidR="00E44D69" w:rsidRDefault="007F12F2">
      <w:pPr>
        <w:widowControl/>
        <w:spacing w:line="360" w:lineRule="auto"/>
        <w:jc w:val="left"/>
        <w:rPr>
          <w:rFonts w:ascii="宋体" w:hAnsi="宋体"/>
          <w:bCs/>
          <w:szCs w:val="21"/>
        </w:rPr>
      </w:pPr>
      <w:r>
        <w:rPr>
          <w:rFonts w:ascii="宋体" w:hAnsi="宋体" w:hint="eastAsia"/>
          <w:bCs/>
          <w:szCs w:val="21"/>
        </w:rPr>
        <w:t>2）</w:t>
      </w:r>
      <w:bookmarkStart w:id="6" w:name="OLE_LINK11"/>
      <w:bookmarkStart w:id="7" w:name="OLE_LINK10"/>
      <w:r>
        <w:rPr>
          <w:rFonts w:ascii="宋体" w:hAnsi="宋体" w:hint="eastAsia"/>
          <w:bCs/>
          <w:szCs w:val="21"/>
        </w:rPr>
        <w:t>采购文件</w:t>
      </w:r>
      <w:bookmarkEnd w:id="6"/>
      <w:bookmarkEnd w:id="7"/>
      <w:r>
        <w:rPr>
          <w:rFonts w:ascii="宋体" w:hAnsi="宋体" w:hint="eastAsia"/>
          <w:bCs/>
          <w:szCs w:val="21"/>
        </w:rPr>
        <w:t>未密封或逾期送达</w:t>
      </w:r>
      <w:bookmarkStart w:id="8" w:name="OLE_LINK15"/>
      <w:r>
        <w:rPr>
          <w:rFonts w:ascii="宋体" w:hAnsi="宋体" w:hint="eastAsia"/>
          <w:bCs/>
          <w:szCs w:val="21"/>
        </w:rPr>
        <w:t>。</w:t>
      </w:r>
      <w:bookmarkEnd w:id="8"/>
    </w:p>
    <w:p w:rsidR="00E44D69" w:rsidRDefault="007F12F2">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E44D69" w:rsidRDefault="007F12F2">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E44D69" w:rsidRDefault="007F12F2">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E44D69" w:rsidRDefault="007F12F2">
      <w:pPr>
        <w:widowControl/>
        <w:spacing w:line="360" w:lineRule="auto"/>
        <w:jc w:val="left"/>
        <w:rPr>
          <w:rFonts w:ascii="宋体" w:hAnsi="宋体"/>
          <w:bCs/>
          <w:szCs w:val="21"/>
        </w:rPr>
      </w:pPr>
      <w:r>
        <w:rPr>
          <w:rFonts w:ascii="宋体" w:hAnsi="宋体" w:hint="eastAsia"/>
          <w:bCs/>
          <w:szCs w:val="21"/>
        </w:rPr>
        <w:t>6）未按采购文件要求制作</w:t>
      </w:r>
      <w:bookmarkStart w:id="9" w:name="OLE_LINK16"/>
      <w:bookmarkStart w:id="10" w:name="OLE_LINK17"/>
      <w:r>
        <w:rPr>
          <w:rFonts w:ascii="宋体" w:hAnsi="宋体" w:hint="eastAsia"/>
          <w:bCs/>
          <w:szCs w:val="21"/>
        </w:rPr>
        <w:t>响应文件</w:t>
      </w:r>
      <w:bookmarkEnd w:id="9"/>
      <w:bookmarkEnd w:id="10"/>
      <w:r>
        <w:rPr>
          <w:rFonts w:ascii="宋体" w:hAnsi="宋体" w:hint="eastAsia"/>
          <w:bCs/>
          <w:szCs w:val="21"/>
        </w:rPr>
        <w:t>。</w:t>
      </w:r>
    </w:p>
    <w:p w:rsidR="00E44D69" w:rsidRDefault="007F12F2">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E44D69" w:rsidRDefault="007F12F2">
      <w:pPr>
        <w:pStyle w:val="ac"/>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1" w:name="OLE_LINK18"/>
      <w:r>
        <w:rPr>
          <w:rFonts w:ascii="宋体" w:hAnsi="宋体" w:hint="eastAsia"/>
          <w:b/>
          <w:szCs w:val="21"/>
        </w:rPr>
        <w:t>响应</w:t>
      </w:r>
      <w:bookmarkEnd w:id="11"/>
      <w:r>
        <w:rPr>
          <w:rFonts w:ascii="宋体" w:hAnsi="宋体" w:hint="eastAsia"/>
          <w:b/>
          <w:szCs w:val="21"/>
        </w:rPr>
        <w:t>文件时间、递交截止时间、开标时间及地点：</w:t>
      </w:r>
    </w:p>
    <w:p w:rsidR="00E44D69" w:rsidRDefault="007F12F2">
      <w:pPr>
        <w:widowControl/>
        <w:spacing w:line="360" w:lineRule="auto"/>
        <w:jc w:val="left"/>
        <w:rPr>
          <w:rFonts w:ascii="宋体" w:hAnsi="宋体"/>
          <w:szCs w:val="21"/>
        </w:rPr>
      </w:pPr>
      <w:r>
        <w:rPr>
          <w:rFonts w:ascii="宋体" w:hAnsi="宋体" w:hint="eastAsia"/>
          <w:szCs w:val="21"/>
        </w:rPr>
        <w:t>1. 递交响应文件时间地点：2025年</w:t>
      </w:r>
      <w:r w:rsidR="00653105">
        <w:rPr>
          <w:rFonts w:ascii="宋体" w:hAnsi="宋体" w:hint="eastAsia"/>
          <w:szCs w:val="21"/>
        </w:rPr>
        <w:t>12</w:t>
      </w:r>
      <w:r>
        <w:rPr>
          <w:rFonts w:ascii="宋体" w:hAnsi="宋体" w:hint="eastAsia"/>
          <w:szCs w:val="21"/>
        </w:rPr>
        <w:t>月</w:t>
      </w:r>
      <w:r w:rsidR="00653105">
        <w:rPr>
          <w:rFonts w:ascii="宋体" w:hAnsi="宋体" w:hint="eastAsia"/>
          <w:szCs w:val="21"/>
        </w:rPr>
        <w:t>23</w:t>
      </w:r>
      <w:r>
        <w:rPr>
          <w:rFonts w:ascii="宋体" w:hAnsi="宋体" w:hint="eastAsia"/>
          <w:szCs w:val="21"/>
        </w:rPr>
        <w:t>日8:30（北京时间），</w:t>
      </w:r>
      <w:r w:rsidRPr="00653105">
        <w:rPr>
          <w:rFonts w:ascii="宋体" w:hAnsi="宋体" w:hint="eastAsia"/>
          <w:szCs w:val="21"/>
          <w:highlight w:val="yellow"/>
        </w:rPr>
        <w:t>中仪大厦10层</w:t>
      </w:r>
      <w:r w:rsidR="0042463A">
        <w:rPr>
          <w:rFonts w:ascii="宋体" w:hAnsi="宋体" w:hint="eastAsia"/>
          <w:szCs w:val="21"/>
          <w:highlight w:val="yellow"/>
        </w:rPr>
        <w:t>1002</w:t>
      </w:r>
      <w:r w:rsidRPr="00653105">
        <w:rPr>
          <w:rFonts w:ascii="宋体" w:hAnsi="宋体" w:hint="eastAsia"/>
          <w:szCs w:val="21"/>
          <w:highlight w:val="yellow"/>
        </w:rPr>
        <w:t>会议</w:t>
      </w:r>
      <w:r>
        <w:rPr>
          <w:rFonts w:ascii="宋体" w:hAnsi="宋体" w:hint="eastAsia"/>
          <w:szCs w:val="21"/>
        </w:rPr>
        <w:t>室，递交文件截止时间：2025年</w:t>
      </w:r>
      <w:r w:rsidR="00653105">
        <w:rPr>
          <w:rFonts w:ascii="宋体" w:hAnsi="宋体" w:hint="eastAsia"/>
          <w:szCs w:val="21"/>
        </w:rPr>
        <w:t>12</w:t>
      </w:r>
      <w:r>
        <w:rPr>
          <w:rFonts w:ascii="宋体" w:hAnsi="宋体" w:hint="eastAsia"/>
          <w:szCs w:val="21"/>
        </w:rPr>
        <w:t>月</w:t>
      </w:r>
      <w:r w:rsidR="00653105">
        <w:rPr>
          <w:rFonts w:ascii="宋体" w:hAnsi="宋体" w:hint="eastAsia"/>
          <w:szCs w:val="21"/>
        </w:rPr>
        <w:t>23</w:t>
      </w:r>
      <w:r>
        <w:rPr>
          <w:rFonts w:ascii="宋体" w:hAnsi="宋体" w:hint="eastAsia"/>
          <w:szCs w:val="21"/>
        </w:rPr>
        <w:t>日 9:00逾期送达或未密封的响应文件恕不接受。</w:t>
      </w:r>
    </w:p>
    <w:p w:rsidR="00E44D69" w:rsidRDefault="007F12F2">
      <w:pPr>
        <w:widowControl/>
        <w:spacing w:line="360" w:lineRule="auto"/>
        <w:jc w:val="left"/>
        <w:rPr>
          <w:rFonts w:ascii="宋体" w:hAnsi="宋体"/>
          <w:szCs w:val="21"/>
        </w:rPr>
      </w:pPr>
      <w:r>
        <w:rPr>
          <w:rFonts w:ascii="宋体" w:hAnsi="宋体" w:hint="eastAsia"/>
          <w:szCs w:val="21"/>
        </w:rPr>
        <w:t>2.联系人：鞠老师 88317043</w:t>
      </w:r>
    </w:p>
    <w:p w:rsidR="00E44D69" w:rsidRDefault="007F12F2">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E44D69" w:rsidRDefault="007F12F2">
      <w:pPr>
        <w:widowControl/>
        <w:spacing w:line="360" w:lineRule="auto"/>
        <w:jc w:val="left"/>
        <w:rPr>
          <w:rFonts w:ascii="宋体" w:hAnsi="宋体"/>
          <w:szCs w:val="21"/>
        </w:rPr>
      </w:pPr>
      <w:r>
        <w:rPr>
          <w:rFonts w:ascii="宋体" w:hAnsi="宋体" w:hint="eastAsia"/>
          <w:szCs w:val="21"/>
        </w:rPr>
        <w:t>（1）</w:t>
      </w:r>
      <w:r>
        <w:rPr>
          <w:rFonts w:ascii="宋体" w:hAnsi="宋体" w:hint="eastAsia"/>
          <w:szCs w:val="21"/>
        </w:rPr>
        <w:tab/>
        <w:t>对院内采购文件的质疑</w:t>
      </w:r>
    </w:p>
    <w:p w:rsidR="00E44D69" w:rsidRDefault="007F12F2">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E44D69" w:rsidRDefault="007F12F2">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E44D69" w:rsidRPr="00C270C6" w:rsidRDefault="007F12F2">
      <w:pPr>
        <w:widowControl/>
        <w:spacing w:line="360" w:lineRule="auto"/>
        <w:jc w:val="left"/>
        <w:rPr>
          <w:rFonts w:ascii="宋体" w:hAnsi="宋体"/>
          <w:szCs w:val="21"/>
        </w:rPr>
      </w:pPr>
      <w:r>
        <w:rPr>
          <w:rFonts w:ascii="宋体" w:hAnsi="宋体" w:hint="eastAsia"/>
          <w:szCs w:val="21"/>
        </w:rPr>
        <w:lastRenderedPageBreak/>
        <w:t>参与</w:t>
      </w:r>
      <w:r w:rsidRPr="00C270C6">
        <w:rPr>
          <w:rFonts w:ascii="宋体" w:hAnsi="宋体" w:hint="eastAsia"/>
          <w:szCs w:val="21"/>
        </w:rPr>
        <w:t>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E44D69" w:rsidRPr="00C270C6" w:rsidRDefault="007F12F2">
      <w:pPr>
        <w:pStyle w:val="ac"/>
        <w:numPr>
          <w:ilvl w:val="0"/>
          <w:numId w:val="2"/>
        </w:numPr>
        <w:spacing w:line="360" w:lineRule="auto"/>
        <w:ind w:firstLineChars="0"/>
        <w:jc w:val="left"/>
        <w:rPr>
          <w:rFonts w:ascii="宋体" w:hAnsi="宋体"/>
          <w:b/>
          <w:szCs w:val="21"/>
        </w:rPr>
      </w:pPr>
      <w:r w:rsidRPr="00C270C6">
        <w:rPr>
          <w:rFonts w:ascii="宋体" w:hAnsi="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4961"/>
        <w:gridCol w:w="1011"/>
      </w:tblGrid>
      <w:tr w:rsidR="00E44D69" w:rsidRPr="00C270C6">
        <w:trPr>
          <w:trHeight w:val="353"/>
        </w:trPr>
        <w:tc>
          <w:tcPr>
            <w:tcW w:w="710" w:type="dxa"/>
          </w:tcPr>
          <w:p w:rsidR="00E44D69" w:rsidRPr="00C270C6" w:rsidRDefault="007F12F2">
            <w:pPr>
              <w:spacing w:line="360" w:lineRule="auto"/>
              <w:ind w:left="52"/>
              <w:rPr>
                <w:kern w:val="0"/>
              </w:rPr>
            </w:pPr>
            <w:r w:rsidRPr="00C270C6">
              <w:rPr>
                <w:kern w:val="0"/>
              </w:rPr>
              <w:t>序号</w:t>
            </w:r>
          </w:p>
        </w:tc>
        <w:tc>
          <w:tcPr>
            <w:tcW w:w="709" w:type="dxa"/>
          </w:tcPr>
          <w:p w:rsidR="00E44D69" w:rsidRPr="00C270C6" w:rsidRDefault="007F12F2">
            <w:pPr>
              <w:spacing w:line="360" w:lineRule="auto"/>
              <w:ind w:left="38"/>
              <w:rPr>
                <w:kern w:val="0"/>
              </w:rPr>
            </w:pPr>
            <w:r w:rsidRPr="00C270C6">
              <w:rPr>
                <w:kern w:val="0"/>
              </w:rPr>
              <w:t>分值</w:t>
            </w:r>
          </w:p>
        </w:tc>
        <w:tc>
          <w:tcPr>
            <w:tcW w:w="2249" w:type="dxa"/>
          </w:tcPr>
          <w:p w:rsidR="00E44D69" w:rsidRPr="00C270C6" w:rsidRDefault="007F12F2">
            <w:pPr>
              <w:spacing w:line="360" w:lineRule="auto"/>
              <w:ind w:right="106"/>
              <w:jc w:val="center"/>
              <w:rPr>
                <w:kern w:val="0"/>
              </w:rPr>
            </w:pPr>
            <w:r w:rsidRPr="00C270C6">
              <w:rPr>
                <w:kern w:val="0"/>
              </w:rPr>
              <w:t>评分因素分项</w:t>
            </w:r>
          </w:p>
        </w:tc>
        <w:tc>
          <w:tcPr>
            <w:tcW w:w="4961" w:type="dxa"/>
          </w:tcPr>
          <w:p w:rsidR="00E44D69" w:rsidRPr="00C270C6" w:rsidRDefault="007F12F2">
            <w:pPr>
              <w:spacing w:line="360" w:lineRule="auto"/>
              <w:ind w:right="106"/>
              <w:jc w:val="center"/>
              <w:rPr>
                <w:kern w:val="0"/>
              </w:rPr>
            </w:pPr>
            <w:r w:rsidRPr="00C270C6">
              <w:rPr>
                <w:kern w:val="0"/>
              </w:rPr>
              <w:t>评分标准</w:t>
            </w:r>
          </w:p>
        </w:tc>
        <w:tc>
          <w:tcPr>
            <w:tcW w:w="1011" w:type="dxa"/>
          </w:tcPr>
          <w:p w:rsidR="00E44D69" w:rsidRPr="00C270C6" w:rsidRDefault="00E44D69">
            <w:pPr>
              <w:spacing w:line="360" w:lineRule="auto"/>
              <w:ind w:right="106"/>
              <w:jc w:val="center"/>
              <w:rPr>
                <w:kern w:val="0"/>
              </w:rPr>
            </w:pPr>
          </w:p>
        </w:tc>
      </w:tr>
      <w:tr w:rsidR="00E44D69" w:rsidRPr="00C270C6">
        <w:trPr>
          <w:trHeight w:val="1090"/>
        </w:trPr>
        <w:tc>
          <w:tcPr>
            <w:tcW w:w="710" w:type="dxa"/>
            <w:vAlign w:val="center"/>
          </w:tcPr>
          <w:p w:rsidR="00E44D69" w:rsidRPr="00C270C6" w:rsidRDefault="007F12F2">
            <w:pPr>
              <w:spacing w:line="360" w:lineRule="auto"/>
              <w:ind w:left="52"/>
              <w:rPr>
                <w:kern w:val="0"/>
              </w:rPr>
            </w:pPr>
            <w:r w:rsidRPr="00C270C6">
              <w:rPr>
                <w:kern w:val="0"/>
              </w:rPr>
              <w:t>价格</w:t>
            </w:r>
          </w:p>
        </w:tc>
        <w:tc>
          <w:tcPr>
            <w:tcW w:w="709" w:type="dxa"/>
            <w:vAlign w:val="center"/>
          </w:tcPr>
          <w:p w:rsidR="00E44D69" w:rsidRPr="00C270C6" w:rsidRDefault="007F12F2">
            <w:pPr>
              <w:spacing w:line="360" w:lineRule="auto"/>
              <w:jc w:val="center"/>
              <w:rPr>
                <w:kern w:val="0"/>
              </w:rPr>
            </w:pPr>
            <w:r w:rsidRPr="00C270C6">
              <w:rPr>
                <w:rFonts w:ascii="宋体" w:hAnsi="宋体" w:cs="Calibri" w:hint="eastAsia"/>
                <w:kern w:val="0"/>
              </w:rPr>
              <w:t>3</w:t>
            </w:r>
            <w:r w:rsidRPr="00C270C6">
              <w:rPr>
                <w:rFonts w:ascii="Calibri" w:eastAsia="Calibri" w:hAnsi="Calibri" w:cs="Calibri"/>
                <w:kern w:val="0"/>
              </w:rPr>
              <w:t>0</w:t>
            </w:r>
          </w:p>
        </w:tc>
        <w:tc>
          <w:tcPr>
            <w:tcW w:w="2249" w:type="dxa"/>
            <w:vAlign w:val="center"/>
          </w:tcPr>
          <w:p w:rsidR="00E44D69" w:rsidRPr="00C270C6" w:rsidRDefault="007F12F2">
            <w:pPr>
              <w:spacing w:line="360" w:lineRule="auto"/>
              <w:rPr>
                <w:kern w:val="0"/>
              </w:rPr>
            </w:pPr>
            <w:r w:rsidRPr="00C270C6">
              <w:rPr>
                <w:kern w:val="0"/>
              </w:rPr>
              <w:t>评标价格</w:t>
            </w:r>
          </w:p>
        </w:tc>
        <w:tc>
          <w:tcPr>
            <w:tcW w:w="4961" w:type="dxa"/>
          </w:tcPr>
          <w:p w:rsidR="00E44D69" w:rsidRPr="00C270C6" w:rsidRDefault="007F12F2">
            <w:pPr>
              <w:spacing w:line="360" w:lineRule="auto"/>
              <w:rPr>
                <w:kern w:val="0"/>
                <w:lang w:eastAsia="zh-CN"/>
              </w:rPr>
            </w:pPr>
            <w:r w:rsidRPr="00C270C6">
              <w:rPr>
                <w:kern w:val="0"/>
                <w:lang w:eastAsia="zh-CN"/>
              </w:rPr>
              <w:t>评标价格分数</w:t>
            </w:r>
            <w:r w:rsidRPr="00C270C6">
              <w:rPr>
                <w:rFonts w:ascii="Calibri" w:eastAsia="Calibri" w:hAnsi="Calibri" w:cs="Calibri"/>
                <w:kern w:val="0"/>
                <w:lang w:eastAsia="zh-CN"/>
              </w:rPr>
              <w:t>=</w:t>
            </w:r>
            <w:r w:rsidRPr="00C270C6">
              <w:rPr>
                <w:kern w:val="0"/>
                <w:lang w:eastAsia="zh-CN"/>
              </w:rPr>
              <w:t>（评标基准价</w:t>
            </w:r>
            <w:r w:rsidRPr="00C270C6">
              <w:rPr>
                <w:rFonts w:ascii="Calibri" w:eastAsia="Calibri" w:hAnsi="Calibri" w:cs="Calibri"/>
                <w:kern w:val="0"/>
                <w:lang w:eastAsia="zh-CN"/>
              </w:rPr>
              <w:t>/</w:t>
            </w:r>
            <w:r w:rsidRPr="00C270C6">
              <w:rPr>
                <w:kern w:val="0"/>
                <w:lang w:eastAsia="zh-CN"/>
              </w:rPr>
              <w:t>投标报价）</w:t>
            </w:r>
            <w:r w:rsidRPr="00C270C6">
              <w:rPr>
                <w:rFonts w:ascii="Calibri" w:eastAsia="Calibri" w:hAnsi="Calibri" w:cs="Calibri"/>
                <w:kern w:val="0"/>
                <w:lang w:eastAsia="zh-CN"/>
              </w:rPr>
              <w:t>×</w:t>
            </w:r>
            <w:r w:rsidRPr="00C270C6">
              <w:rPr>
                <w:kern w:val="0"/>
                <w:lang w:eastAsia="zh-CN"/>
              </w:rPr>
              <w:t>价格权重（</w:t>
            </w:r>
            <w:r w:rsidRPr="00C270C6">
              <w:rPr>
                <w:rFonts w:ascii="宋体" w:hAnsi="宋体" w:cs="Calibri" w:hint="eastAsia"/>
                <w:kern w:val="0"/>
                <w:lang w:eastAsia="zh-CN"/>
              </w:rPr>
              <w:t>30</w:t>
            </w:r>
            <w:r w:rsidRPr="00C270C6">
              <w:rPr>
                <w:rFonts w:ascii="Calibri" w:eastAsia="Calibri" w:hAnsi="Calibri" w:cs="Calibri"/>
                <w:kern w:val="0"/>
                <w:lang w:eastAsia="zh-CN"/>
              </w:rPr>
              <w:t>%</w:t>
            </w:r>
            <w:r w:rsidRPr="00C270C6">
              <w:rPr>
                <w:kern w:val="0"/>
                <w:lang w:eastAsia="zh-CN"/>
              </w:rPr>
              <w:t>）</w:t>
            </w:r>
            <w:r w:rsidRPr="00C270C6">
              <w:rPr>
                <w:rFonts w:ascii="Calibri" w:eastAsia="Calibri" w:hAnsi="Calibri" w:cs="Calibri"/>
                <w:kern w:val="0"/>
                <w:lang w:eastAsia="zh-CN"/>
              </w:rPr>
              <w:t>×100</w:t>
            </w:r>
          </w:p>
          <w:p w:rsidR="00E44D69" w:rsidRPr="00C270C6" w:rsidRDefault="007F12F2">
            <w:pPr>
              <w:spacing w:line="360" w:lineRule="auto"/>
              <w:rPr>
                <w:kern w:val="0"/>
                <w:lang w:eastAsia="zh-CN"/>
              </w:rPr>
            </w:pPr>
            <w:r w:rsidRPr="00C270C6">
              <w:rPr>
                <w:kern w:val="0"/>
                <w:lang w:eastAsia="zh-CN"/>
              </w:rPr>
              <w:t>备注：实质性响应招标文件要求且价格低的投标报价为评标基准价</w:t>
            </w:r>
            <w:bookmarkStart w:id="12" w:name="_GoBack"/>
            <w:bookmarkEnd w:id="12"/>
          </w:p>
        </w:tc>
        <w:tc>
          <w:tcPr>
            <w:tcW w:w="1011" w:type="dxa"/>
          </w:tcPr>
          <w:p w:rsidR="00E44D69" w:rsidRPr="00C270C6" w:rsidRDefault="00E44D69">
            <w:pPr>
              <w:spacing w:line="360" w:lineRule="auto"/>
              <w:rPr>
                <w:kern w:val="0"/>
                <w:lang w:eastAsia="zh-CN"/>
              </w:rPr>
            </w:pPr>
          </w:p>
        </w:tc>
      </w:tr>
      <w:tr w:rsidR="00E44D69" w:rsidRPr="00C270C6">
        <w:trPr>
          <w:trHeight w:val="1104"/>
        </w:trPr>
        <w:tc>
          <w:tcPr>
            <w:tcW w:w="710" w:type="dxa"/>
            <w:vMerge w:val="restart"/>
            <w:vAlign w:val="center"/>
          </w:tcPr>
          <w:p w:rsidR="00E44D69" w:rsidRPr="00C270C6" w:rsidRDefault="007F12F2">
            <w:pPr>
              <w:spacing w:line="360" w:lineRule="auto"/>
              <w:jc w:val="center"/>
              <w:rPr>
                <w:kern w:val="0"/>
              </w:rPr>
            </w:pPr>
            <w:r w:rsidRPr="00C270C6">
              <w:rPr>
                <w:kern w:val="0"/>
              </w:rPr>
              <w:t>商务部分</w:t>
            </w:r>
          </w:p>
        </w:tc>
        <w:tc>
          <w:tcPr>
            <w:tcW w:w="709" w:type="dxa"/>
            <w:vMerge w:val="restart"/>
            <w:vAlign w:val="center"/>
          </w:tcPr>
          <w:p w:rsidR="00E44D69" w:rsidRPr="00C270C6" w:rsidRDefault="00B92A09">
            <w:pPr>
              <w:spacing w:line="360" w:lineRule="auto"/>
              <w:rPr>
                <w:kern w:val="0"/>
              </w:rPr>
            </w:pPr>
            <w:r w:rsidRPr="00C270C6">
              <w:rPr>
                <w:rFonts w:ascii="Calibri" w:hAnsi="Calibri" w:cs="Calibri" w:hint="eastAsia"/>
                <w:kern w:val="0"/>
                <w:lang w:eastAsia="zh-CN"/>
              </w:rPr>
              <w:t>3</w:t>
            </w:r>
            <w:r w:rsidR="007F12F2" w:rsidRPr="00C270C6">
              <w:rPr>
                <w:rFonts w:ascii="Calibri" w:hAnsi="Calibri" w:cs="Calibri"/>
                <w:kern w:val="0"/>
              </w:rPr>
              <w:t>0</w:t>
            </w:r>
          </w:p>
        </w:tc>
        <w:tc>
          <w:tcPr>
            <w:tcW w:w="2249" w:type="dxa"/>
            <w:vAlign w:val="center"/>
          </w:tcPr>
          <w:p w:rsidR="00E44D69" w:rsidRPr="00C270C6" w:rsidRDefault="007F12F2">
            <w:pPr>
              <w:spacing w:line="360" w:lineRule="auto"/>
              <w:rPr>
                <w:kern w:val="0"/>
                <w:lang w:eastAsia="zh-CN"/>
              </w:rPr>
            </w:pPr>
            <w:r w:rsidRPr="00C270C6">
              <w:rPr>
                <w:kern w:val="0"/>
                <w:lang w:eastAsia="zh-CN"/>
              </w:rPr>
              <w:t>对</w:t>
            </w:r>
            <w:r w:rsidR="00A5684A" w:rsidRPr="00C270C6">
              <w:rPr>
                <w:kern w:val="0"/>
                <w:lang w:eastAsia="zh-CN"/>
              </w:rPr>
              <w:t>响应人</w:t>
            </w:r>
            <w:r w:rsidRPr="00C270C6">
              <w:rPr>
                <w:kern w:val="0"/>
                <w:lang w:eastAsia="zh-CN"/>
              </w:rPr>
              <w:t>企业资质的评价</w:t>
            </w:r>
          </w:p>
          <w:p w:rsidR="00E44D69" w:rsidRPr="00C270C6" w:rsidRDefault="007F12F2">
            <w:pPr>
              <w:spacing w:line="360" w:lineRule="auto"/>
              <w:rPr>
                <w:kern w:val="0"/>
              </w:rPr>
            </w:pPr>
            <w:r w:rsidRPr="00C270C6">
              <w:rPr>
                <w:kern w:val="0"/>
              </w:rPr>
              <w:t>（</w:t>
            </w:r>
            <w:r w:rsidRPr="00C270C6">
              <w:rPr>
                <w:kern w:val="0"/>
              </w:rPr>
              <w:t>20</w:t>
            </w:r>
            <w:r w:rsidRPr="00C270C6">
              <w:rPr>
                <w:kern w:val="0"/>
              </w:rPr>
              <w:t>分）</w:t>
            </w:r>
          </w:p>
        </w:tc>
        <w:tc>
          <w:tcPr>
            <w:tcW w:w="4961" w:type="dxa"/>
          </w:tcPr>
          <w:p w:rsidR="00E44D69" w:rsidRPr="00C270C6" w:rsidRDefault="00A5684A">
            <w:pPr>
              <w:spacing w:line="360" w:lineRule="auto"/>
              <w:rPr>
                <w:kern w:val="0"/>
                <w:lang w:eastAsia="zh-CN"/>
              </w:rPr>
            </w:pPr>
            <w:r w:rsidRPr="00C270C6">
              <w:rPr>
                <w:kern w:val="0"/>
                <w:lang w:eastAsia="zh-CN"/>
              </w:rPr>
              <w:t>响应人</w:t>
            </w:r>
            <w:r w:rsidR="007F12F2" w:rsidRPr="00C270C6">
              <w:rPr>
                <w:rFonts w:hint="eastAsia"/>
                <w:kern w:val="0"/>
                <w:lang w:eastAsia="zh-CN"/>
              </w:rPr>
              <w:t>或</w:t>
            </w:r>
            <w:r w:rsidR="007F12F2" w:rsidRPr="00C270C6">
              <w:rPr>
                <w:kern w:val="0"/>
                <w:lang w:eastAsia="zh-CN"/>
              </w:rPr>
              <w:t>提供服务厂商具有</w:t>
            </w:r>
            <w:r w:rsidR="007F12F2" w:rsidRPr="00C270C6">
              <w:rPr>
                <w:kern w:val="0"/>
                <w:lang w:eastAsia="zh-CN"/>
              </w:rPr>
              <w:t>ISO</w:t>
            </w:r>
            <w:r w:rsidR="007F12F2" w:rsidRPr="00C270C6">
              <w:rPr>
                <w:rFonts w:hint="eastAsia"/>
                <w:kern w:val="0"/>
                <w:lang w:eastAsia="zh-CN"/>
              </w:rPr>
              <w:t>9001</w:t>
            </w:r>
            <w:r w:rsidR="007F12F2" w:rsidRPr="00C270C6">
              <w:rPr>
                <w:rFonts w:hint="eastAsia"/>
                <w:kern w:val="0"/>
                <w:lang w:eastAsia="zh-CN"/>
              </w:rPr>
              <w:t>质量管理体系认证</w:t>
            </w:r>
            <w:r w:rsidR="007F12F2" w:rsidRPr="00C270C6">
              <w:rPr>
                <w:kern w:val="0"/>
                <w:lang w:eastAsia="zh-CN"/>
              </w:rPr>
              <w:t>证书</w:t>
            </w:r>
            <w:r w:rsidR="007F12F2" w:rsidRPr="00C270C6">
              <w:rPr>
                <w:kern w:val="0"/>
                <w:lang w:eastAsia="zh-CN"/>
              </w:rPr>
              <w:t xml:space="preserve">, </w:t>
            </w:r>
            <w:r w:rsidR="007F12F2" w:rsidRPr="00C270C6">
              <w:rPr>
                <w:kern w:val="0"/>
                <w:lang w:eastAsia="zh-CN"/>
              </w:rPr>
              <w:t>得</w:t>
            </w:r>
            <w:r w:rsidR="00E35759" w:rsidRPr="00C270C6">
              <w:rPr>
                <w:rFonts w:hint="eastAsia"/>
                <w:kern w:val="0"/>
                <w:lang w:eastAsia="zh-CN"/>
              </w:rPr>
              <w:t>5</w:t>
            </w:r>
            <w:r w:rsidR="007F12F2" w:rsidRPr="00C270C6">
              <w:rPr>
                <w:kern w:val="0"/>
                <w:lang w:eastAsia="zh-CN"/>
              </w:rPr>
              <w:t>分；</w:t>
            </w:r>
          </w:p>
          <w:p w:rsidR="00E44D69" w:rsidRPr="00C270C6" w:rsidRDefault="00A5684A">
            <w:pPr>
              <w:spacing w:line="360" w:lineRule="auto"/>
              <w:rPr>
                <w:kern w:val="0"/>
                <w:lang w:eastAsia="zh-CN"/>
              </w:rPr>
            </w:pPr>
            <w:r w:rsidRPr="00C270C6">
              <w:rPr>
                <w:kern w:val="0"/>
                <w:lang w:eastAsia="zh-CN"/>
              </w:rPr>
              <w:t>响应人</w:t>
            </w:r>
            <w:r w:rsidR="007F12F2" w:rsidRPr="00C270C6">
              <w:rPr>
                <w:rFonts w:hint="eastAsia"/>
                <w:kern w:val="0"/>
                <w:lang w:eastAsia="zh-CN"/>
              </w:rPr>
              <w:t>或</w:t>
            </w:r>
            <w:r w:rsidR="007F12F2" w:rsidRPr="00C270C6">
              <w:rPr>
                <w:kern w:val="0"/>
                <w:lang w:eastAsia="zh-CN"/>
              </w:rPr>
              <w:t>提供服务厂商具有</w:t>
            </w:r>
            <w:bookmarkStart w:id="13" w:name="OLE_LINK8"/>
            <w:bookmarkStart w:id="14" w:name="OLE_LINK12"/>
            <w:r w:rsidR="007F12F2" w:rsidRPr="00C270C6">
              <w:rPr>
                <w:rFonts w:hint="eastAsia"/>
                <w:kern w:val="0"/>
                <w:lang w:eastAsia="zh-CN"/>
              </w:rPr>
              <w:t>I</w:t>
            </w:r>
            <w:r w:rsidR="007F12F2" w:rsidRPr="00C270C6">
              <w:rPr>
                <w:kern w:val="0"/>
                <w:lang w:eastAsia="zh-CN"/>
              </w:rPr>
              <w:t>SO/IEC20000-1</w:t>
            </w:r>
            <w:bookmarkEnd w:id="13"/>
            <w:bookmarkEnd w:id="14"/>
            <w:r w:rsidR="007F12F2" w:rsidRPr="00C270C6">
              <w:rPr>
                <w:rFonts w:hint="eastAsia"/>
                <w:kern w:val="0"/>
                <w:lang w:eastAsia="zh-CN"/>
              </w:rPr>
              <w:t>服务管理体系认证证书</w:t>
            </w:r>
            <w:r w:rsidR="007F12F2" w:rsidRPr="00C270C6">
              <w:rPr>
                <w:kern w:val="0"/>
                <w:lang w:eastAsia="zh-CN"/>
              </w:rPr>
              <w:t xml:space="preserve">, </w:t>
            </w:r>
            <w:r w:rsidR="007F12F2" w:rsidRPr="00C270C6">
              <w:rPr>
                <w:kern w:val="0"/>
                <w:lang w:eastAsia="zh-CN"/>
              </w:rPr>
              <w:t>得</w:t>
            </w:r>
            <w:r w:rsidR="00E35759" w:rsidRPr="00C270C6">
              <w:rPr>
                <w:rFonts w:hint="eastAsia"/>
                <w:kern w:val="0"/>
                <w:lang w:eastAsia="zh-CN"/>
              </w:rPr>
              <w:t>5</w:t>
            </w:r>
            <w:r w:rsidR="007F12F2" w:rsidRPr="00C270C6">
              <w:rPr>
                <w:kern w:val="0"/>
                <w:lang w:eastAsia="zh-CN"/>
              </w:rPr>
              <w:t>分；</w:t>
            </w:r>
          </w:p>
          <w:p w:rsidR="00E44D69" w:rsidRPr="00C270C6" w:rsidRDefault="00A5684A">
            <w:pPr>
              <w:spacing w:line="360" w:lineRule="auto"/>
              <w:rPr>
                <w:kern w:val="0"/>
                <w:lang w:eastAsia="zh-CN"/>
              </w:rPr>
            </w:pPr>
            <w:r w:rsidRPr="00C270C6">
              <w:rPr>
                <w:kern w:val="0"/>
                <w:lang w:eastAsia="zh-CN"/>
              </w:rPr>
              <w:t>响应人</w:t>
            </w:r>
            <w:r w:rsidR="007F12F2" w:rsidRPr="00C270C6">
              <w:rPr>
                <w:rFonts w:hint="eastAsia"/>
                <w:kern w:val="0"/>
                <w:lang w:eastAsia="zh-CN"/>
              </w:rPr>
              <w:t>或</w:t>
            </w:r>
            <w:r w:rsidR="007F12F2" w:rsidRPr="00C270C6">
              <w:rPr>
                <w:kern w:val="0"/>
                <w:lang w:eastAsia="zh-CN"/>
              </w:rPr>
              <w:t>提供服务厂商具有</w:t>
            </w:r>
            <w:bookmarkStart w:id="15" w:name="OLE_LINK13"/>
            <w:r w:rsidR="007F12F2" w:rsidRPr="00C270C6">
              <w:rPr>
                <w:kern w:val="0"/>
                <w:lang w:eastAsia="zh-CN"/>
              </w:rPr>
              <w:t>ISO2</w:t>
            </w:r>
            <w:r w:rsidR="007F12F2" w:rsidRPr="00C270C6">
              <w:rPr>
                <w:rFonts w:hint="eastAsia"/>
                <w:kern w:val="0"/>
                <w:lang w:eastAsia="zh-CN"/>
              </w:rPr>
              <w:t>7001</w:t>
            </w:r>
            <w:bookmarkEnd w:id="15"/>
            <w:r w:rsidR="007F12F2" w:rsidRPr="00C270C6">
              <w:rPr>
                <w:rFonts w:hint="eastAsia"/>
                <w:kern w:val="0"/>
                <w:lang w:eastAsia="zh-CN"/>
              </w:rPr>
              <w:t>信息安全管理体系认证</w:t>
            </w:r>
            <w:r w:rsidR="007F12F2" w:rsidRPr="00C270C6">
              <w:rPr>
                <w:kern w:val="0"/>
                <w:lang w:eastAsia="zh-CN"/>
              </w:rPr>
              <w:t>证书</w:t>
            </w:r>
            <w:r w:rsidR="007F12F2" w:rsidRPr="00C270C6">
              <w:rPr>
                <w:kern w:val="0"/>
                <w:lang w:eastAsia="zh-CN"/>
              </w:rPr>
              <w:t xml:space="preserve">, </w:t>
            </w:r>
            <w:r w:rsidR="007F12F2" w:rsidRPr="00C270C6">
              <w:rPr>
                <w:kern w:val="0"/>
                <w:lang w:eastAsia="zh-CN"/>
              </w:rPr>
              <w:t>得</w:t>
            </w:r>
            <w:r w:rsidR="00E35759" w:rsidRPr="00C270C6">
              <w:rPr>
                <w:rFonts w:hint="eastAsia"/>
                <w:kern w:val="0"/>
                <w:lang w:eastAsia="zh-CN"/>
              </w:rPr>
              <w:t>5</w:t>
            </w:r>
            <w:r w:rsidR="007F12F2" w:rsidRPr="00C270C6">
              <w:rPr>
                <w:kern w:val="0"/>
                <w:lang w:eastAsia="zh-CN"/>
              </w:rPr>
              <w:t>分；</w:t>
            </w:r>
          </w:p>
          <w:p w:rsidR="00E44D69" w:rsidRPr="00C270C6" w:rsidRDefault="00A5684A">
            <w:pPr>
              <w:spacing w:line="360" w:lineRule="auto"/>
              <w:rPr>
                <w:kern w:val="0"/>
                <w:lang w:eastAsia="zh-CN"/>
              </w:rPr>
            </w:pPr>
            <w:r w:rsidRPr="00C270C6">
              <w:rPr>
                <w:rFonts w:hint="eastAsia"/>
                <w:kern w:val="0"/>
                <w:lang w:eastAsia="zh-CN"/>
              </w:rPr>
              <w:t>响应人</w:t>
            </w:r>
            <w:r w:rsidR="007F12F2" w:rsidRPr="00C270C6">
              <w:rPr>
                <w:rFonts w:hint="eastAsia"/>
                <w:kern w:val="0"/>
                <w:lang w:eastAsia="zh-CN"/>
              </w:rPr>
              <w:t>或</w:t>
            </w:r>
            <w:r w:rsidR="007F12F2" w:rsidRPr="00C270C6">
              <w:rPr>
                <w:kern w:val="0"/>
                <w:lang w:eastAsia="zh-CN"/>
              </w:rPr>
              <w:t>提供服务厂商具有</w:t>
            </w:r>
            <w:bookmarkStart w:id="16" w:name="OLE_LINK14"/>
            <w:r w:rsidR="007F12F2" w:rsidRPr="00C270C6">
              <w:rPr>
                <w:kern w:val="0"/>
                <w:lang w:eastAsia="zh-CN"/>
              </w:rPr>
              <w:t>ISO27799</w:t>
            </w:r>
            <w:bookmarkEnd w:id="16"/>
            <w:r w:rsidR="007F12F2" w:rsidRPr="00C270C6">
              <w:rPr>
                <w:rFonts w:hint="eastAsia"/>
                <w:kern w:val="0"/>
                <w:lang w:eastAsia="zh-CN"/>
              </w:rPr>
              <w:t>个人健康信息安全</w:t>
            </w:r>
            <w:r w:rsidR="007F12F2" w:rsidRPr="00C270C6">
              <w:rPr>
                <w:kern w:val="0"/>
                <w:lang w:eastAsia="zh-CN"/>
              </w:rPr>
              <w:t>管理</w:t>
            </w:r>
            <w:r w:rsidR="007F12F2" w:rsidRPr="00C270C6">
              <w:rPr>
                <w:rFonts w:hint="eastAsia"/>
                <w:kern w:val="0"/>
                <w:lang w:eastAsia="zh-CN"/>
              </w:rPr>
              <w:t>体系认证</w:t>
            </w:r>
            <w:r w:rsidR="007F12F2" w:rsidRPr="00C270C6">
              <w:rPr>
                <w:kern w:val="0"/>
                <w:lang w:eastAsia="zh-CN"/>
              </w:rPr>
              <w:t>证书，得</w:t>
            </w:r>
            <w:r w:rsidR="00E35759" w:rsidRPr="00C270C6">
              <w:rPr>
                <w:rFonts w:hint="eastAsia"/>
                <w:kern w:val="0"/>
                <w:lang w:eastAsia="zh-CN"/>
              </w:rPr>
              <w:t>5</w:t>
            </w:r>
            <w:r w:rsidR="007F12F2" w:rsidRPr="00C270C6">
              <w:rPr>
                <w:kern w:val="0"/>
                <w:lang w:eastAsia="zh-CN"/>
              </w:rPr>
              <w:t>分；</w:t>
            </w:r>
          </w:p>
          <w:p w:rsidR="00E44D69" w:rsidRPr="00C270C6" w:rsidRDefault="007F12F2">
            <w:pPr>
              <w:spacing w:line="360" w:lineRule="auto"/>
              <w:rPr>
                <w:kern w:val="0"/>
                <w:lang w:eastAsia="zh-CN"/>
              </w:rPr>
            </w:pPr>
            <w:r w:rsidRPr="00C270C6">
              <w:rPr>
                <w:kern w:val="0"/>
                <w:lang w:eastAsia="zh-CN"/>
              </w:rPr>
              <w:t>注：须提供证书复印件加盖公章，否则不予认可。</w:t>
            </w:r>
          </w:p>
        </w:tc>
        <w:tc>
          <w:tcPr>
            <w:tcW w:w="1011" w:type="dxa"/>
          </w:tcPr>
          <w:p w:rsidR="00E44D69" w:rsidRPr="00C270C6" w:rsidRDefault="00E44D69">
            <w:pPr>
              <w:spacing w:line="360" w:lineRule="auto"/>
              <w:rPr>
                <w:kern w:val="0"/>
                <w:lang w:eastAsia="zh-CN"/>
              </w:rPr>
            </w:pPr>
          </w:p>
        </w:tc>
      </w:tr>
      <w:tr w:rsidR="00E44D69" w:rsidRPr="00C270C6">
        <w:trPr>
          <w:trHeight w:val="1104"/>
        </w:trPr>
        <w:tc>
          <w:tcPr>
            <w:tcW w:w="710" w:type="dxa"/>
            <w:vMerge/>
            <w:vAlign w:val="bottom"/>
          </w:tcPr>
          <w:p w:rsidR="00E44D69" w:rsidRPr="00C270C6" w:rsidRDefault="00E44D69">
            <w:pPr>
              <w:spacing w:after="160" w:line="360" w:lineRule="auto"/>
              <w:rPr>
                <w:kern w:val="0"/>
                <w:lang w:eastAsia="zh-CN"/>
              </w:rPr>
            </w:pPr>
          </w:p>
        </w:tc>
        <w:tc>
          <w:tcPr>
            <w:tcW w:w="709" w:type="dxa"/>
            <w:vMerge/>
          </w:tcPr>
          <w:p w:rsidR="00E44D69" w:rsidRPr="00C270C6" w:rsidRDefault="00E44D69">
            <w:pPr>
              <w:spacing w:after="160" w:line="360" w:lineRule="auto"/>
              <w:rPr>
                <w:kern w:val="0"/>
                <w:lang w:eastAsia="zh-CN"/>
              </w:rPr>
            </w:pPr>
          </w:p>
        </w:tc>
        <w:tc>
          <w:tcPr>
            <w:tcW w:w="2249" w:type="dxa"/>
            <w:vAlign w:val="center"/>
          </w:tcPr>
          <w:p w:rsidR="00E44D69" w:rsidRPr="00C270C6" w:rsidRDefault="007F12F2" w:rsidP="00E8187D">
            <w:pPr>
              <w:spacing w:line="360" w:lineRule="auto"/>
              <w:rPr>
                <w:kern w:val="0"/>
                <w:lang w:eastAsia="zh-CN"/>
              </w:rPr>
            </w:pPr>
            <w:r w:rsidRPr="00C270C6">
              <w:rPr>
                <w:kern w:val="0"/>
                <w:lang w:eastAsia="zh-CN"/>
              </w:rPr>
              <w:t>类似项目业绩情况（</w:t>
            </w:r>
            <w:r w:rsidR="00E8187D" w:rsidRPr="00C270C6">
              <w:rPr>
                <w:rFonts w:hint="eastAsia"/>
                <w:kern w:val="0"/>
                <w:lang w:eastAsia="zh-CN"/>
              </w:rPr>
              <w:t>1</w:t>
            </w:r>
            <w:r w:rsidRPr="00C270C6">
              <w:rPr>
                <w:kern w:val="0"/>
                <w:lang w:eastAsia="zh-CN"/>
              </w:rPr>
              <w:t>0</w:t>
            </w:r>
            <w:r w:rsidRPr="00C270C6">
              <w:rPr>
                <w:kern w:val="0"/>
                <w:lang w:eastAsia="zh-CN"/>
              </w:rPr>
              <w:t>分）</w:t>
            </w:r>
          </w:p>
        </w:tc>
        <w:tc>
          <w:tcPr>
            <w:tcW w:w="4961" w:type="dxa"/>
          </w:tcPr>
          <w:p w:rsidR="00E44D69" w:rsidRPr="00C270C6" w:rsidRDefault="007F12F2" w:rsidP="00E8187D">
            <w:pPr>
              <w:spacing w:line="360" w:lineRule="auto"/>
              <w:ind w:right="101"/>
              <w:rPr>
                <w:kern w:val="0"/>
                <w:lang w:eastAsia="zh-CN"/>
              </w:rPr>
            </w:pPr>
            <w:r w:rsidRPr="00C270C6">
              <w:rPr>
                <w:rFonts w:hint="eastAsia"/>
                <w:kern w:val="0"/>
                <w:lang w:eastAsia="zh-CN"/>
              </w:rPr>
              <w:t>提供</w:t>
            </w:r>
            <w:r w:rsidRPr="00C270C6">
              <w:rPr>
                <w:kern w:val="0"/>
                <w:lang w:eastAsia="zh-CN"/>
              </w:rPr>
              <w:t>近三年（</w:t>
            </w:r>
            <w:r w:rsidRPr="00C270C6">
              <w:rPr>
                <w:kern w:val="0"/>
                <w:lang w:eastAsia="zh-CN"/>
              </w:rPr>
              <w:t>202</w:t>
            </w:r>
            <w:r w:rsidRPr="00C270C6">
              <w:rPr>
                <w:rFonts w:hint="eastAsia"/>
                <w:kern w:val="0"/>
                <w:lang w:eastAsia="zh-CN"/>
              </w:rPr>
              <w:t>2</w:t>
            </w:r>
            <w:r w:rsidRPr="00C270C6">
              <w:rPr>
                <w:kern w:val="0"/>
                <w:lang w:eastAsia="zh-CN"/>
              </w:rPr>
              <w:t>年至今）中国境内类似项目业绩进行评价，（须提供合同首页、合同金额页、盖章页复印件并加盖本单位公章），提供一个得</w:t>
            </w:r>
            <w:r w:rsidRPr="00C270C6">
              <w:rPr>
                <w:kern w:val="0"/>
                <w:lang w:eastAsia="zh-CN"/>
              </w:rPr>
              <w:t>5</w:t>
            </w:r>
            <w:r w:rsidRPr="00C270C6">
              <w:rPr>
                <w:kern w:val="0"/>
                <w:lang w:eastAsia="zh-CN"/>
              </w:rPr>
              <w:t>分，最多</w:t>
            </w:r>
            <w:r w:rsidR="00E8187D" w:rsidRPr="00C270C6">
              <w:rPr>
                <w:rFonts w:hint="eastAsia"/>
                <w:kern w:val="0"/>
                <w:lang w:eastAsia="zh-CN"/>
              </w:rPr>
              <w:t>10</w:t>
            </w:r>
            <w:r w:rsidRPr="00C270C6">
              <w:rPr>
                <w:kern w:val="0"/>
                <w:lang w:eastAsia="zh-CN"/>
              </w:rPr>
              <w:t>分。</w:t>
            </w:r>
          </w:p>
        </w:tc>
        <w:tc>
          <w:tcPr>
            <w:tcW w:w="1011" w:type="dxa"/>
          </w:tcPr>
          <w:p w:rsidR="00E44D69" w:rsidRPr="00C270C6" w:rsidRDefault="00E44D69">
            <w:pPr>
              <w:spacing w:line="360" w:lineRule="auto"/>
              <w:ind w:right="101"/>
              <w:rPr>
                <w:kern w:val="0"/>
                <w:lang w:eastAsia="zh-CN"/>
              </w:rPr>
            </w:pPr>
          </w:p>
        </w:tc>
      </w:tr>
      <w:tr w:rsidR="00E44D69">
        <w:trPr>
          <w:trHeight w:val="1110"/>
        </w:trPr>
        <w:tc>
          <w:tcPr>
            <w:tcW w:w="710" w:type="dxa"/>
            <w:vMerge w:val="restart"/>
            <w:vAlign w:val="center"/>
          </w:tcPr>
          <w:p w:rsidR="00E44D69" w:rsidRPr="00C270C6" w:rsidRDefault="007F12F2">
            <w:pPr>
              <w:spacing w:after="160" w:line="360" w:lineRule="auto"/>
              <w:jc w:val="center"/>
              <w:rPr>
                <w:kern w:val="0"/>
              </w:rPr>
            </w:pPr>
            <w:r w:rsidRPr="00C270C6">
              <w:rPr>
                <w:rFonts w:hint="eastAsia"/>
                <w:kern w:val="0"/>
              </w:rPr>
              <w:t>技术部分</w:t>
            </w:r>
          </w:p>
        </w:tc>
        <w:tc>
          <w:tcPr>
            <w:tcW w:w="709" w:type="dxa"/>
            <w:vMerge w:val="restart"/>
            <w:vAlign w:val="center"/>
          </w:tcPr>
          <w:p w:rsidR="00E44D69" w:rsidRPr="00C270C6" w:rsidRDefault="00B92A09">
            <w:pPr>
              <w:spacing w:after="160" w:line="360" w:lineRule="auto"/>
              <w:jc w:val="center"/>
              <w:rPr>
                <w:kern w:val="0"/>
              </w:rPr>
            </w:pPr>
            <w:r w:rsidRPr="00C270C6">
              <w:rPr>
                <w:rFonts w:hint="eastAsia"/>
                <w:kern w:val="0"/>
                <w:lang w:eastAsia="zh-CN"/>
              </w:rPr>
              <w:t>4</w:t>
            </w:r>
            <w:r w:rsidR="007F12F2" w:rsidRPr="00C270C6">
              <w:rPr>
                <w:kern w:val="0"/>
              </w:rPr>
              <w:t>0</w:t>
            </w:r>
          </w:p>
        </w:tc>
        <w:tc>
          <w:tcPr>
            <w:tcW w:w="2249" w:type="dxa"/>
            <w:vAlign w:val="center"/>
          </w:tcPr>
          <w:p w:rsidR="00E44D69" w:rsidRPr="00C270C6" w:rsidRDefault="007F12F2">
            <w:pPr>
              <w:spacing w:line="360" w:lineRule="auto"/>
              <w:rPr>
                <w:kern w:val="0"/>
                <w:lang w:eastAsia="zh-CN"/>
              </w:rPr>
            </w:pPr>
            <w:r w:rsidRPr="00C270C6">
              <w:rPr>
                <w:kern w:val="0"/>
                <w:lang w:eastAsia="zh-CN"/>
              </w:rPr>
              <w:t>对</w:t>
            </w:r>
            <w:r w:rsidR="00A5684A" w:rsidRPr="00C270C6">
              <w:rPr>
                <w:kern w:val="0"/>
                <w:lang w:eastAsia="zh-CN"/>
              </w:rPr>
              <w:t>响应人</w:t>
            </w:r>
            <w:r w:rsidRPr="00C270C6">
              <w:rPr>
                <w:kern w:val="0"/>
                <w:lang w:eastAsia="zh-CN"/>
              </w:rPr>
              <w:t>拟投入项目团队的评价（</w:t>
            </w:r>
            <w:r w:rsidRPr="00C270C6">
              <w:rPr>
                <w:rFonts w:ascii="宋体" w:hAnsi="宋体" w:cs="Calibri" w:hint="eastAsia"/>
                <w:kern w:val="0"/>
                <w:lang w:eastAsia="zh-CN"/>
              </w:rPr>
              <w:t>10</w:t>
            </w:r>
            <w:r w:rsidRPr="00C270C6">
              <w:rPr>
                <w:kern w:val="0"/>
                <w:lang w:eastAsia="zh-CN"/>
              </w:rPr>
              <w:t>分）</w:t>
            </w:r>
          </w:p>
        </w:tc>
        <w:tc>
          <w:tcPr>
            <w:tcW w:w="4961" w:type="dxa"/>
          </w:tcPr>
          <w:p w:rsidR="00E44D69" w:rsidRPr="00C270C6" w:rsidRDefault="007F12F2">
            <w:pPr>
              <w:widowControl/>
              <w:snapToGrid w:val="0"/>
              <w:spacing w:line="360" w:lineRule="auto"/>
              <w:ind w:leftChars="20" w:left="42"/>
              <w:jc w:val="left"/>
              <w:rPr>
                <w:rFonts w:ascii="宋体" w:hAnsi="宋体"/>
                <w:kern w:val="0"/>
                <w:sz w:val="21"/>
                <w:szCs w:val="21"/>
                <w:lang w:eastAsia="zh-CN"/>
              </w:rPr>
            </w:pPr>
            <w:bookmarkStart w:id="17" w:name="OLE_LINK20"/>
            <w:bookmarkStart w:id="18" w:name="OLE_LINK21"/>
            <w:bookmarkStart w:id="19" w:name="OLE_LINK19"/>
            <w:r w:rsidRPr="00C270C6">
              <w:rPr>
                <w:rFonts w:ascii="宋体" w:hAnsi="宋体" w:hint="eastAsia"/>
                <w:kern w:val="0"/>
                <w:sz w:val="21"/>
                <w:szCs w:val="21"/>
                <w:lang w:eastAsia="zh-CN"/>
              </w:rPr>
              <w:t>根据项目人员安排设置合理性，整体人员素质，项目负责人管理经验综合评分：</w:t>
            </w:r>
          </w:p>
          <w:p w:rsidR="00090F61" w:rsidRPr="00C270C6" w:rsidRDefault="00090F61">
            <w:pPr>
              <w:widowControl/>
              <w:spacing w:line="360" w:lineRule="auto"/>
              <w:jc w:val="left"/>
              <w:rPr>
                <w:rFonts w:ascii="宋体" w:hAnsi="宋体" w:cs="宋体"/>
                <w:kern w:val="0"/>
                <w:sz w:val="21"/>
                <w:szCs w:val="21"/>
                <w:lang w:eastAsia="zh-CN"/>
              </w:rPr>
            </w:pPr>
            <w:r w:rsidRPr="00C270C6">
              <w:rPr>
                <w:rFonts w:ascii="宋体" w:hAnsi="宋体" w:cs="宋体" w:hint="eastAsia"/>
                <w:kern w:val="0"/>
                <w:sz w:val="21"/>
                <w:szCs w:val="21"/>
                <w:lang w:eastAsia="zh-CN"/>
              </w:rPr>
              <w:t>项目</w:t>
            </w:r>
            <w:r w:rsidR="007F12F2" w:rsidRPr="00C270C6">
              <w:rPr>
                <w:rFonts w:ascii="宋体" w:hAnsi="宋体" w:cs="宋体" w:hint="eastAsia"/>
                <w:kern w:val="0"/>
                <w:sz w:val="21"/>
                <w:szCs w:val="21"/>
                <w:lang w:eastAsia="zh-CN"/>
              </w:rPr>
              <w:t>需配备一名具有5年</w:t>
            </w:r>
            <w:r w:rsidR="007F12F2" w:rsidRPr="00C270C6">
              <w:rPr>
                <w:rFonts w:ascii="宋体" w:hAnsi="宋体" w:cs="宋体"/>
                <w:kern w:val="0"/>
                <w:sz w:val="21"/>
                <w:szCs w:val="21"/>
                <w:lang w:eastAsia="zh-CN"/>
              </w:rPr>
              <w:t>以上工作经验</w:t>
            </w:r>
            <w:r w:rsidR="007F12F2" w:rsidRPr="00C270C6">
              <w:rPr>
                <w:rFonts w:ascii="宋体" w:hAnsi="宋体" w:cs="宋体" w:hint="eastAsia"/>
                <w:kern w:val="0"/>
                <w:sz w:val="21"/>
                <w:szCs w:val="21"/>
                <w:lang w:eastAsia="zh-CN"/>
              </w:rPr>
              <w:t>项目经理及</w:t>
            </w:r>
            <w:r w:rsidR="007F12F2" w:rsidRPr="00C270C6">
              <w:rPr>
                <w:rFonts w:ascii="宋体" w:hAnsi="宋体" w:cs="宋体"/>
                <w:kern w:val="0"/>
                <w:sz w:val="21"/>
                <w:szCs w:val="21"/>
                <w:lang w:eastAsia="zh-CN"/>
              </w:rPr>
              <w:t>一名接口开发工程师</w:t>
            </w:r>
            <w:r w:rsidR="00B1038F" w:rsidRPr="00C270C6">
              <w:rPr>
                <w:rFonts w:ascii="宋体" w:hAnsi="宋体" w:cs="宋体" w:hint="eastAsia"/>
                <w:kern w:val="0"/>
                <w:sz w:val="21"/>
                <w:szCs w:val="21"/>
                <w:lang w:eastAsia="zh-CN"/>
              </w:rPr>
              <w:t>，</w:t>
            </w:r>
            <w:r w:rsidRPr="00C270C6">
              <w:rPr>
                <w:rFonts w:ascii="宋体" w:hAnsi="宋体" w:cs="宋体" w:hint="eastAsia"/>
                <w:kern w:val="0"/>
                <w:sz w:val="21"/>
                <w:szCs w:val="21"/>
                <w:lang w:eastAsia="zh-CN"/>
              </w:rPr>
              <w:t>得5分。</w:t>
            </w:r>
            <w:bookmarkEnd w:id="17"/>
            <w:bookmarkEnd w:id="18"/>
          </w:p>
          <w:p w:rsidR="00B1038F" w:rsidRPr="00C270C6" w:rsidRDefault="00090F61" w:rsidP="00090F61">
            <w:pPr>
              <w:widowControl/>
              <w:spacing w:line="360" w:lineRule="auto"/>
              <w:jc w:val="left"/>
              <w:rPr>
                <w:rFonts w:ascii="宋体" w:hAnsi="宋体" w:cs="宋体"/>
                <w:kern w:val="0"/>
                <w:sz w:val="21"/>
                <w:szCs w:val="21"/>
                <w:lang w:eastAsia="zh-CN"/>
              </w:rPr>
            </w:pPr>
            <w:r w:rsidRPr="00C270C6">
              <w:rPr>
                <w:rFonts w:ascii="宋体" w:hAnsi="宋体" w:cs="宋体" w:hint="eastAsia"/>
                <w:kern w:val="0"/>
                <w:sz w:val="21"/>
                <w:szCs w:val="21"/>
                <w:lang w:eastAsia="zh-CN"/>
              </w:rPr>
              <w:t>项目经理</w:t>
            </w:r>
            <w:r w:rsidR="007F12F2" w:rsidRPr="00C270C6">
              <w:rPr>
                <w:rFonts w:ascii="宋体" w:hAnsi="宋体" w:cs="宋体" w:hint="eastAsia"/>
                <w:kern w:val="0"/>
                <w:sz w:val="21"/>
                <w:szCs w:val="21"/>
                <w:lang w:eastAsia="zh-CN"/>
              </w:rPr>
              <w:t>具备C</w:t>
            </w:r>
            <w:r w:rsidR="007F12F2" w:rsidRPr="00C270C6">
              <w:rPr>
                <w:rFonts w:ascii="宋体" w:hAnsi="宋体" w:cs="宋体"/>
                <w:kern w:val="0"/>
                <w:sz w:val="21"/>
                <w:szCs w:val="21"/>
                <w:lang w:eastAsia="zh-CN"/>
              </w:rPr>
              <w:t>NAS</w:t>
            </w:r>
            <w:r w:rsidRPr="00C270C6">
              <w:rPr>
                <w:rFonts w:ascii="宋体" w:hAnsi="宋体" w:cs="宋体" w:hint="eastAsia"/>
                <w:kern w:val="0"/>
                <w:sz w:val="21"/>
                <w:szCs w:val="21"/>
                <w:lang w:eastAsia="zh-CN"/>
              </w:rPr>
              <w:t>医学实验室培训证书、</w:t>
            </w:r>
            <w:r w:rsidR="007F12F2" w:rsidRPr="00C270C6">
              <w:rPr>
                <w:rFonts w:ascii="宋体" w:hAnsi="宋体" w:cs="宋体" w:hint="eastAsia"/>
                <w:kern w:val="0"/>
                <w:sz w:val="21"/>
                <w:szCs w:val="21"/>
                <w:lang w:eastAsia="zh-CN"/>
              </w:rPr>
              <w:t>P</w:t>
            </w:r>
            <w:r w:rsidR="007F12F2" w:rsidRPr="00C270C6">
              <w:rPr>
                <w:rFonts w:ascii="宋体" w:hAnsi="宋体" w:cs="宋体"/>
                <w:kern w:val="0"/>
                <w:sz w:val="21"/>
                <w:szCs w:val="21"/>
                <w:lang w:eastAsia="zh-CN"/>
              </w:rPr>
              <w:t>MP</w:t>
            </w:r>
            <w:r w:rsidR="001735E7">
              <w:rPr>
                <w:rFonts w:ascii="宋体" w:hAnsi="宋体" w:cs="宋体" w:hint="eastAsia"/>
                <w:kern w:val="0"/>
                <w:sz w:val="21"/>
                <w:szCs w:val="21"/>
                <w:lang w:eastAsia="zh-CN"/>
              </w:rPr>
              <w:t>项目管理证书，</w:t>
            </w:r>
            <w:r w:rsidR="00B1038F" w:rsidRPr="00C270C6">
              <w:rPr>
                <w:rFonts w:ascii="宋体" w:hAnsi="宋体" w:cs="宋体" w:hint="eastAsia"/>
                <w:kern w:val="0"/>
                <w:sz w:val="21"/>
                <w:szCs w:val="21"/>
                <w:lang w:eastAsia="zh-CN"/>
              </w:rPr>
              <w:t>提供</w:t>
            </w:r>
            <w:r w:rsidR="007F12F2" w:rsidRPr="00C270C6">
              <w:rPr>
                <w:rFonts w:ascii="宋体" w:hAnsi="宋体" w:cs="宋体"/>
                <w:kern w:val="0"/>
                <w:sz w:val="21"/>
                <w:szCs w:val="21"/>
                <w:lang w:eastAsia="zh-CN"/>
              </w:rPr>
              <w:t>一个证书得</w:t>
            </w:r>
            <w:r w:rsidR="00B1038F" w:rsidRPr="00C270C6">
              <w:rPr>
                <w:rFonts w:ascii="宋体" w:hAnsi="宋体" w:cs="宋体" w:hint="eastAsia"/>
                <w:kern w:val="0"/>
                <w:sz w:val="21"/>
                <w:szCs w:val="21"/>
                <w:lang w:eastAsia="zh-CN"/>
              </w:rPr>
              <w:t>2</w:t>
            </w:r>
            <w:r w:rsidR="007F12F2" w:rsidRPr="00C270C6">
              <w:rPr>
                <w:rFonts w:ascii="宋体" w:hAnsi="宋体" w:cs="宋体" w:hint="eastAsia"/>
                <w:kern w:val="0"/>
                <w:sz w:val="21"/>
                <w:szCs w:val="21"/>
                <w:lang w:eastAsia="zh-CN"/>
              </w:rPr>
              <w:t>分</w:t>
            </w:r>
            <w:r w:rsidR="007F12F2" w:rsidRPr="00C270C6">
              <w:rPr>
                <w:rFonts w:ascii="宋体" w:hAnsi="宋体" w:cs="宋体"/>
                <w:kern w:val="0"/>
                <w:sz w:val="21"/>
                <w:szCs w:val="21"/>
                <w:lang w:eastAsia="zh-CN"/>
              </w:rPr>
              <w:t>，</w:t>
            </w:r>
            <w:r w:rsidR="00B1038F" w:rsidRPr="00C270C6">
              <w:rPr>
                <w:rFonts w:ascii="宋体" w:hAnsi="宋体" w:cs="宋体"/>
                <w:kern w:val="0"/>
                <w:sz w:val="21"/>
                <w:szCs w:val="21"/>
                <w:lang w:eastAsia="zh-CN"/>
              </w:rPr>
              <w:t>最多得</w:t>
            </w:r>
            <w:r w:rsidR="00B1038F" w:rsidRPr="00C270C6">
              <w:rPr>
                <w:rFonts w:ascii="宋体" w:hAnsi="宋体" w:cs="宋体" w:hint="eastAsia"/>
                <w:kern w:val="0"/>
                <w:sz w:val="21"/>
                <w:szCs w:val="21"/>
                <w:lang w:eastAsia="zh-CN"/>
              </w:rPr>
              <w:t>4分</w:t>
            </w:r>
            <w:bookmarkEnd w:id="19"/>
            <w:r w:rsidR="00B1038F" w:rsidRPr="00C270C6">
              <w:rPr>
                <w:rFonts w:ascii="宋体" w:hAnsi="宋体" w:cs="宋体" w:hint="eastAsia"/>
                <w:kern w:val="0"/>
                <w:sz w:val="21"/>
                <w:szCs w:val="21"/>
                <w:lang w:eastAsia="zh-CN"/>
              </w:rPr>
              <w:t>。</w:t>
            </w:r>
          </w:p>
          <w:p w:rsidR="00E44D69" w:rsidRDefault="007F12F2" w:rsidP="00297ED8">
            <w:pPr>
              <w:widowControl/>
              <w:spacing w:line="360" w:lineRule="auto"/>
              <w:jc w:val="left"/>
              <w:rPr>
                <w:kern w:val="0"/>
                <w:lang w:eastAsia="zh-CN"/>
              </w:rPr>
            </w:pPr>
            <w:r w:rsidRPr="00C270C6">
              <w:rPr>
                <w:rFonts w:ascii="宋体" w:hAnsi="宋体" w:cs="宋体"/>
                <w:kern w:val="0"/>
                <w:sz w:val="21"/>
                <w:szCs w:val="21"/>
                <w:lang w:eastAsia="zh-CN"/>
              </w:rPr>
              <w:t>项目</w:t>
            </w:r>
            <w:r w:rsidR="00090F61" w:rsidRPr="00C270C6">
              <w:rPr>
                <w:rFonts w:ascii="宋体" w:hAnsi="宋体" w:cs="宋体" w:hint="eastAsia"/>
                <w:kern w:val="0"/>
                <w:sz w:val="21"/>
                <w:szCs w:val="21"/>
                <w:lang w:eastAsia="zh-CN"/>
              </w:rPr>
              <w:t>组成员</w:t>
            </w:r>
            <w:r w:rsidRPr="00C270C6">
              <w:rPr>
                <w:rFonts w:ascii="宋体" w:hAnsi="宋体" w:cs="宋体"/>
                <w:kern w:val="0"/>
                <w:sz w:val="21"/>
                <w:szCs w:val="21"/>
                <w:lang w:eastAsia="zh-CN"/>
              </w:rPr>
              <w:t>具有</w:t>
            </w:r>
            <w:r w:rsidRPr="00C270C6">
              <w:rPr>
                <w:rFonts w:ascii="宋体" w:hAnsi="宋体" w:cs="宋体" w:hint="eastAsia"/>
                <w:kern w:val="0"/>
                <w:sz w:val="21"/>
                <w:szCs w:val="21"/>
                <w:lang w:eastAsia="zh-CN"/>
              </w:rPr>
              <w:t>病理系统</w:t>
            </w:r>
            <w:r w:rsidRPr="00C270C6">
              <w:rPr>
                <w:rFonts w:ascii="宋体" w:hAnsi="宋体" w:cs="宋体"/>
                <w:kern w:val="0"/>
                <w:sz w:val="21"/>
                <w:szCs w:val="21"/>
                <w:lang w:eastAsia="zh-CN"/>
              </w:rPr>
              <w:t>原厂商培训合格证书</w:t>
            </w:r>
            <w:r w:rsidRPr="00C270C6">
              <w:rPr>
                <w:rFonts w:ascii="宋体" w:hAnsi="宋体" w:cs="宋体" w:hint="eastAsia"/>
                <w:kern w:val="0"/>
                <w:sz w:val="21"/>
                <w:szCs w:val="21"/>
                <w:lang w:eastAsia="zh-CN"/>
              </w:rPr>
              <w:t>，</w:t>
            </w:r>
            <w:r w:rsidRPr="00C270C6">
              <w:rPr>
                <w:rFonts w:ascii="宋体" w:hAnsi="宋体" w:cs="宋体"/>
                <w:kern w:val="0"/>
                <w:sz w:val="21"/>
                <w:szCs w:val="21"/>
                <w:lang w:eastAsia="zh-CN"/>
              </w:rPr>
              <w:t>得</w:t>
            </w:r>
            <w:r w:rsidR="00090F61" w:rsidRPr="00C270C6">
              <w:rPr>
                <w:rFonts w:ascii="宋体" w:hAnsi="宋体" w:cs="宋体" w:hint="eastAsia"/>
                <w:kern w:val="0"/>
                <w:sz w:val="21"/>
                <w:szCs w:val="21"/>
                <w:lang w:eastAsia="zh-CN"/>
              </w:rPr>
              <w:t>1</w:t>
            </w:r>
            <w:r w:rsidRPr="00C270C6">
              <w:rPr>
                <w:rFonts w:ascii="宋体" w:hAnsi="宋体" w:cs="宋体" w:hint="eastAsia"/>
                <w:kern w:val="0"/>
                <w:sz w:val="21"/>
                <w:szCs w:val="21"/>
                <w:lang w:eastAsia="zh-CN"/>
              </w:rPr>
              <w:t>分</w:t>
            </w:r>
            <w:r w:rsidRPr="00C270C6">
              <w:rPr>
                <w:rFonts w:ascii="宋体" w:hAnsi="宋体" w:cs="宋体"/>
                <w:kern w:val="0"/>
                <w:sz w:val="21"/>
                <w:szCs w:val="21"/>
                <w:lang w:eastAsia="zh-CN"/>
              </w:rPr>
              <w:t>。</w:t>
            </w:r>
            <w:r w:rsidR="00B1038F" w:rsidRPr="00C270C6">
              <w:rPr>
                <w:rFonts w:ascii="宋体" w:hAnsi="宋体" w:cs="宋体"/>
                <w:kern w:val="0"/>
                <w:sz w:val="21"/>
                <w:szCs w:val="21"/>
                <w:lang w:eastAsia="zh-CN"/>
              </w:rPr>
              <w:t>（</w:t>
            </w:r>
            <w:r w:rsidR="00B1038F" w:rsidRPr="00C270C6">
              <w:rPr>
                <w:rFonts w:ascii="宋体" w:hAnsi="宋体" w:cs="宋体" w:hint="eastAsia"/>
                <w:kern w:val="0"/>
                <w:sz w:val="21"/>
                <w:szCs w:val="21"/>
                <w:lang w:eastAsia="zh-CN"/>
              </w:rPr>
              <w:t>多个</w:t>
            </w:r>
            <w:r w:rsidR="00B1038F" w:rsidRPr="00C270C6">
              <w:rPr>
                <w:rFonts w:ascii="宋体" w:hAnsi="宋体" w:cs="宋体"/>
                <w:kern w:val="0"/>
                <w:sz w:val="21"/>
                <w:szCs w:val="21"/>
                <w:lang w:eastAsia="zh-CN"/>
              </w:rPr>
              <w:t>不累计得分）</w:t>
            </w:r>
            <w:r w:rsidRPr="00C270C6">
              <w:rPr>
                <w:rFonts w:ascii="宋体" w:hAnsi="宋体" w:cs="宋体" w:hint="eastAsia"/>
                <w:kern w:val="0"/>
                <w:sz w:val="21"/>
                <w:szCs w:val="21"/>
                <w:lang w:eastAsia="zh-CN"/>
              </w:rPr>
              <w:t>注:</w:t>
            </w:r>
            <w:r w:rsidR="00372F0A" w:rsidRPr="00C270C6">
              <w:rPr>
                <w:rFonts w:ascii="宋体" w:hAnsi="宋体" w:cs="宋体" w:hint="eastAsia"/>
                <w:kern w:val="0"/>
                <w:sz w:val="21"/>
                <w:szCs w:val="21"/>
                <w:lang w:eastAsia="zh-CN"/>
              </w:rPr>
              <w:t>响应</w:t>
            </w:r>
            <w:r w:rsidRPr="00C270C6">
              <w:rPr>
                <w:rFonts w:ascii="宋体" w:hAnsi="宋体" w:cs="宋体" w:hint="eastAsia"/>
                <w:kern w:val="0"/>
                <w:sz w:val="21"/>
                <w:szCs w:val="21"/>
                <w:lang w:eastAsia="zh-CN"/>
              </w:rPr>
              <w:t>文件中需</w:t>
            </w:r>
            <w:r w:rsidRPr="00C270C6">
              <w:rPr>
                <w:rFonts w:ascii="宋体" w:hAnsi="宋体" w:cs="宋体"/>
                <w:kern w:val="0"/>
                <w:sz w:val="21"/>
                <w:szCs w:val="21"/>
                <w:lang w:eastAsia="zh-CN"/>
              </w:rPr>
              <w:t>提供</w:t>
            </w:r>
            <w:r w:rsidRPr="00C270C6">
              <w:rPr>
                <w:rFonts w:ascii="宋体" w:hAnsi="宋体" w:cs="宋体" w:hint="eastAsia"/>
                <w:kern w:val="0"/>
                <w:sz w:val="21"/>
                <w:szCs w:val="21"/>
                <w:lang w:eastAsia="zh-CN"/>
              </w:rPr>
              <w:t>人员名</w:t>
            </w:r>
            <w:r w:rsidRPr="00C270C6">
              <w:rPr>
                <w:rFonts w:ascii="宋体" w:hAnsi="宋体" w:cs="宋体" w:hint="eastAsia"/>
                <w:kern w:val="0"/>
                <w:sz w:val="21"/>
                <w:szCs w:val="21"/>
                <w:lang w:eastAsia="zh-CN"/>
              </w:rPr>
              <w:lastRenderedPageBreak/>
              <w:t>单及</w:t>
            </w:r>
            <w:r w:rsidRPr="00C270C6">
              <w:rPr>
                <w:rFonts w:ascii="宋体" w:hAnsi="宋体" w:cs="宋体"/>
                <w:kern w:val="0"/>
                <w:sz w:val="21"/>
                <w:szCs w:val="21"/>
                <w:lang w:eastAsia="zh-CN"/>
              </w:rPr>
              <w:t>人员证书</w:t>
            </w:r>
            <w:r w:rsidR="00796B4D">
              <w:rPr>
                <w:rFonts w:ascii="宋体" w:hAnsi="宋体" w:cs="宋体"/>
                <w:kern w:val="0"/>
                <w:sz w:val="21"/>
                <w:szCs w:val="21"/>
                <w:lang w:eastAsia="zh-CN"/>
              </w:rPr>
              <w:t>盖公章</w:t>
            </w:r>
            <w:r w:rsidRPr="00C270C6">
              <w:rPr>
                <w:rFonts w:ascii="宋体" w:hAnsi="宋体" w:cs="宋体"/>
                <w:kern w:val="0"/>
                <w:sz w:val="21"/>
                <w:szCs w:val="21"/>
                <w:lang w:eastAsia="zh-CN"/>
              </w:rPr>
              <w:t>扫描件，</w:t>
            </w:r>
            <w:r w:rsidRPr="00C270C6">
              <w:rPr>
                <w:rFonts w:ascii="宋体" w:hAnsi="宋体" w:cs="宋体" w:hint="eastAsia"/>
                <w:kern w:val="0"/>
                <w:sz w:val="21"/>
                <w:szCs w:val="21"/>
                <w:lang w:eastAsia="zh-CN"/>
              </w:rPr>
              <w:t>否则</w:t>
            </w:r>
            <w:r w:rsidRPr="00C270C6">
              <w:rPr>
                <w:rFonts w:ascii="宋体" w:hAnsi="宋体" w:cs="宋体"/>
                <w:kern w:val="0"/>
                <w:sz w:val="21"/>
                <w:szCs w:val="21"/>
                <w:lang w:eastAsia="zh-CN"/>
              </w:rPr>
              <w:t>不得分。</w:t>
            </w:r>
          </w:p>
        </w:tc>
        <w:tc>
          <w:tcPr>
            <w:tcW w:w="1011" w:type="dxa"/>
          </w:tcPr>
          <w:p w:rsidR="00E44D69" w:rsidRDefault="00E44D69">
            <w:pPr>
              <w:widowControl/>
              <w:snapToGrid w:val="0"/>
              <w:spacing w:line="360" w:lineRule="auto"/>
              <w:ind w:leftChars="20" w:left="42"/>
              <w:jc w:val="left"/>
              <w:rPr>
                <w:rFonts w:ascii="宋体" w:hAnsi="宋体"/>
                <w:kern w:val="0"/>
                <w:szCs w:val="21"/>
                <w:lang w:eastAsia="zh-CN"/>
              </w:rPr>
            </w:pPr>
          </w:p>
        </w:tc>
      </w:tr>
      <w:tr w:rsidR="00E44D69">
        <w:trPr>
          <w:trHeight w:val="891"/>
        </w:trPr>
        <w:tc>
          <w:tcPr>
            <w:tcW w:w="710" w:type="dxa"/>
            <w:vMerge/>
          </w:tcPr>
          <w:p w:rsidR="00E44D69" w:rsidRDefault="00E44D69">
            <w:pPr>
              <w:spacing w:after="160" w:line="360" w:lineRule="auto"/>
              <w:rPr>
                <w:kern w:val="0"/>
                <w:lang w:eastAsia="zh-CN"/>
              </w:rPr>
            </w:pPr>
          </w:p>
        </w:tc>
        <w:tc>
          <w:tcPr>
            <w:tcW w:w="709" w:type="dxa"/>
            <w:vMerge/>
          </w:tcPr>
          <w:p w:rsidR="00E44D69" w:rsidRDefault="00E44D69">
            <w:pPr>
              <w:spacing w:after="160" w:line="360" w:lineRule="auto"/>
              <w:rPr>
                <w:kern w:val="0"/>
                <w:lang w:eastAsia="zh-CN"/>
              </w:rPr>
            </w:pPr>
          </w:p>
        </w:tc>
        <w:tc>
          <w:tcPr>
            <w:tcW w:w="2249" w:type="dxa"/>
            <w:vAlign w:val="center"/>
          </w:tcPr>
          <w:p w:rsidR="00E44D69" w:rsidRDefault="007F12F2" w:rsidP="00E8187D">
            <w:pPr>
              <w:spacing w:line="360" w:lineRule="auto"/>
              <w:rPr>
                <w:kern w:val="0"/>
                <w:lang w:eastAsia="zh-CN"/>
              </w:rPr>
            </w:pPr>
            <w:r>
              <w:rPr>
                <w:kern w:val="0"/>
                <w:lang w:eastAsia="zh-CN"/>
              </w:rPr>
              <w:t>对</w:t>
            </w:r>
            <w:r w:rsidR="00A5684A">
              <w:rPr>
                <w:kern w:val="0"/>
                <w:lang w:eastAsia="zh-CN"/>
              </w:rPr>
              <w:t>响应人</w:t>
            </w:r>
            <w:r>
              <w:rPr>
                <w:kern w:val="0"/>
                <w:lang w:eastAsia="zh-CN"/>
              </w:rPr>
              <w:t>服务方案和保障措施的评价（</w:t>
            </w:r>
            <w:r w:rsidR="00E8187D">
              <w:rPr>
                <w:rFonts w:ascii="Calibri" w:eastAsiaTheme="minorEastAsia" w:hAnsi="Calibri" w:cs="Calibri" w:hint="eastAsia"/>
                <w:kern w:val="0"/>
                <w:lang w:eastAsia="zh-CN"/>
              </w:rPr>
              <w:t>2</w:t>
            </w:r>
            <w:r>
              <w:rPr>
                <w:rFonts w:ascii="Calibri" w:eastAsia="Calibri" w:hAnsi="Calibri" w:cs="Calibri"/>
                <w:kern w:val="0"/>
                <w:lang w:eastAsia="zh-CN"/>
              </w:rPr>
              <w:t xml:space="preserve">0 </w:t>
            </w:r>
            <w:r>
              <w:rPr>
                <w:kern w:val="0"/>
                <w:lang w:eastAsia="zh-CN"/>
              </w:rPr>
              <w:t>分）</w:t>
            </w:r>
          </w:p>
        </w:tc>
        <w:tc>
          <w:tcPr>
            <w:tcW w:w="4961" w:type="dxa"/>
            <w:vAlign w:val="center"/>
          </w:tcPr>
          <w:p w:rsidR="00E44D69" w:rsidRDefault="00A5684A">
            <w:pPr>
              <w:spacing w:line="360" w:lineRule="auto"/>
              <w:rPr>
                <w:kern w:val="0"/>
                <w:lang w:eastAsia="zh-CN"/>
              </w:rPr>
            </w:pPr>
            <w:r>
              <w:rPr>
                <w:kern w:val="0"/>
                <w:lang w:eastAsia="zh-CN"/>
              </w:rPr>
              <w:t>响应人</w:t>
            </w:r>
            <w:r w:rsidR="007F12F2">
              <w:rPr>
                <w:kern w:val="0"/>
                <w:lang w:eastAsia="zh-CN"/>
              </w:rPr>
              <w:t>提供的服务</w:t>
            </w:r>
            <w:bookmarkStart w:id="20" w:name="OLE_LINK1"/>
            <w:bookmarkStart w:id="21" w:name="OLE_LINK3"/>
            <w:r w:rsidR="007F12F2">
              <w:rPr>
                <w:kern w:val="0"/>
                <w:lang w:eastAsia="zh-CN"/>
              </w:rPr>
              <w:t>方案</w:t>
            </w:r>
            <w:bookmarkEnd w:id="20"/>
            <w:bookmarkEnd w:id="21"/>
            <w:r w:rsidR="007F12F2">
              <w:rPr>
                <w:kern w:val="0"/>
                <w:lang w:eastAsia="zh-CN"/>
              </w:rPr>
              <w:t>和保障措施严密、针对性强、切实可行得</w:t>
            </w:r>
            <w:r w:rsidR="00E8187D">
              <w:rPr>
                <w:rFonts w:hint="eastAsia"/>
                <w:kern w:val="0"/>
                <w:lang w:eastAsia="zh-CN"/>
              </w:rPr>
              <w:t>2</w:t>
            </w:r>
            <w:r w:rsidR="007F12F2">
              <w:rPr>
                <w:kern w:val="0"/>
                <w:lang w:eastAsia="zh-CN"/>
              </w:rPr>
              <w:t>0</w:t>
            </w:r>
            <w:r w:rsidR="007F12F2">
              <w:rPr>
                <w:kern w:val="0"/>
                <w:lang w:eastAsia="zh-CN"/>
              </w:rPr>
              <w:t>分；</w:t>
            </w:r>
          </w:p>
          <w:p w:rsidR="00E44D69" w:rsidRDefault="00A5684A">
            <w:pPr>
              <w:spacing w:line="360" w:lineRule="auto"/>
              <w:rPr>
                <w:kern w:val="0"/>
                <w:lang w:eastAsia="zh-CN"/>
              </w:rPr>
            </w:pPr>
            <w:r>
              <w:rPr>
                <w:kern w:val="0"/>
                <w:lang w:eastAsia="zh-CN"/>
              </w:rPr>
              <w:t>响应人</w:t>
            </w:r>
            <w:r w:rsidR="007F12F2">
              <w:rPr>
                <w:kern w:val="0"/>
                <w:lang w:eastAsia="zh-CN"/>
              </w:rPr>
              <w:t>提供的服务</w:t>
            </w:r>
            <w:r w:rsidR="00EB1918">
              <w:rPr>
                <w:rFonts w:hint="eastAsia"/>
                <w:kern w:val="0"/>
                <w:lang w:eastAsia="zh-CN"/>
              </w:rPr>
              <w:t>方案</w:t>
            </w:r>
            <w:r w:rsidR="007F12F2">
              <w:rPr>
                <w:kern w:val="0"/>
                <w:lang w:eastAsia="zh-CN"/>
              </w:rPr>
              <w:t>和保障措施合理、基本可行得</w:t>
            </w:r>
            <w:r w:rsidR="00E8187D">
              <w:rPr>
                <w:rFonts w:hint="eastAsia"/>
                <w:kern w:val="0"/>
                <w:lang w:eastAsia="zh-CN"/>
              </w:rPr>
              <w:t>15</w:t>
            </w:r>
            <w:r w:rsidR="007F12F2">
              <w:rPr>
                <w:kern w:val="0"/>
                <w:lang w:eastAsia="zh-CN"/>
              </w:rPr>
              <w:t>分；</w:t>
            </w:r>
          </w:p>
          <w:p w:rsidR="00E44D69" w:rsidRDefault="00A5684A">
            <w:pPr>
              <w:spacing w:line="360" w:lineRule="auto"/>
              <w:rPr>
                <w:kern w:val="0"/>
                <w:lang w:eastAsia="zh-CN"/>
              </w:rPr>
            </w:pPr>
            <w:r>
              <w:rPr>
                <w:kern w:val="0"/>
                <w:lang w:eastAsia="zh-CN"/>
              </w:rPr>
              <w:t>响应人</w:t>
            </w:r>
            <w:r w:rsidR="007F12F2">
              <w:rPr>
                <w:kern w:val="0"/>
                <w:lang w:eastAsia="zh-CN"/>
              </w:rPr>
              <w:t>提供的服务</w:t>
            </w:r>
            <w:r w:rsidR="00EB1918">
              <w:rPr>
                <w:rFonts w:hint="eastAsia"/>
                <w:kern w:val="0"/>
                <w:lang w:eastAsia="zh-CN"/>
              </w:rPr>
              <w:t>方案</w:t>
            </w:r>
            <w:r w:rsidR="007F12F2">
              <w:rPr>
                <w:kern w:val="0"/>
                <w:lang w:eastAsia="zh-CN"/>
              </w:rPr>
              <w:t>和保障措施基本合理、部分可行得</w:t>
            </w:r>
            <w:r w:rsidR="00E8187D">
              <w:rPr>
                <w:rFonts w:hint="eastAsia"/>
                <w:kern w:val="0"/>
                <w:lang w:eastAsia="zh-CN"/>
              </w:rPr>
              <w:t>10</w:t>
            </w:r>
            <w:r w:rsidR="007F12F2">
              <w:rPr>
                <w:kern w:val="0"/>
                <w:lang w:eastAsia="zh-CN"/>
              </w:rPr>
              <w:t>分；</w:t>
            </w:r>
          </w:p>
          <w:p w:rsidR="00E44D69" w:rsidRDefault="00A5684A" w:rsidP="00C66F35">
            <w:pPr>
              <w:spacing w:line="360" w:lineRule="auto"/>
              <w:rPr>
                <w:kern w:val="0"/>
                <w:lang w:eastAsia="zh-CN"/>
              </w:rPr>
            </w:pPr>
            <w:r>
              <w:rPr>
                <w:kern w:val="0"/>
                <w:lang w:eastAsia="zh-CN"/>
              </w:rPr>
              <w:t>响应人</w:t>
            </w:r>
            <w:r w:rsidR="007F12F2">
              <w:rPr>
                <w:kern w:val="0"/>
                <w:lang w:eastAsia="zh-CN"/>
              </w:rPr>
              <w:t>提供的服务</w:t>
            </w:r>
            <w:r w:rsidR="00EB1918">
              <w:rPr>
                <w:rFonts w:hint="eastAsia"/>
                <w:kern w:val="0"/>
                <w:lang w:eastAsia="zh-CN"/>
              </w:rPr>
              <w:t>方案</w:t>
            </w:r>
            <w:r w:rsidR="007F12F2">
              <w:rPr>
                <w:kern w:val="0"/>
                <w:lang w:eastAsia="zh-CN"/>
              </w:rPr>
              <w:t>和保障措施不合理、不可行得</w:t>
            </w:r>
            <w:r w:rsidR="00C66F35">
              <w:rPr>
                <w:rFonts w:hint="eastAsia"/>
                <w:kern w:val="0"/>
                <w:lang w:eastAsia="zh-CN"/>
              </w:rPr>
              <w:t>1</w:t>
            </w:r>
            <w:r w:rsidR="007F12F2">
              <w:rPr>
                <w:kern w:val="0"/>
                <w:lang w:eastAsia="zh-CN"/>
              </w:rPr>
              <w:t>分。</w:t>
            </w:r>
          </w:p>
        </w:tc>
        <w:tc>
          <w:tcPr>
            <w:tcW w:w="1011" w:type="dxa"/>
          </w:tcPr>
          <w:p w:rsidR="00E44D69" w:rsidRDefault="00E44D69">
            <w:pPr>
              <w:spacing w:line="360" w:lineRule="auto"/>
              <w:rPr>
                <w:kern w:val="0"/>
                <w:lang w:eastAsia="zh-CN"/>
              </w:rPr>
            </w:pPr>
          </w:p>
        </w:tc>
      </w:tr>
      <w:tr w:rsidR="00E44D69">
        <w:trPr>
          <w:trHeight w:val="324"/>
        </w:trPr>
        <w:tc>
          <w:tcPr>
            <w:tcW w:w="710" w:type="dxa"/>
            <w:vMerge/>
          </w:tcPr>
          <w:p w:rsidR="00E44D69" w:rsidRDefault="00E44D69">
            <w:pPr>
              <w:spacing w:after="160" w:line="360" w:lineRule="auto"/>
              <w:rPr>
                <w:kern w:val="0"/>
                <w:lang w:eastAsia="zh-CN"/>
              </w:rPr>
            </w:pPr>
          </w:p>
        </w:tc>
        <w:tc>
          <w:tcPr>
            <w:tcW w:w="709" w:type="dxa"/>
            <w:vMerge/>
          </w:tcPr>
          <w:p w:rsidR="00E44D69" w:rsidRDefault="00E44D69">
            <w:pPr>
              <w:spacing w:after="160" w:line="360" w:lineRule="auto"/>
              <w:rPr>
                <w:kern w:val="0"/>
                <w:lang w:eastAsia="zh-CN"/>
              </w:rPr>
            </w:pPr>
          </w:p>
        </w:tc>
        <w:tc>
          <w:tcPr>
            <w:tcW w:w="2249" w:type="dxa"/>
            <w:vAlign w:val="center"/>
          </w:tcPr>
          <w:p w:rsidR="00E44D69" w:rsidRDefault="007F12F2">
            <w:pPr>
              <w:spacing w:line="360" w:lineRule="auto"/>
              <w:rPr>
                <w:kern w:val="0"/>
                <w:lang w:eastAsia="zh-CN"/>
              </w:rPr>
            </w:pPr>
            <w:r>
              <w:rPr>
                <w:kern w:val="0"/>
                <w:lang w:eastAsia="zh-CN"/>
              </w:rPr>
              <w:t>对</w:t>
            </w:r>
            <w:r w:rsidR="00A5684A">
              <w:rPr>
                <w:kern w:val="0"/>
                <w:lang w:eastAsia="zh-CN"/>
              </w:rPr>
              <w:t>响应人</w:t>
            </w:r>
            <w:r>
              <w:rPr>
                <w:kern w:val="0"/>
                <w:lang w:eastAsia="zh-CN"/>
              </w:rPr>
              <w:t>拟采取的应急预案的评价（</w:t>
            </w:r>
            <w:r>
              <w:rPr>
                <w:rFonts w:ascii="Calibri" w:hAnsi="Calibri" w:cs="Calibri"/>
                <w:kern w:val="0"/>
                <w:lang w:eastAsia="zh-CN"/>
              </w:rPr>
              <w:t>10</w:t>
            </w:r>
            <w:r>
              <w:rPr>
                <w:kern w:val="0"/>
                <w:lang w:eastAsia="zh-CN"/>
              </w:rPr>
              <w:t>分）</w:t>
            </w:r>
          </w:p>
        </w:tc>
        <w:tc>
          <w:tcPr>
            <w:tcW w:w="4961" w:type="dxa"/>
          </w:tcPr>
          <w:p w:rsidR="00E44D69" w:rsidRDefault="007F12F2">
            <w:pPr>
              <w:spacing w:line="360" w:lineRule="auto"/>
              <w:rPr>
                <w:kern w:val="0"/>
                <w:lang w:eastAsia="zh-CN"/>
              </w:rPr>
            </w:pPr>
            <w:r>
              <w:rPr>
                <w:kern w:val="0"/>
                <w:lang w:eastAsia="zh-CN"/>
              </w:rPr>
              <w:t>项目具有应急预案，且细致合理、针对性强，出现问题，能及时实施应对措施得</w:t>
            </w:r>
            <w:r>
              <w:rPr>
                <w:kern w:val="0"/>
                <w:lang w:eastAsia="zh-CN"/>
              </w:rPr>
              <w:t>10</w:t>
            </w:r>
            <w:r>
              <w:rPr>
                <w:kern w:val="0"/>
                <w:lang w:eastAsia="zh-CN"/>
              </w:rPr>
              <w:t>分；</w:t>
            </w:r>
          </w:p>
          <w:p w:rsidR="00E44D69" w:rsidRDefault="007F12F2">
            <w:pPr>
              <w:spacing w:line="360" w:lineRule="auto"/>
              <w:rPr>
                <w:kern w:val="0"/>
                <w:lang w:eastAsia="zh-CN"/>
              </w:rPr>
            </w:pPr>
            <w:r>
              <w:rPr>
                <w:kern w:val="0"/>
                <w:lang w:eastAsia="zh-CN"/>
              </w:rPr>
              <w:t>项目具有应急预案，针对性一般得</w:t>
            </w:r>
            <w:r>
              <w:rPr>
                <w:kern w:val="0"/>
                <w:lang w:eastAsia="zh-CN"/>
              </w:rPr>
              <w:t>7</w:t>
            </w:r>
            <w:r>
              <w:rPr>
                <w:kern w:val="0"/>
                <w:lang w:eastAsia="zh-CN"/>
              </w:rPr>
              <w:t>分；</w:t>
            </w:r>
          </w:p>
          <w:p w:rsidR="00E44D69" w:rsidRDefault="007F12F2">
            <w:pPr>
              <w:spacing w:line="360" w:lineRule="auto"/>
              <w:rPr>
                <w:kern w:val="0"/>
                <w:lang w:eastAsia="zh-CN"/>
              </w:rPr>
            </w:pPr>
            <w:r>
              <w:rPr>
                <w:kern w:val="0"/>
                <w:lang w:eastAsia="zh-CN"/>
              </w:rPr>
              <w:t>项目具有应急预案，相对简单、针对性弱得</w:t>
            </w:r>
            <w:r>
              <w:rPr>
                <w:kern w:val="0"/>
                <w:lang w:eastAsia="zh-CN"/>
              </w:rPr>
              <w:t>4</w:t>
            </w:r>
            <w:r>
              <w:rPr>
                <w:kern w:val="0"/>
                <w:lang w:eastAsia="zh-CN"/>
              </w:rPr>
              <w:t>分；</w:t>
            </w:r>
          </w:p>
          <w:p w:rsidR="00E44D69" w:rsidRDefault="001935B5">
            <w:pPr>
              <w:spacing w:line="360" w:lineRule="auto"/>
              <w:rPr>
                <w:kern w:val="0"/>
                <w:lang w:eastAsia="zh-CN"/>
              </w:rPr>
            </w:pPr>
            <w:r>
              <w:rPr>
                <w:kern w:val="0"/>
                <w:lang w:eastAsia="zh-CN"/>
              </w:rPr>
              <w:t>项目具有应急预案</w:t>
            </w:r>
            <w:r w:rsidR="007F12F2">
              <w:rPr>
                <w:kern w:val="0"/>
                <w:lang w:eastAsia="zh-CN"/>
              </w:rPr>
              <w:t>简单且不具有针对性得</w:t>
            </w:r>
            <w:r w:rsidR="007F12F2">
              <w:rPr>
                <w:kern w:val="0"/>
                <w:lang w:eastAsia="zh-CN"/>
              </w:rPr>
              <w:t>1</w:t>
            </w:r>
            <w:r w:rsidR="007F12F2">
              <w:rPr>
                <w:kern w:val="0"/>
                <w:lang w:eastAsia="zh-CN"/>
              </w:rPr>
              <w:t>分。</w:t>
            </w:r>
          </w:p>
        </w:tc>
        <w:tc>
          <w:tcPr>
            <w:tcW w:w="1011" w:type="dxa"/>
          </w:tcPr>
          <w:p w:rsidR="00E44D69" w:rsidRDefault="00E44D69">
            <w:pPr>
              <w:spacing w:line="360" w:lineRule="auto"/>
              <w:rPr>
                <w:kern w:val="0"/>
                <w:lang w:eastAsia="zh-CN"/>
              </w:rPr>
            </w:pPr>
          </w:p>
        </w:tc>
      </w:tr>
    </w:tbl>
    <w:p w:rsidR="00E44D69" w:rsidRDefault="00E44D69">
      <w:pPr>
        <w:widowControl/>
        <w:spacing w:line="360" w:lineRule="auto"/>
        <w:jc w:val="left"/>
        <w:rPr>
          <w:rFonts w:ascii="宋体" w:hAnsi="宋体" w:cs="宋体"/>
          <w:b/>
          <w:bCs/>
          <w:kern w:val="0"/>
          <w:sz w:val="20"/>
          <w:szCs w:val="21"/>
        </w:rPr>
      </w:pPr>
    </w:p>
    <w:p w:rsidR="00E44D69" w:rsidRDefault="007F12F2">
      <w:pPr>
        <w:pStyle w:val="ac"/>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E44D69" w:rsidRDefault="00E44D69">
      <w:pPr>
        <w:spacing w:line="360" w:lineRule="auto"/>
        <w:rPr>
          <w:rFonts w:ascii="楷体" w:eastAsia="楷体" w:hAnsi="楷体" w:cs="Calibri"/>
          <w:szCs w:val="21"/>
        </w:rPr>
      </w:pPr>
    </w:p>
    <w:p w:rsidR="00E44D69" w:rsidRDefault="00E44D69">
      <w:pPr>
        <w:spacing w:line="360" w:lineRule="auto"/>
        <w:jc w:val="center"/>
        <w:rPr>
          <w:rFonts w:ascii="楷体" w:eastAsia="楷体" w:hAnsi="楷体" w:cs="Calibri"/>
          <w:b/>
          <w:sz w:val="36"/>
          <w:szCs w:val="21"/>
        </w:rPr>
      </w:pPr>
    </w:p>
    <w:p w:rsidR="00E44D69" w:rsidRDefault="007F12F2">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E44D69" w:rsidRDefault="007F12F2">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E44D69" w:rsidRDefault="00E44D69">
      <w:pPr>
        <w:spacing w:line="360" w:lineRule="auto"/>
        <w:rPr>
          <w:rFonts w:ascii="楷体" w:eastAsia="楷体" w:hAnsi="楷体" w:cs="Calibri"/>
          <w:szCs w:val="21"/>
        </w:rPr>
      </w:pPr>
    </w:p>
    <w:p w:rsidR="00E44D69" w:rsidRDefault="00E44D69">
      <w:pPr>
        <w:spacing w:line="360" w:lineRule="auto"/>
        <w:rPr>
          <w:rFonts w:ascii="楷体" w:eastAsia="楷体" w:hAnsi="楷体" w:cs="Calibri"/>
          <w:szCs w:val="21"/>
        </w:rPr>
      </w:pPr>
    </w:p>
    <w:p w:rsidR="00E44D69" w:rsidRDefault="00E44D69">
      <w:pPr>
        <w:spacing w:line="360" w:lineRule="auto"/>
        <w:rPr>
          <w:rFonts w:ascii="楷体" w:eastAsia="楷体" w:hAnsi="楷体" w:cs="Calibri"/>
          <w:sz w:val="28"/>
          <w:szCs w:val="21"/>
        </w:rPr>
      </w:pPr>
    </w:p>
    <w:p w:rsidR="00E44D69" w:rsidRDefault="007F12F2">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E44D69" w:rsidRDefault="007F12F2">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E44D69" w:rsidRDefault="007F12F2">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E44D69" w:rsidRDefault="007F12F2">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E44D69" w:rsidRDefault="00E44D69">
      <w:pPr>
        <w:spacing w:line="360" w:lineRule="auto"/>
        <w:rPr>
          <w:rFonts w:ascii="楷体" w:eastAsia="楷体" w:hAnsi="楷体" w:cs="Calibri"/>
          <w:sz w:val="28"/>
          <w:szCs w:val="21"/>
        </w:rPr>
      </w:pPr>
    </w:p>
    <w:p w:rsidR="00E44D69" w:rsidRDefault="00E44D69">
      <w:pPr>
        <w:spacing w:line="360" w:lineRule="auto"/>
        <w:rPr>
          <w:rFonts w:ascii="楷体" w:eastAsia="楷体" w:hAnsi="楷体" w:cs="Calibri"/>
          <w:sz w:val="28"/>
          <w:szCs w:val="21"/>
        </w:rPr>
      </w:pPr>
    </w:p>
    <w:p w:rsidR="00E44D69" w:rsidRDefault="00E44D69">
      <w:pPr>
        <w:spacing w:line="360" w:lineRule="auto"/>
        <w:rPr>
          <w:rFonts w:ascii="楷体" w:eastAsia="楷体" w:hAnsi="楷体" w:cs="Calibri"/>
          <w:sz w:val="28"/>
          <w:szCs w:val="21"/>
        </w:rPr>
      </w:pPr>
    </w:p>
    <w:p w:rsidR="00E44D69" w:rsidRDefault="007F12F2">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E44D69" w:rsidRDefault="007F12F2">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E44D69" w:rsidRDefault="007F12F2">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E44D69" w:rsidRDefault="007F12F2">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E44D69" w:rsidRDefault="007F12F2">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E44D69" w:rsidRDefault="007F12F2">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E44D69" w:rsidRDefault="00E44D69">
      <w:pPr>
        <w:spacing w:line="360" w:lineRule="auto"/>
        <w:rPr>
          <w:rFonts w:ascii="楷体" w:eastAsia="楷体" w:hAnsi="楷体" w:cs="Calibri"/>
          <w:b/>
          <w:sz w:val="28"/>
          <w:szCs w:val="21"/>
        </w:rPr>
      </w:pPr>
    </w:p>
    <w:p w:rsidR="00E44D69" w:rsidRDefault="00E44D69">
      <w:pPr>
        <w:spacing w:line="360" w:lineRule="auto"/>
        <w:rPr>
          <w:rFonts w:ascii="楷体" w:eastAsia="楷体" w:hAnsi="楷体" w:cs="Calibri"/>
          <w:b/>
          <w:sz w:val="28"/>
          <w:szCs w:val="21"/>
        </w:rPr>
      </w:pPr>
    </w:p>
    <w:p w:rsidR="00E44D69" w:rsidRDefault="00E44D69">
      <w:pPr>
        <w:spacing w:line="360" w:lineRule="auto"/>
        <w:rPr>
          <w:rFonts w:ascii="楷体" w:eastAsia="楷体" w:hAnsi="楷体" w:cs="Calibri"/>
          <w:szCs w:val="21"/>
        </w:rPr>
      </w:pPr>
    </w:p>
    <w:p w:rsidR="00E44D69" w:rsidRDefault="00E44D69">
      <w:pPr>
        <w:spacing w:line="360" w:lineRule="auto"/>
        <w:rPr>
          <w:rFonts w:ascii="楷体" w:eastAsia="楷体" w:hAnsi="楷体" w:cs="Calibri"/>
          <w:szCs w:val="21"/>
        </w:rPr>
      </w:pPr>
    </w:p>
    <w:p w:rsidR="00E44D69" w:rsidRDefault="00E44D69">
      <w:pPr>
        <w:spacing w:line="360" w:lineRule="auto"/>
        <w:rPr>
          <w:rFonts w:ascii="楷体" w:eastAsia="楷体" w:hAnsi="楷体" w:cs="Calibri"/>
          <w:szCs w:val="21"/>
        </w:rPr>
      </w:pPr>
    </w:p>
    <w:p w:rsidR="00E44D69" w:rsidRDefault="007F12F2">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E44D69" w:rsidRDefault="00E44D69">
      <w:pPr>
        <w:spacing w:line="360" w:lineRule="auto"/>
        <w:ind w:firstLineChars="200" w:firstLine="420"/>
        <w:rPr>
          <w:rFonts w:ascii="楷体" w:eastAsia="楷体" w:hAnsi="楷体" w:cs="Calibri"/>
          <w:szCs w:val="21"/>
        </w:rPr>
      </w:pP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E44D69" w:rsidRDefault="007F12F2">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E44D69" w:rsidRDefault="007F12F2">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lastRenderedPageBreak/>
        <w:t>1.1双方约定，乙方完成甲方所委托</w:t>
      </w:r>
      <w:r>
        <w:rPr>
          <w:rFonts w:ascii="楷体" w:eastAsia="楷体" w:hAnsi="楷体" w:cs="Calibri" w:hint="eastAsia"/>
          <w:szCs w:val="21"/>
          <w:u w:val="single"/>
        </w:rPr>
        <w:t xml:space="preserve">                  。</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E44D69" w:rsidRDefault="007F12F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E44D69" w:rsidRDefault="007F12F2">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E44D69" w:rsidRDefault="007F12F2">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E44D69" w:rsidRDefault="007F12F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E44D69" w:rsidRDefault="007F12F2">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E44D69" w:rsidRDefault="007F12F2">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E44D69" w:rsidRDefault="007F12F2">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E44D69" w:rsidRDefault="007F12F2">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E44D69" w:rsidRDefault="007F12F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4.1乙方须根据项目要求安排具备相应资质的专业技术人员，并确保项目技术队伍的稳定。项目服务过程中，乙方如因正当理由需要调整项目技术人员的，应当提前5日通知甲方，获得甲方书面同意后方可进行。</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E44D69" w:rsidRDefault="007F12F2">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E44D69" w:rsidRDefault="007F12F2" w:rsidP="000D7389">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E44D69" w:rsidRDefault="007F12F2">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w:t>
      </w:r>
      <w:r>
        <w:rPr>
          <w:rFonts w:ascii="楷体" w:eastAsia="楷体" w:hAnsi="楷体" w:cs="Calibri" w:hint="eastAsia"/>
          <w:szCs w:val="21"/>
        </w:rPr>
        <w:lastRenderedPageBreak/>
        <w:t>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E44D69" w:rsidRDefault="007F12F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E44D69" w:rsidRDefault="007F12F2">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E44D69" w:rsidRDefault="007F12F2">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E44D69" w:rsidRDefault="007F12F2">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E44D69" w:rsidRDefault="007F12F2">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E44D69" w:rsidRDefault="007F12F2">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E44D69" w:rsidRDefault="007F12F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E44D69" w:rsidRDefault="007F12F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lastRenderedPageBreak/>
        <w:t>十二、合同终止</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E44D69" w:rsidRDefault="007F12F2">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E44D69" w:rsidRDefault="007F12F2">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E44D69" w:rsidRDefault="007F12F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E44D69" w:rsidRDefault="007F12F2">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E44D69" w:rsidRDefault="007F12F2">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E44D69" w:rsidRDefault="007F12F2">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E44D69" w:rsidRDefault="00E44D69">
      <w:pPr>
        <w:spacing w:line="360" w:lineRule="auto"/>
        <w:ind w:firstLine="435"/>
        <w:rPr>
          <w:rFonts w:ascii="楷体" w:eastAsia="楷体" w:hAnsi="楷体" w:cs="Calibri"/>
          <w:sz w:val="22"/>
          <w:szCs w:val="21"/>
        </w:rPr>
      </w:pPr>
    </w:p>
    <w:p w:rsidR="00E44D69" w:rsidRDefault="00E44D69">
      <w:pPr>
        <w:spacing w:line="360" w:lineRule="auto"/>
        <w:ind w:firstLine="435"/>
        <w:rPr>
          <w:rFonts w:ascii="楷体" w:eastAsia="楷体" w:hAnsi="楷体" w:cs="Calibri"/>
          <w:sz w:val="22"/>
          <w:szCs w:val="21"/>
        </w:rPr>
      </w:pPr>
    </w:p>
    <w:p w:rsidR="00E44D69" w:rsidRDefault="00E44D69">
      <w:pPr>
        <w:spacing w:line="360" w:lineRule="auto"/>
        <w:ind w:firstLine="435"/>
        <w:rPr>
          <w:rFonts w:ascii="楷体" w:eastAsia="楷体" w:hAnsi="楷体" w:cs="Calibri"/>
          <w:sz w:val="22"/>
          <w:szCs w:val="21"/>
        </w:rPr>
      </w:pPr>
    </w:p>
    <w:p w:rsidR="00E44D69" w:rsidRDefault="007F12F2">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E44D69" w:rsidRDefault="00E44D69">
      <w:pPr>
        <w:spacing w:line="360" w:lineRule="auto"/>
        <w:rPr>
          <w:rFonts w:ascii="楷体" w:eastAsia="楷体" w:hAnsi="楷体" w:cs="Calibri"/>
          <w:sz w:val="22"/>
          <w:szCs w:val="21"/>
        </w:rPr>
      </w:pPr>
    </w:p>
    <w:p w:rsidR="00E44D69" w:rsidRDefault="007F12F2">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E44D69" w:rsidRDefault="00E44D69">
      <w:pPr>
        <w:spacing w:line="360" w:lineRule="auto"/>
        <w:rPr>
          <w:rFonts w:ascii="楷体" w:eastAsia="楷体" w:hAnsi="楷体" w:cs="Calibri"/>
          <w:sz w:val="22"/>
          <w:szCs w:val="21"/>
        </w:rPr>
      </w:pPr>
    </w:p>
    <w:p w:rsidR="00E44D69" w:rsidRDefault="007F12F2">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E44D69" w:rsidRDefault="00E44D69">
      <w:pPr>
        <w:spacing w:line="360" w:lineRule="auto"/>
        <w:rPr>
          <w:rFonts w:ascii="楷体" w:eastAsia="楷体" w:hAnsi="楷体" w:cs="Calibri"/>
          <w:sz w:val="22"/>
          <w:szCs w:val="21"/>
        </w:rPr>
      </w:pPr>
    </w:p>
    <w:p w:rsidR="00E44D69" w:rsidRDefault="007F12F2">
      <w:pPr>
        <w:spacing w:line="360" w:lineRule="auto"/>
        <w:jc w:val="left"/>
        <w:rPr>
          <w:rFonts w:ascii="Calibri" w:hAnsi="Calibri" w:cs="Calibri"/>
          <w:szCs w:val="21"/>
        </w:rPr>
      </w:pPr>
      <w:r>
        <w:rPr>
          <w:rFonts w:ascii="楷体" w:eastAsia="楷体" w:hAnsi="楷体" w:cs="Calibri" w:hint="eastAsia"/>
          <w:sz w:val="22"/>
          <w:szCs w:val="21"/>
        </w:rPr>
        <w:t>日期:                                       日期：</w:t>
      </w:r>
    </w:p>
    <w:p w:rsidR="00E44D69" w:rsidRDefault="00E44D69">
      <w:pPr>
        <w:pStyle w:val="ad"/>
        <w:widowControl w:val="0"/>
        <w:spacing w:line="360" w:lineRule="auto"/>
        <w:rPr>
          <w:kern w:val="2"/>
          <w:sz w:val="21"/>
          <w:szCs w:val="21"/>
        </w:rPr>
      </w:pPr>
    </w:p>
    <w:p w:rsidR="00E44D69" w:rsidRDefault="00E44D69">
      <w:pPr>
        <w:pStyle w:val="ad"/>
        <w:widowControl w:val="0"/>
        <w:spacing w:line="360" w:lineRule="auto"/>
        <w:rPr>
          <w:kern w:val="2"/>
          <w:sz w:val="21"/>
          <w:szCs w:val="21"/>
        </w:rPr>
      </w:pPr>
    </w:p>
    <w:p w:rsidR="00E44D69" w:rsidRDefault="007F12F2">
      <w:pPr>
        <w:pStyle w:val="ad"/>
        <w:widowControl w:val="0"/>
        <w:spacing w:line="360" w:lineRule="auto"/>
        <w:rPr>
          <w:rFonts w:ascii="Times New Roman"/>
          <w:bCs/>
          <w:color w:val="000000"/>
          <w:kern w:val="2"/>
          <w:sz w:val="21"/>
          <w:szCs w:val="21"/>
        </w:rPr>
      </w:pPr>
      <w:r>
        <w:rPr>
          <w:rFonts w:hint="eastAsia"/>
          <w:kern w:val="2"/>
          <w:sz w:val="21"/>
          <w:szCs w:val="21"/>
        </w:rPr>
        <w:t>项目廉政责任书</w:t>
      </w:r>
    </w:p>
    <w:p w:rsidR="00E44D69" w:rsidRDefault="007F12F2">
      <w:pPr>
        <w:spacing w:line="360" w:lineRule="auto"/>
        <w:ind w:leftChars="-85" w:left="-178" w:firstLine="480"/>
        <w:rPr>
          <w:rFonts w:ascii="宋体" w:hAnsi="宋体"/>
          <w:szCs w:val="21"/>
          <w:u w:val="single"/>
        </w:rPr>
      </w:pPr>
      <w:r>
        <w:rPr>
          <w:rFonts w:ascii="宋体" w:hAnsi="宋体" w:hint="eastAsia"/>
          <w:szCs w:val="21"/>
        </w:rPr>
        <w:t>项目名称：</w:t>
      </w:r>
    </w:p>
    <w:p w:rsidR="00E44D69" w:rsidRDefault="007F12F2">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E44D69" w:rsidRDefault="007F12F2">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E44D69" w:rsidRDefault="007F12F2">
      <w:pPr>
        <w:spacing w:line="360" w:lineRule="auto"/>
        <w:ind w:leftChars="-85" w:left="-178" w:firstLine="480"/>
        <w:rPr>
          <w:rFonts w:ascii="宋体" w:hAnsi="宋体"/>
          <w:szCs w:val="21"/>
          <w:u w:val="single"/>
        </w:rPr>
      </w:pPr>
      <w:r>
        <w:rPr>
          <w:rFonts w:ascii="宋体" w:hAnsi="宋体" w:hint="eastAsia"/>
          <w:szCs w:val="21"/>
        </w:rPr>
        <w:t>乙    方：</w:t>
      </w:r>
    </w:p>
    <w:p w:rsidR="00E44D69" w:rsidRDefault="007F12F2">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E44D69" w:rsidRDefault="007F12F2">
      <w:pPr>
        <w:spacing w:line="360" w:lineRule="auto"/>
        <w:rPr>
          <w:rFonts w:ascii="宋体" w:hAnsi="宋体"/>
          <w:szCs w:val="21"/>
        </w:rPr>
      </w:pPr>
      <w:r>
        <w:rPr>
          <w:rFonts w:ascii="宋体" w:hAnsi="宋体" w:hint="eastAsia"/>
          <w:szCs w:val="21"/>
        </w:rPr>
        <w:lastRenderedPageBreak/>
        <w:t xml:space="preserve">　　(一)　应严格遵守国家关于市场准入、项目招标投标和市场活动等有关法律、法规，相关政策，以及廉政建设的各项规定。</w:t>
      </w:r>
    </w:p>
    <w:p w:rsidR="00E44D69" w:rsidRDefault="007F12F2">
      <w:pPr>
        <w:spacing w:line="360" w:lineRule="auto"/>
        <w:rPr>
          <w:rFonts w:ascii="宋体" w:hAnsi="宋体"/>
          <w:szCs w:val="21"/>
        </w:rPr>
      </w:pPr>
      <w:r>
        <w:rPr>
          <w:rFonts w:ascii="宋体" w:hAnsi="宋体" w:hint="eastAsia"/>
          <w:szCs w:val="21"/>
        </w:rPr>
        <w:t xml:space="preserve">　　(二)　严格执行项目合同文件，自觉按合同办事。</w:t>
      </w:r>
    </w:p>
    <w:p w:rsidR="00E44D69" w:rsidRDefault="007F12F2">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E44D69" w:rsidRDefault="007F12F2">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E44D69" w:rsidRDefault="007F12F2">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E44D69" w:rsidRDefault="007F12F2">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E44D69" w:rsidRDefault="007F12F2">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E44D69" w:rsidRDefault="007F12F2">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E44D69" w:rsidRDefault="007F12F2">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E44D69" w:rsidRDefault="007F12F2">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E44D69" w:rsidRDefault="007F12F2">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E44D69" w:rsidRDefault="007F12F2">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E44D69" w:rsidRDefault="007F12F2">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E44D69" w:rsidRDefault="007F12F2">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E44D69" w:rsidRDefault="007F12F2">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E44D69" w:rsidRDefault="007F12F2">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E44D69" w:rsidRDefault="007F12F2">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E44D69" w:rsidRDefault="007F12F2">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E44D69" w:rsidRDefault="007F12F2">
      <w:pPr>
        <w:spacing w:line="360" w:lineRule="auto"/>
        <w:ind w:firstLine="480"/>
        <w:rPr>
          <w:rFonts w:ascii="黑体" w:eastAsia="黑体" w:hAnsi="宋体"/>
          <w:szCs w:val="21"/>
        </w:rPr>
      </w:pPr>
      <w:r>
        <w:rPr>
          <w:rFonts w:ascii="黑体" w:eastAsia="黑体" w:hAnsi="宋体" w:hint="eastAsia"/>
          <w:szCs w:val="21"/>
        </w:rPr>
        <w:lastRenderedPageBreak/>
        <w:t xml:space="preserve">第四条　</w:t>
      </w:r>
      <w:r>
        <w:rPr>
          <w:rFonts w:ascii="宋体" w:hAnsi="宋体" w:hint="eastAsia"/>
          <w:szCs w:val="21"/>
        </w:rPr>
        <w:t>违约责任</w:t>
      </w:r>
    </w:p>
    <w:p w:rsidR="00E44D69" w:rsidRDefault="007F12F2">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E44D69" w:rsidRDefault="007F12F2">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E44D69" w:rsidRDefault="007F12F2">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E44D69" w:rsidRDefault="007F12F2">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E44D69" w:rsidRDefault="00E44D69">
      <w:pPr>
        <w:adjustRightInd w:val="0"/>
        <w:snapToGrid w:val="0"/>
        <w:spacing w:line="360" w:lineRule="auto"/>
        <w:ind w:left="620"/>
        <w:rPr>
          <w:rFonts w:ascii="宋体" w:hAnsi="宋体"/>
          <w:szCs w:val="21"/>
        </w:rPr>
      </w:pPr>
    </w:p>
    <w:p w:rsidR="00E44D69" w:rsidRDefault="007F12F2">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E44D69" w:rsidRDefault="007F12F2">
      <w:pPr>
        <w:adjustRightInd w:val="0"/>
        <w:snapToGrid w:val="0"/>
        <w:spacing w:line="360" w:lineRule="auto"/>
        <w:rPr>
          <w:rFonts w:ascii="宋体" w:hAnsi="宋体"/>
          <w:szCs w:val="21"/>
        </w:rPr>
      </w:pPr>
      <w:r>
        <w:rPr>
          <w:rFonts w:ascii="宋体" w:hAnsi="宋体" w:hint="eastAsia"/>
          <w:szCs w:val="21"/>
        </w:rPr>
        <w:t xml:space="preserve">　　　 　　　                           </w:t>
      </w:r>
    </w:p>
    <w:p w:rsidR="00E44D69" w:rsidRDefault="007F12F2">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E44D69" w:rsidRDefault="00E44D69">
      <w:pPr>
        <w:adjustRightInd w:val="0"/>
        <w:snapToGrid w:val="0"/>
        <w:spacing w:line="360" w:lineRule="auto"/>
        <w:ind w:leftChars="-1" w:left="-2"/>
        <w:rPr>
          <w:rFonts w:ascii="宋体" w:hAnsi="宋体"/>
          <w:szCs w:val="21"/>
        </w:rPr>
      </w:pPr>
    </w:p>
    <w:p w:rsidR="00E44D69" w:rsidRDefault="007F12F2">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E44D69" w:rsidRDefault="00E44D69">
      <w:pPr>
        <w:spacing w:line="360" w:lineRule="auto"/>
        <w:ind w:firstLineChars="200" w:firstLine="420"/>
        <w:rPr>
          <w:szCs w:val="21"/>
        </w:rPr>
      </w:pPr>
    </w:p>
    <w:p w:rsidR="00E44D69" w:rsidRDefault="007F12F2">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E44D69" w:rsidRDefault="007F12F2">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E44D69" w:rsidRDefault="00E44D69" w:rsidP="001735E7">
      <w:pPr>
        <w:widowControl/>
        <w:spacing w:beforeLines="50" w:line="360" w:lineRule="auto"/>
        <w:jc w:val="left"/>
        <w:rPr>
          <w:rFonts w:ascii="宋体" w:hAnsi="宋体"/>
          <w:szCs w:val="21"/>
        </w:rPr>
      </w:pPr>
    </w:p>
    <w:p w:rsidR="00E44D69" w:rsidRDefault="00E44D69">
      <w:pPr>
        <w:spacing w:line="360" w:lineRule="auto"/>
      </w:pPr>
    </w:p>
    <w:p w:rsidR="00E44D69" w:rsidRDefault="00E44D69">
      <w:pPr>
        <w:spacing w:line="360" w:lineRule="auto"/>
      </w:pPr>
    </w:p>
    <w:p w:rsidR="00E44D69" w:rsidRDefault="00E44D69">
      <w:pPr>
        <w:spacing w:line="360" w:lineRule="auto"/>
      </w:pPr>
    </w:p>
    <w:sectPr w:rsidR="00E44D69" w:rsidSect="00E44D69">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FDE" w:rsidRDefault="00554FDE" w:rsidP="00E44D69">
      <w:r>
        <w:separator/>
      </w:r>
    </w:p>
  </w:endnote>
  <w:endnote w:type="continuationSeparator" w:id="1">
    <w:p w:rsidR="00554FDE" w:rsidRDefault="00554FDE" w:rsidP="00E44D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FDE" w:rsidRDefault="00554FDE" w:rsidP="00E44D69">
      <w:r>
        <w:separator/>
      </w:r>
    </w:p>
  </w:footnote>
  <w:footnote w:type="continuationSeparator" w:id="1">
    <w:p w:rsidR="00554FDE" w:rsidRDefault="00554FDE" w:rsidP="00E44D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D69" w:rsidRDefault="00E44D69">
    <w:pPr>
      <w:pStyle w:val="a7"/>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3526FDE"/>
    <w:multiLevelType w:val="multilevel"/>
    <w:tmpl w:val="13526FDE"/>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25711DE8"/>
    <w:multiLevelType w:val="multilevel"/>
    <w:tmpl w:val="25711DE8"/>
    <w:lvl w:ilvl="0">
      <w:start w:val="1"/>
      <w:numFmt w:val="decimal"/>
      <w:lvlText w:val="%1."/>
      <w:lvlJc w:val="center"/>
      <w:pPr>
        <w:ind w:left="420" w:hanging="420"/>
      </w:pPr>
      <w:rPr>
        <w:rFonts w:asciiTheme="majorBidi" w:hAnsiTheme="majorBidi" w:cstheme="majorBidi"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5673420"/>
    <w:multiLevelType w:val="multilevel"/>
    <w:tmpl w:val="45673420"/>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5EA11F76"/>
    <w:multiLevelType w:val="multilevel"/>
    <w:tmpl w:val="5EA11F7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4708D"/>
    <w:rsid w:val="0008154A"/>
    <w:rsid w:val="0008260E"/>
    <w:rsid w:val="000867FD"/>
    <w:rsid w:val="00090F61"/>
    <w:rsid w:val="000A5F96"/>
    <w:rsid w:val="000D7389"/>
    <w:rsid w:val="001040A8"/>
    <w:rsid w:val="0011434E"/>
    <w:rsid w:val="00146AB4"/>
    <w:rsid w:val="00160C78"/>
    <w:rsid w:val="001735E7"/>
    <w:rsid w:val="001935B5"/>
    <w:rsid w:val="001B7EC7"/>
    <w:rsid w:val="0027127C"/>
    <w:rsid w:val="00291F12"/>
    <w:rsid w:val="00297ED8"/>
    <w:rsid w:val="002C334C"/>
    <w:rsid w:val="00312575"/>
    <w:rsid w:val="0036640D"/>
    <w:rsid w:val="00372F0A"/>
    <w:rsid w:val="0042463A"/>
    <w:rsid w:val="0043201F"/>
    <w:rsid w:val="004B0527"/>
    <w:rsid w:val="00540F58"/>
    <w:rsid w:val="00554FDE"/>
    <w:rsid w:val="005778D6"/>
    <w:rsid w:val="005C2BE8"/>
    <w:rsid w:val="005C4A54"/>
    <w:rsid w:val="005E25A3"/>
    <w:rsid w:val="00610BEE"/>
    <w:rsid w:val="00653105"/>
    <w:rsid w:val="00657E0E"/>
    <w:rsid w:val="00666569"/>
    <w:rsid w:val="006A5D74"/>
    <w:rsid w:val="006E69DE"/>
    <w:rsid w:val="00703850"/>
    <w:rsid w:val="00712C46"/>
    <w:rsid w:val="00750E16"/>
    <w:rsid w:val="00796B4D"/>
    <w:rsid w:val="00796F2B"/>
    <w:rsid w:val="007978DF"/>
    <w:rsid w:val="007D77F6"/>
    <w:rsid w:val="007F12F2"/>
    <w:rsid w:val="00870552"/>
    <w:rsid w:val="00893A99"/>
    <w:rsid w:val="008C0368"/>
    <w:rsid w:val="008C5AE5"/>
    <w:rsid w:val="008F73C5"/>
    <w:rsid w:val="0098184F"/>
    <w:rsid w:val="00982014"/>
    <w:rsid w:val="009F4BD9"/>
    <w:rsid w:val="00A53BF3"/>
    <w:rsid w:val="00A5684A"/>
    <w:rsid w:val="00A865A4"/>
    <w:rsid w:val="00A93B2C"/>
    <w:rsid w:val="00AB013F"/>
    <w:rsid w:val="00AD0F1C"/>
    <w:rsid w:val="00AF4B2B"/>
    <w:rsid w:val="00B029FA"/>
    <w:rsid w:val="00B1038F"/>
    <w:rsid w:val="00B62062"/>
    <w:rsid w:val="00B92A09"/>
    <w:rsid w:val="00BA3FE6"/>
    <w:rsid w:val="00BD69D8"/>
    <w:rsid w:val="00C13F3B"/>
    <w:rsid w:val="00C172A3"/>
    <w:rsid w:val="00C239E8"/>
    <w:rsid w:val="00C270C6"/>
    <w:rsid w:val="00C57FE6"/>
    <w:rsid w:val="00C66F35"/>
    <w:rsid w:val="00CD3833"/>
    <w:rsid w:val="00CD44B0"/>
    <w:rsid w:val="00D924EC"/>
    <w:rsid w:val="00DD64BD"/>
    <w:rsid w:val="00E13887"/>
    <w:rsid w:val="00E35759"/>
    <w:rsid w:val="00E43338"/>
    <w:rsid w:val="00E44D69"/>
    <w:rsid w:val="00E50330"/>
    <w:rsid w:val="00E8187D"/>
    <w:rsid w:val="00EB1918"/>
    <w:rsid w:val="00EB3A5C"/>
    <w:rsid w:val="00EC1243"/>
    <w:rsid w:val="00EC2EE1"/>
    <w:rsid w:val="00EC3C1E"/>
    <w:rsid w:val="00F24546"/>
    <w:rsid w:val="00F43BA9"/>
    <w:rsid w:val="00F504A2"/>
    <w:rsid w:val="00F526C2"/>
    <w:rsid w:val="00F842A9"/>
    <w:rsid w:val="00F97246"/>
    <w:rsid w:val="02A42C67"/>
    <w:rsid w:val="57404D35"/>
    <w:rsid w:val="5F6C6336"/>
    <w:rsid w:val="658A4647"/>
    <w:rsid w:val="67BF7D0C"/>
    <w:rsid w:val="72350B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semiHidden="0" w:uiPriority="1"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4D69"/>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E44D69"/>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E44D69"/>
    <w:pPr>
      <w:jc w:val="left"/>
    </w:pPr>
  </w:style>
  <w:style w:type="paragraph" w:styleId="a5">
    <w:name w:val="Balloon Text"/>
    <w:basedOn w:val="a0"/>
    <w:link w:val="Char0"/>
    <w:uiPriority w:val="99"/>
    <w:semiHidden/>
    <w:unhideWhenUsed/>
    <w:qFormat/>
    <w:rsid w:val="00E44D69"/>
    <w:rPr>
      <w:sz w:val="18"/>
      <w:szCs w:val="18"/>
    </w:rPr>
  </w:style>
  <w:style w:type="paragraph" w:styleId="a6">
    <w:name w:val="footer"/>
    <w:basedOn w:val="a0"/>
    <w:link w:val="Char1"/>
    <w:uiPriority w:val="99"/>
    <w:qFormat/>
    <w:rsid w:val="00E44D69"/>
    <w:pPr>
      <w:tabs>
        <w:tab w:val="center" w:pos="4153"/>
        <w:tab w:val="right" w:pos="8306"/>
      </w:tabs>
      <w:snapToGrid w:val="0"/>
      <w:jc w:val="left"/>
    </w:pPr>
    <w:rPr>
      <w:sz w:val="18"/>
      <w:szCs w:val="18"/>
    </w:rPr>
  </w:style>
  <w:style w:type="paragraph" w:styleId="a7">
    <w:name w:val="header"/>
    <w:basedOn w:val="a0"/>
    <w:link w:val="Char2"/>
    <w:uiPriority w:val="99"/>
    <w:qFormat/>
    <w:rsid w:val="00E44D69"/>
    <w:pPr>
      <w:tabs>
        <w:tab w:val="center" w:pos="4153"/>
        <w:tab w:val="right" w:pos="8306"/>
      </w:tabs>
      <w:snapToGrid w:val="0"/>
      <w:jc w:val="center"/>
    </w:pPr>
    <w:rPr>
      <w:sz w:val="18"/>
      <w:szCs w:val="18"/>
    </w:rPr>
  </w:style>
  <w:style w:type="paragraph" w:styleId="2">
    <w:name w:val="Body Text 2"/>
    <w:basedOn w:val="a0"/>
    <w:link w:val="2Char"/>
    <w:qFormat/>
    <w:rsid w:val="00E44D69"/>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E44D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8">
    <w:name w:val="annotation subject"/>
    <w:basedOn w:val="a4"/>
    <w:next w:val="a4"/>
    <w:link w:val="Char3"/>
    <w:uiPriority w:val="99"/>
    <w:semiHidden/>
    <w:unhideWhenUsed/>
    <w:qFormat/>
    <w:rsid w:val="00E44D69"/>
    <w:rPr>
      <w:b/>
      <w:bCs/>
    </w:rPr>
  </w:style>
  <w:style w:type="table" w:styleId="a9">
    <w:name w:val="Table Grid"/>
    <w:basedOn w:val="a2"/>
    <w:qFormat/>
    <w:rsid w:val="00E44D69"/>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qFormat/>
    <w:rsid w:val="00E44D69"/>
    <w:rPr>
      <w:rFonts w:ascii="Verdana" w:hAnsi="Verdana" w:cs="Verdana" w:hint="default"/>
      <w:i/>
      <w:color w:val="273337"/>
      <w:sz w:val="18"/>
      <w:szCs w:val="18"/>
    </w:rPr>
  </w:style>
  <w:style w:type="character" w:styleId="ab">
    <w:name w:val="annotation reference"/>
    <w:basedOn w:val="a1"/>
    <w:uiPriority w:val="99"/>
    <w:semiHidden/>
    <w:unhideWhenUsed/>
    <w:qFormat/>
    <w:rsid w:val="00E44D69"/>
    <w:rPr>
      <w:sz w:val="21"/>
      <w:szCs w:val="21"/>
    </w:rPr>
  </w:style>
  <w:style w:type="character" w:customStyle="1" w:styleId="1Char">
    <w:name w:val="标题 1 Char"/>
    <w:basedOn w:val="a1"/>
    <w:link w:val="1"/>
    <w:qFormat/>
    <w:rsid w:val="00E44D69"/>
    <w:rPr>
      <w:rFonts w:ascii="Times New Roman" w:eastAsia="宋体" w:hAnsi="Times New Roman" w:cs="Times New Roman"/>
      <w:b/>
      <w:kern w:val="44"/>
      <w:sz w:val="44"/>
      <w:szCs w:val="20"/>
    </w:rPr>
  </w:style>
  <w:style w:type="character" w:customStyle="1" w:styleId="Char2">
    <w:name w:val="页眉 Char"/>
    <w:basedOn w:val="a1"/>
    <w:link w:val="a7"/>
    <w:uiPriority w:val="99"/>
    <w:qFormat/>
    <w:rsid w:val="00E44D69"/>
    <w:rPr>
      <w:rFonts w:ascii="Times New Roman" w:eastAsia="宋体" w:hAnsi="Times New Roman" w:cs="Times New Roman"/>
      <w:sz w:val="18"/>
      <w:szCs w:val="18"/>
    </w:rPr>
  </w:style>
  <w:style w:type="paragraph" w:styleId="ac">
    <w:name w:val="List Paragraph"/>
    <w:basedOn w:val="a0"/>
    <w:link w:val="Char4"/>
    <w:uiPriority w:val="34"/>
    <w:qFormat/>
    <w:rsid w:val="00E44D69"/>
    <w:pPr>
      <w:ind w:firstLineChars="200" w:firstLine="420"/>
    </w:pPr>
  </w:style>
  <w:style w:type="paragraph" w:customStyle="1" w:styleId="ad">
    <w:name w:val="目录"/>
    <w:basedOn w:val="a0"/>
    <w:qFormat/>
    <w:rsid w:val="00E44D69"/>
    <w:pPr>
      <w:widowControl/>
      <w:jc w:val="center"/>
    </w:pPr>
    <w:rPr>
      <w:rFonts w:ascii="宋体"/>
      <w:b/>
      <w:kern w:val="0"/>
      <w:sz w:val="36"/>
    </w:rPr>
  </w:style>
  <w:style w:type="paragraph" w:customStyle="1" w:styleId="310">
    <w:name w:val="样式 3 10 磅"/>
    <w:qFormat/>
    <w:rsid w:val="00E44D69"/>
    <w:pPr>
      <w:widowControl w:val="0"/>
      <w:jc w:val="both"/>
    </w:pPr>
    <w:rPr>
      <w:rFonts w:cs="Arial"/>
      <w:kern w:val="2"/>
      <w:sz w:val="21"/>
      <w:szCs w:val="24"/>
    </w:rPr>
  </w:style>
  <w:style w:type="character" w:customStyle="1" w:styleId="Char4">
    <w:name w:val="列出段落 Char"/>
    <w:link w:val="ac"/>
    <w:uiPriority w:val="34"/>
    <w:qFormat/>
    <w:rsid w:val="00E44D69"/>
    <w:rPr>
      <w:rFonts w:ascii="Times New Roman" w:eastAsia="宋体" w:hAnsi="Times New Roman" w:cs="Times New Roman"/>
      <w:szCs w:val="20"/>
    </w:rPr>
  </w:style>
  <w:style w:type="table" w:customStyle="1" w:styleId="TableGrid">
    <w:name w:val="TableGrid"/>
    <w:qFormat/>
    <w:rsid w:val="00E44D69"/>
    <w:rPr>
      <w:sz w:val="22"/>
      <w:lang w:eastAsia="en-US"/>
    </w:rPr>
    <w:tblPr>
      <w:tblCellMar>
        <w:top w:w="0" w:type="dxa"/>
        <w:left w:w="0" w:type="dxa"/>
        <w:bottom w:w="0" w:type="dxa"/>
        <w:right w:w="0" w:type="dxa"/>
      </w:tblCellMar>
    </w:tblPr>
  </w:style>
  <w:style w:type="character" w:customStyle="1" w:styleId="Char1">
    <w:name w:val="页脚 Char"/>
    <w:basedOn w:val="a1"/>
    <w:link w:val="a6"/>
    <w:uiPriority w:val="99"/>
    <w:qFormat/>
    <w:rsid w:val="00E44D69"/>
    <w:rPr>
      <w:rFonts w:ascii="Times New Roman" w:eastAsia="宋体" w:hAnsi="Times New Roman" w:cs="Times New Roman"/>
      <w:sz w:val="18"/>
      <w:szCs w:val="18"/>
    </w:rPr>
  </w:style>
  <w:style w:type="paragraph" w:customStyle="1" w:styleId="ae">
    <w:name w:val="标准正文"/>
    <w:basedOn w:val="a0"/>
    <w:qFormat/>
    <w:rsid w:val="00E44D69"/>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E44D69"/>
    <w:rPr>
      <w:rFonts w:ascii="Calibri" w:eastAsia="宋体" w:hAnsi="Calibri" w:cs="Times New Roman"/>
      <w:kern w:val="0"/>
      <w:sz w:val="24"/>
      <w:szCs w:val="24"/>
      <w:lang w:eastAsia="en-US" w:bidi="en-US"/>
    </w:rPr>
  </w:style>
  <w:style w:type="paragraph" w:customStyle="1" w:styleId="10">
    <w:name w:val="列出段落1"/>
    <w:basedOn w:val="a0"/>
    <w:qFormat/>
    <w:rsid w:val="00E44D69"/>
    <w:pPr>
      <w:ind w:firstLineChars="200" w:firstLine="420"/>
    </w:pPr>
    <w:rPr>
      <w:szCs w:val="24"/>
    </w:rPr>
  </w:style>
  <w:style w:type="paragraph" w:customStyle="1" w:styleId="11">
    <w:name w:val="无间隔1"/>
    <w:qFormat/>
    <w:rsid w:val="00E44D69"/>
    <w:pPr>
      <w:widowControl w:val="0"/>
      <w:jc w:val="both"/>
    </w:pPr>
    <w:rPr>
      <w:rFonts w:ascii="Times New Roman" w:hAnsi="Times New Roman" w:cs="Times New Roman"/>
      <w:kern w:val="2"/>
      <w:sz w:val="21"/>
      <w:szCs w:val="24"/>
    </w:rPr>
  </w:style>
  <w:style w:type="paragraph" w:customStyle="1" w:styleId="a">
    <w:name w:val="正文 + 华文中宋"/>
    <w:basedOn w:val="a0"/>
    <w:qFormat/>
    <w:rsid w:val="00E44D69"/>
    <w:pPr>
      <w:numPr>
        <w:numId w:val="1"/>
      </w:numPr>
    </w:pPr>
    <w:rPr>
      <w:sz w:val="24"/>
      <w:szCs w:val="24"/>
    </w:rPr>
  </w:style>
  <w:style w:type="paragraph" w:customStyle="1" w:styleId="af">
    <w:name w:val="正文段落样式"/>
    <w:basedOn w:val="a0"/>
    <w:qFormat/>
    <w:rsid w:val="00E44D69"/>
    <w:pPr>
      <w:spacing w:after="120" w:line="360" w:lineRule="auto"/>
      <w:ind w:firstLineChars="257" w:firstLine="514"/>
    </w:pPr>
    <w:rPr>
      <w:rFonts w:cs="宋体"/>
      <w:bCs/>
      <w:sz w:val="20"/>
    </w:rPr>
  </w:style>
  <w:style w:type="paragraph" w:customStyle="1" w:styleId="af0">
    <w:name w:val="定义内容"/>
    <w:basedOn w:val="af"/>
    <w:qFormat/>
    <w:rsid w:val="00E44D69"/>
    <w:rPr>
      <w:b/>
      <w:sz w:val="28"/>
    </w:rPr>
  </w:style>
  <w:style w:type="character" w:customStyle="1" w:styleId="HTMLChar">
    <w:name w:val="HTML 预设格式 Char"/>
    <w:basedOn w:val="a1"/>
    <w:link w:val="HTML"/>
    <w:uiPriority w:val="99"/>
    <w:qFormat/>
    <w:rsid w:val="00E44D69"/>
    <w:rPr>
      <w:rFonts w:ascii="宋体" w:hAnsi="宋体"/>
      <w:kern w:val="0"/>
      <w:sz w:val="24"/>
      <w:szCs w:val="24"/>
    </w:rPr>
  </w:style>
  <w:style w:type="character" w:customStyle="1" w:styleId="Char">
    <w:name w:val="批注文字 Char"/>
    <w:basedOn w:val="a1"/>
    <w:link w:val="a4"/>
    <w:uiPriority w:val="99"/>
    <w:qFormat/>
    <w:rsid w:val="00E44D69"/>
    <w:rPr>
      <w:rFonts w:ascii="Times New Roman" w:hAnsi="Times New Roman" w:cs="Times New Roman"/>
      <w:szCs w:val="20"/>
    </w:rPr>
  </w:style>
  <w:style w:type="character" w:customStyle="1" w:styleId="Char3">
    <w:name w:val="批注主题 Char"/>
    <w:basedOn w:val="Char"/>
    <w:link w:val="a8"/>
    <w:uiPriority w:val="99"/>
    <w:semiHidden/>
    <w:qFormat/>
    <w:rsid w:val="00E44D69"/>
    <w:rPr>
      <w:rFonts w:ascii="Times New Roman" w:hAnsi="Times New Roman" w:cs="Times New Roman"/>
      <w:b/>
      <w:bCs/>
      <w:szCs w:val="20"/>
    </w:rPr>
  </w:style>
  <w:style w:type="paragraph" w:customStyle="1" w:styleId="12">
    <w:name w:val="修订1"/>
    <w:hidden/>
    <w:uiPriority w:val="99"/>
    <w:semiHidden/>
    <w:qFormat/>
    <w:rsid w:val="00E44D69"/>
    <w:rPr>
      <w:rFonts w:ascii="Times New Roman" w:hAnsi="Times New Roman" w:cs="Times New Roman"/>
      <w:kern w:val="2"/>
      <w:sz w:val="21"/>
    </w:rPr>
  </w:style>
  <w:style w:type="character" w:customStyle="1" w:styleId="Char0">
    <w:name w:val="批注框文本 Char"/>
    <w:basedOn w:val="a1"/>
    <w:link w:val="a5"/>
    <w:uiPriority w:val="99"/>
    <w:semiHidden/>
    <w:qFormat/>
    <w:rsid w:val="00E44D69"/>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0.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11.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2.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3.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14.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5.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16.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2.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3.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4.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5.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6.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7.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8.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9.xml><?xml version="1.0" encoding="utf-8"?>
<ds:datastoreItem xmlns:ds="http://schemas.openxmlformats.org/officeDocument/2006/customXml" ds:itemID="{92A0B44F-ADD2-4353-8BA1-58BAB09B14D1}">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12</Pages>
  <Words>1261</Words>
  <Characters>7194</Characters>
  <Application>Microsoft Office Word</Application>
  <DocSecurity>0</DocSecurity>
  <Lines>59</Lines>
  <Paragraphs>16</Paragraphs>
  <ScaleCrop>false</ScaleCrop>
  <Company>Microsoft</Company>
  <LinksUpToDate>false</LinksUpToDate>
  <CharactersWithSpaces>8439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71</cp:revision>
  <dcterms:created xsi:type="dcterms:W3CDTF">2025-03-17T01:25:00Z</dcterms:created>
  <dcterms:modified xsi:type="dcterms:W3CDTF">2025-12-17T03:43:00Z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A15DAA097C624E4089872F3072E5A2E2_13</vt:lpwstr>
  </property>
  <property fmtid="{D5CDD505-2E9C-101B-9397-08002B2CF9AE}" pid="3" name="KSOTemplateDocerSaveRecord">
    <vt:lpwstr>eyJoZGlkIjoiY2RlZWM0MjQyMGYzYmU0MTk5OTk1Y2VlMWMzNmFkMmIiLCJ1c2VySWQiOiI0MzMxOTg0MzUifQ==</vt:lpwstr>
  </property>
  <property fmtid="{D5CDD505-2E9C-101B-9397-08002B2CF9AE}" pid="4" name="KSOProductBuildVer">
    <vt:lpwstr>2052-12.1.0.23542</vt:lpwstr>
  </property>
</Properties>
</file>