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07D89" w:rsidRDefault="00475046">
      <w:pPr>
        <w:ind w:firstLine="562"/>
        <w:jc w:val="center"/>
        <w:rPr>
          <w:rFonts w:asciiTheme="majorEastAsia" w:eastAsiaTheme="majorEastAsia" w:hAnsiTheme="majorEastAsia"/>
          <w:b/>
          <w:bCs/>
          <w:sz w:val="28"/>
          <w:szCs w:val="24"/>
        </w:rPr>
      </w:pPr>
      <w:r>
        <w:rPr>
          <w:rFonts w:asciiTheme="majorEastAsia" w:eastAsiaTheme="majorEastAsia" w:hAnsiTheme="majorEastAsia" w:hint="eastAsia"/>
          <w:b/>
          <w:bCs/>
          <w:sz w:val="28"/>
          <w:szCs w:val="24"/>
        </w:rPr>
        <w:t>北京大学人民医院安防</w:t>
      </w:r>
      <w:r w:rsidR="00E67E6A">
        <w:rPr>
          <w:rFonts w:asciiTheme="majorEastAsia" w:eastAsiaTheme="majorEastAsia" w:hAnsiTheme="majorEastAsia" w:hint="eastAsia"/>
          <w:b/>
          <w:bCs/>
          <w:sz w:val="28"/>
          <w:szCs w:val="24"/>
        </w:rPr>
        <w:t>系统</w:t>
      </w:r>
      <w:r>
        <w:rPr>
          <w:rFonts w:asciiTheme="majorEastAsia" w:eastAsiaTheme="majorEastAsia" w:hAnsiTheme="majorEastAsia" w:hint="eastAsia"/>
          <w:b/>
          <w:bCs/>
          <w:sz w:val="28"/>
          <w:szCs w:val="24"/>
        </w:rPr>
        <w:t>维护保养项目</w:t>
      </w:r>
      <w:r w:rsidR="002C7606">
        <w:rPr>
          <w:rFonts w:asciiTheme="majorEastAsia" w:eastAsiaTheme="majorEastAsia" w:hAnsiTheme="majorEastAsia" w:hint="eastAsia"/>
          <w:b/>
          <w:bCs/>
          <w:sz w:val="28"/>
          <w:szCs w:val="24"/>
        </w:rPr>
        <w:t>比选</w:t>
      </w:r>
      <w:r>
        <w:rPr>
          <w:rFonts w:asciiTheme="majorEastAsia" w:eastAsiaTheme="majorEastAsia" w:hAnsiTheme="majorEastAsia" w:hint="eastAsia"/>
          <w:b/>
          <w:bCs/>
          <w:sz w:val="28"/>
          <w:szCs w:val="24"/>
        </w:rPr>
        <w:t>文件</w:t>
      </w:r>
    </w:p>
    <w:p w:rsidR="00C07D89" w:rsidRDefault="00866CA3">
      <w:pPr>
        <w:numPr>
          <w:ilvl w:val="0"/>
          <w:numId w:val="2"/>
        </w:numPr>
        <w:ind w:firstLineChars="0" w:firstLine="0"/>
        <w:outlineLvl w:val="0"/>
        <w:rPr>
          <w:rFonts w:asciiTheme="majorEastAsia" w:eastAsiaTheme="majorEastAsia" w:hAnsiTheme="majorEastAsia"/>
          <w:b/>
          <w:sz w:val="28"/>
          <w:szCs w:val="21"/>
        </w:rPr>
      </w:pPr>
      <w:r>
        <w:rPr>
          <w:rFonts w:asciiTheme="majorEastAsia" w:eastAsiaTheme="majorEastAsia" w:hAnsiTheme="majorEastAsia" w:hint="eastAsia"/>
          <w:b/>
          <w:sz w:val="28"/>
          <w:szCs w:val="21"/>
        </w:rPr>
        <w:t>比选</w:t>
      </w:r>
      <w:r w:rsidR="00475046">
        <w:rPr>
          <w:rFonts w:asciiTheme="majorEastAsia" w:eastAsiaTheme="majorEastAsia" w:hAnsiTheme="majorEastAsia" w:hint="eastAsia"/>
          <w:b/>
          <w:sz w:val="28"/>
          <w:szCs w:val="21"/>
        </w:rPr>
        <w:t>公告</w:t>
      </w:r>
    </w:p>
    <w:p w:rsidR="00C07D89" w:rsidRDefault="00475046">
      <w:pPr>
        <w:ind w:firstLine="480"/>
        <w:rPr>
          <w:rFonts w:asciiTheme="majorEastAsia" w:eastAsiaTheme="majorEastAsia" w:hAnsiTheme="majorEastAsia"/>
          <w:bCs/>
          <w:sz w:val="24"/>
          <w:szCs w:val="24"/>
        </w:rPr>
      </w:pPr>
      <w:r>
        <w:rPr>
          <w:rFonts w:asciiTheme="majorEastAsia" w:eastAsiaTheme="majorEastAsia" w:hAnsiTheme="majorEastAsia" w:hint="eastAsia"/>
          <w:bCs/>
          <w:sz w:val="24"/>
          <w:szCs w:val="24"/>
        </w:rPr>
        <w:t>1、项目名称：安防</w:t>
      </w:r>
      <w:r w:rsidR="00E67E6A">
        <w:rPr>
          <w:rFonts w:asciiTheme="majorEastAsia" w:eastAsiaTheme="majorEastAsia" w:hAnsiTheme="majorEastAsia" w:hint="eastAsia"/>
          <w:bCs/>
          <w:sz w:val="24"/>
          <w:szCs w:val="24"/>
        </w:rPr>
        <w:t>系统</w:t>
      </w:r>
      <w:bookmarkStart w:id="0" w:name="_GoBack"/>
      <w:bookmarkEnd w:id="0"/>
      <w:r>
        <w:rPr>
          <w:rFonts w:asciiTheme="majorEastAsia" w:eastAsiaTheme="majorEastAsia" w:hAnsiTheme="majorEastAsia" w:hint="eastAsia"/>
          <w:bCs/>
          <w:sz w:val="24"/>
          <w:szCs w:val="24"/>
        </w:rPr>
        <w:t>维护保养项目</w:t>
      </w:r>
    </w:p>
    <w:p w:rsidR="00C07D89" w:rsidRDefault="00475046">
      <w:pPr>
        <w:widowControl/>
        <w:spacing w:line="360" w:lineRule="auto"/>
        <w:ind w:firstLine="480"/>
        <w:jc w:val="left"/>
        <w:rPr>
          <w:rFonts w:asciiTheme="majorEastAsia" w:eastAsiaTheme="majorEastAsia" w:hAnsiTheme="majorEastAsia"/>
          <w:bCs/>
          <w:sz w:val="24"/>
          <w:szCs w:val="24"/>
        </w:rPr>
      </w:pPr>
      <w:r>
        <w:rPr>
          <w:rFonts w:asciiTheme="majorEastAsia" w:eastAsiaTheme="majorEastAsia" w:hAnsiTheme="majorEastAsia"/>
          <w:bCs/>
          <w:sz w:val="24"/>
          <w:szCs w:val="24"/>
        </w:rPr>
        <w:t>2</w:t>
      </w:r>
      <w:r>
        <w:rPr>
          <w:rFonts w:asciiTheme="majorEastAsia" w:eastAsiaTheme="majorEastAsia" w:hAnsiTheme="majorEastAsia" w:hint="eastAsia"/>
          <w:bCs/>
          <w:sz w:val="24"/>
          <w:szCs w:val="24"/>
        </w:rPr>
        <w:t>、项目概况：我院拟对2</w:t>
      </w:r>
      <w:r>
        <w:rPr>
          <w:rFonts w:asciiTheme="majorEastAsia" w:eastAsiaTheme="majorEastAsia" w:hAnsiTheme="majorEastAsia"/>
          <w:bCs/>
          <w:sz w:val="24"/>
          <w:szCs w:val="24"/>
        </w:rPr>
        <w:t>02</w:t>
      </w:r>
      <w:r>
        <w:rPr>
          <w:rFonts w:asciiTheme="majorEastAsia" w:eastAsiaTheme="majorEastAsia" w:hAnsiTheme="majorEastAsia" w:hint="eastAsia"/>
          <w:bCs/>
          <w:sz w:val="24"/>
          <w:szCs w:val="24"/>
        </w:rPr>
        <w:t>6年度西直门、白塔寺、通州院区安防系统、设备进行维护保养。</w:t>
      </w:r>
    </w:p>
    <w:p w:rsidR="00C07D89" w:rsidRDefault="00475046">
      <w:pPr>
        <w:widowControl/>
        <w:spacing w:line="360" w:lineRule="auto"/>
        <w:ind w:firstLine="480"/>
        <w:jc w:val="left"/>
        <w:rPr>
          <w:rFonts w:asciiTheme="majorEastAsia" w:eastAsiaTheme="majorEastAsia" w:hAnsiTheme="majorEastAsia"/>
          <w:bCs/>
          <w:sz w:val="24"/>
          <w:szCs w:val="24"/>
        </w:rPr>
      </w:pPr>
      <w:r>
        <w:rPr>
          <w:rFonts w:asciiTheme="majorEastAsia" w:eastAsiaTheme="majorEastAsia" w:hAnsiTheme="majorEastAsia"/>
          <w:bCs/>
          <w:sz w:val="24"/>
          <w:szCs w:val="24"/>
        </w:rPr>
        <w:t>3</w:t>
      </w:r>
      <w:r>
        <w:rPr>
          <w:rFonts w:asciiTheme="majorEastAsia" w:eastAsiaTheme="majorEastAsia" w:hAnsiTheme="majorEastAsia" w:hint="eastAsia"/>
          <w:bCs/>
          <w:sz w:val="24"/>
          <w:szCs w:val="24"/>
        </w:rPr>
        <w:t>、采购控制价：45万元</w:t>
      </w:r>
    </w:p>
    <w:p w:rsidR="00C07D89" w:rsidRDefault="00475046">
      <w:pPr>
        <w:widowControl/>
        <w:spacing w:line="360" w:lineRule="auto"/>
        <w:ind w:firstLine="480"/>
        <w:jc w:val="left"/>
        <w:rPr>
          <w:rFonts w:asciiTheme="majorEastAsia" w:eastAsiaTheme="majorEastAsia" w:hAnsiTheme="majorEastAsia"/>
          <w:bCs/>
          <w:sz w:val="24"/>
          <w:szCs w:val="24"/>
        </w:rPr>
      </w:pPr>
      <w:r>
        <w:rPr>
          <w:rFonts w:asciiTheme="majorEastAsia" w:eastAsiaTheme="majorEastAsia" w:hAnsiTheme="majorEastAsia" w:hint="eastAsia"/>
          <w:bCs/>
          <w:sz w:val="24"/>
          <w:szCs w:val="24"/>
        </w:rPr>
        <w:t>4、资金来源：财政性资金</w:t>
      </w:r>
    </w:p>
    <w:p w:rsidR="00C07D89" w:rsidRDefault="00475046">
      <w:pPr>
        <w:widowControl/>
        <w:spacing w:line="360" w:lineRule="auto"/>
        <w:ind w:firstLine="480"/>
        <w:jc w:val="left"/>
        <w:rPr>
          <w:rFonts w:asciiTheme="majorEastAsia" w:eastAsiaTheme="majorEastAsia" w:hAnsiTheme="majorEastAsia"/>
          <w:bCs/>
          <w:sz w:val="24"/>
          <w:szCs w:val="24"/>
        </w:rPr>
      </w:pPr>
      <w:r>
        <w:rPr>
          <w:rFonts w:asciiTheme="majorEastAsia" w:eastAsiaTheme="majorEastAsia" w:hAnsiTheme="majorEastAsia"/>
          <w:bCs/>
          <w:sz w:val="24"/>
          <w:szCs w:val="24"/>
        </w:rPr>
        <w:t>5</w:t>
      </w:r>
      <w:r>
        <w:rPr>
          <w:rFonts w:asciiTheme="majorEastAsia" w:eastAsiaTheme="majorEastAsia" w:hAnsiTheme="majorEastAsia" w:hint="eastAsia"/>
          <w:bCs/>
          <w:sz w:val="24"/>
          <w:szCs w:val="24"/>
        </w:rPr>
        <w:t>、项目期限：1年</w:t>
      </w:r>
    </w:p>
    <w:p w:rsidR="00C07D89" w:rsidRDefault="00475046">
      <w:pPr>
        <w:widowControl/>
        <w:spacing w:line="360" w:lineRule="auto"/>
        <w:ind w:firstLine="480"/>
        <w:jc w:val="left"/>
        <w:rPr>
          <w:rFonts w:asciiTheme="majorEastAsia" w:eastAsiaTheme="majorEastAsia" w:hAnsiTheme="majorEastAsia"/>
          <w:bCs/>
          <w:sz w:val="24"/>
          <w:szCs w:val="24"/>
        </w:rPr>
      </w:pPr>
      <w:r>
        <w:rPr>
          <w:rFonts w:asciiTheme="majorEastAsia" w:eastAsiaTheme="majorEastAsia" w:hAnsiTheme="majorEastAsia"/>
          <w:bCs/>
          <w:sz w:val="24"/>
          <w:szCs w:val="24"/>
        </w:rPr>
        <w:t>6</w:t>
      </w:r>
      <w:r>
        <w:rPr>
          <w:rFonts w:asciiTheme="majorEastAsia" w:eastAsiaTheme="majorEastAsia" w:hAnsiTheme="majorEastAsia" w:hint="eastAsia"/>
          <w:bCs/>
          <w:sz w:val="24"/>
          <w:szCs w:val="24"/>
        </w:rPr>
        <w:t>、</w:t>
      </w:r>
      <w:r w:rsidR="0062754B">
        <w:rPr>
          <w:rFonts w:asciiTheme="majorEastAsia" w:eastAsiaTheme="majorEastAsia" w:hAnsiTheme="majorEastAsia" w:hint="eastAsia"/>
          <w:bCs/>
          <w:sz w:val="24"/>
          <w:szCs w:val="24"/>
        </w:rPr>
        <w:t>投标须知</w:t>
      </w:r>
      <w:r>
        <w:rPr>
          <w:rFonts w:asciiTheme="majorEastAsia" w:eastAsiaTheme="majorEastAsia" w:hAnsiTheme="majorEastAsia" w:hint="eastAsia"/>
          <w:bCs/>
          <w:sz w:val="24"/>
          <w:szCs w:val="24"/>
        </w:rPr>
        <w:t>：</w:t>
      </w:r>
    </w:p>
    <w:p w:rsidR="00C07D89" w:rsidRDefault="00475046">
      <w:pPr>
        <w:pStyle w:val="af3"/>
        <w:spacing w:line="360" w:lineRule="auto"/>
        <w:ind w:leftChars="200" w:left="420"/>
        <w:rPr>
          <w:rFonts w:asciiTheme="majorEastAsia" w:eastAsiaTheme="majorEastAsia" w:hAnsiTheme="majorEastAsia"/>
        </w:rPr>
      </w:pPr>
      <w:r>
        <w:rPr>
          <w:rFonts w:asciiTheme="majorEastAsia" w:eastAsiaTheme="majorEastAsia" w:hAnsiTheme="majorEastAsia" w:hint="eastAsia"/>
        </w:rPr>
        <w:t>（1）</w:t>
      </w:r>
      <w:r>
        <w:rPr>
          <w:rFonts w:asciiTheme="majorEastAsia" w:eastAsiaTheme="majorEastAsia" w:hAnsiTheme="majorEastAsia"/>
        </w:rPr>
        <w:t>投标人</w:t>
      </w:r>
      <w:r>
        <w:rPr>
          <w:rFonts w:asciiTheme="majorEastAsia" w:eastAsiaTheme="majorEastAsia" w:hAnsiTheme="majorEastAsia" w:hint="eastAsia"/>
        </w:rPr>
        <w:t>需提供</w:t>
      </w:r>
      <w:r>
        <w:rPr>
          <w:rFonts w:asciiTheme="majorEastAsia" w:eastAsiaTheme="majorEastAsia" w:hAnsiTheme="majorEastAsia"/>
        </w:rPr>
        <w:t>合法企业工商营业执照</w:t>
      </w:r>
      <w:r>
        <w:rPr>
          <w:rFonts w:asciiTheme="majorEastAsia" w:eastAsiaTheme="majorEastAsia" w:hAnsiTheme="majorEastAsia" w:hint="eastAsia"/>
        </w:rPr>
        <w:t>或</w:t>
      </w:r>
      <w:r>
        <w:rPr>
          <w:rFonts w:asciiTheme="majorEastAsia" w:eastAsiaTheme="majorEastAsia" w:hAnsiTheme="majorEastAsia"/>
        </w:rPr>
        <w:t>事业单位法人证书</w:t>
      </w:r>
      <w:r>
        <w:rPr>
          <w:rFonts w:asciiTheme="majorEastAsia" w:eastAsiaTheme="majorEastAsia" w:hAnsiTheme="majorEastAsia" w:hint="eastAsia"/>
        </w:rPr>
        <w:t>，且具有相关经营范围。</w:t>
      </w:r>
    </w:p>
    <w:p w:rsidR="00C07D89" w:rsidRDefault="00475046">
      <w:pPr>
        <w:pStyle w:val="af3"/>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（2）投标人需提供法定代表人身份证、授权人身份证、授权委托书。</w:t>
      </w:r>
    </w:p>
    <w:p w:rsidR="00C07D89" w:rsidRDefault="00475046">
      <w:pPr>
        <w:pStyle w:val="af3"/>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（3）</w:t>
      </w:r>
      <w:r>
        <w:rPr>
          <w:rFonts w:asciiTheme="majorEastAsia" w:eastAsiaTheme="majorEastAsia" w:hAnsiTheme="majorEastAsia"/>
        </w:rPr>
        <w:t>投标人</w:t>
      </w:r>
      <w:r>
        <w:rPr>
          <w:rFonts w:asciiTheme="majorEastAsia" w:eastAsiaTheme="majorEastAsia" w:hAnsiTheme="majorEastAsia" w:hint="eastAsia"/>
        </w:rPr>
        <w:t>需提供</w:t>
      </w:r>
      <w:r>
        <w:rPr>
          <w:rFonts w:asciiTheme="majorEastAsia" w:eastAsiaTheme="majorEastAsia" w:hAnsiTheme="majorEastAsia"/>
        </w:rPr>
        <w:t>有依法缴纳税收和社会保障资金的良好记录（近</w:t>
      </w:r>
      <w:r>
        <w:rPr>
          <w:rFonts w:asciiTheme="majorEastAsia" w:eastAsiaTheme="majorEastAsia" w:hAnsiTheme="majorEastAsia" w:hint="eastAsia"/>
        </w:rPr>
        <w:t>三个月任意一个月</w:t>
      </w:r>
      <w:r>
        <w:rPr>
          <w:rFonts w:asciiTheme="majorEastAsia" w:eastAsiaTheme="majorEastAsia" w:hAnsiTheme="majorEastAsia"/>
        </w:rPr>
        <w:t>）</w:t>
      </w:r>
      <w:r>
        <w:rPr>
          <w:rFonts w:asciiTheme="majorEastAsia" w:eastAsiaTheme="majorEastAsia" w:hAnsiTheme="majorEastAsia" w:hint="eastAsia"/>
        </w:rPr>
        <w:t>。</w:t>
      </w:r>
    </w:p>
    <w:p w:rsidR="00C07D89" w:rsidRDefault="00475046">
      <w:pPr>
        <w:pStyle w:val="af3"/>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（4）投标人需出具的上一年度（或2</w:t>
      </w:r>
      <w:r>
        <w:rPr>
          <w:rFonts w:asciiTheme="majorEastAsia" w:eastAsiaTheme="majorEastAsia" w:hAnsiTheme="majorEastAsia"/>
        </w:rPr>
        <w:t>02</w:t>
      </w:r>
      <w:r>
        <w:rPr>
          <w:rFonts w:asciiTheme="majorEastAsia" w:eastAsiaTheme="majorEastAsia" w:hAnsiTheme="majorEastAsia" w:hint="eastAsia"/>
        </w:rPr>
        <w:t>4年度）财务审计报告复印件或近三个月公司的财务报表（资产负债表、利润表、现金流量表）。成立不满一年的，提供自成立至今的财务报表或近半年银行出具的资信证明材料。</w:t>
      </w:r>
    </w:p>
    <w:p w:rsidR="00C07D89" w:rsidRDefault="00475046">
      <w:pPr>
        <w:pStyle w:val="af3"/>
        <w:spacing w:line="360" w:lineRule="auto"/>
        <w:ind w:firstLineChars="200" w:firstLine="480"/>
      </w:pPr>
      <w:r>
        <w:rPr>
          <w:rFonts w:asciiTheme="majorEastAsia" w:eastAsiaTheme="majorEastAsia" w:hAnsiTheme="majorEastAsia" w:hint="eastAsia"/>
        </w:rPr>
        <w:t>（5）</w:t>
      </w:r>
      <w:r>
        <w:rPr>
          <w:rFonts w:hint="eastAsia"/>
        </w:rPr>
        <w:t>投标人提供报名近3日内“信用中国”网站下载的信用报告。投标人未处于被责令停业、投标资格被取消、财产被接管、冻结、破产状态；在经营活动中没有重大违法记录。投标人不能被列入“中国政府采购网”“信用中国”等系统的失信被执行人、重大税收违法案件当事人名单、政府采购严重违法失信行为记录名单，提供中国政府采购网截图。</w:t>
      </w:r>
    </w:p>
    <w:p w:rsidR="00C07D89" w:rsidRDefault="00475046">
      <w:pPr>
        <w:pStyle w:val="af3"/>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6</w:t>
      </w:r>
      <w:r>
        <w:rPr>
          <w:rFonts w:asciiTheme="majorEastAsia" w:eastAsiaTheme="majorEastAsia" w:hAnsiTheme="majorEastAsia" w:hint="eastAsia"/>
        </w:rPr>
        <w:t>）</w:t>
      </w:r>
      <w:r>
        <w:rPr>
          <w:rFonts w:asciiTheme="majorEastAsia" w:eastAsiaTheme="majorEastAsia" w:hAnsiTheme="majorEastAsia"/>
        </w:rPr>
        <w:t>投标人须提供在近三年内(202</w:t>
      </w:r>
      <w:r w:rsidR="00D97AE8">
        <w:rPr>
          <w:rFonts w:asciiTheme="majorEastAsia" w:eastAsiaTheme="majorEastAsia" w:hAnsiTheme="majorEastAsia"/>
        </w:rPr>
        <w:t>3</w:t>
      </w:r>
      <w:r>
        <w:rPr>
          <w:rFonts w:asciiTheme="majorEastAsia" w:eastAsiaTheme="majorEastAsia" w:hAnsiTheme="majorEastAsia"/>
        </w:rPr>
        <w:t>年2月至今)类似项目业绩，提供业绩一览表。至少提供1份合同复印件，包含首页、服务内容页及签字页</w:t>
      </w:r>
      <w:r>
        <w:rPr>
          <w:rFonts w:asciiTheme="majorEastAsia" w:eastAsiaTheme="majorEastAsia" w:hAnsiTheme="majorEastAsia" w:hint="eastAsia"/>
        </w:rPr>
        <w:t>。</w:t>
      </w:r>
    </w:p>
    <w:p w:rsidR="00C07D89" w:rsidRDefault="00475046">
      <w:pPr>
        <w:pStyle w:val="af3"/>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7</w:t>
      </w:r>
      <w:r>
        <w:rPr>
          <w:rFonts w:asciiTheme="majorEastAsia" w:eastAsiaTheme="majorEastAsia" w:hAnsiTheme="majorEastAsia" w:hint="eastAsia"/>
        </w:rPr>
        <w:t>）投标文件中应包含以上资料内容复印件并加盖公章。</w:t>
      </w:r>
    </w:p>
    <w:p w:rsidR="00C07D89" w:rsidRDefault="00C07D89" w:rsidP="00E61E75">
      <w:pPr>
        <w:pStyle w:val="af3"/>
        <w:spacing w:line="360" w:lineRule="auto"/>
        <w:rPr>
          <w:rFonts w:asciiTheme="majorEastAsia" w:eastAsiaTheme="majorEastAsia" w:hAnsiTheme="majorEastAsia"/>
        </w:rPr>
      </w:pPr>
    </w:p>
    <w:p w:rsidR="00C07D89" w:rsidRDefault="00475046">
      <w:pPr>
        <w:pStyle w:val="af9"/>
        <w:numPr>
          <w:ilvl w:val="0"/>
          <w:numId w:val="3"/>
        </w:numPr>
        <w:ind w:firstLineChars="0"/>
        <w:outlineLvl w:val="0"/>
        <w:rPr>
          <w:rFonts w:asciiTheme="majorEastAsia" w:eastAsiaTheme="majorEastAsia" w:hAnsiTheme="majorEastAsia"/>
          <w:b/>
          <w:sz w:val="28"/>
          <w:szCs w:val="21"/>
        </w:rPr>
      </w:pPr>
      <w:r>
        <w:rPr>
          <w:rFonts w:asciiTheme="majorEastAsia" w:eastAsiaTheme="majorEastAsia" w:hAnsiTheme="majorEastAsia" w:hint="eastAsia"/>
          <w:b/>
          <w:sz w:val="28"/>
          <w:szCs w:val="21"/>
        </w:rPr>
        <w:t>项目需求：</w:t>
      </w:r>
    </w:p>
    <w:p w:rsidR="00C07D89" w:rsidRDefault="00475046">
      <w:pPr>
        <w:pStyle w:val="ab"/>
        <w:ind w:firstLineChars="200"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医院安全技术防范系统要求 GB/T31458-2015：</w:t>
      </w:r>
    </w:p>
    <w:p w:rsidR="00C07D89" w:rsidRDefault="00475046">
      <w:pPr>
        <w:pStyle w:val="ab"/>
        <w:ind w:firstLineChars="200"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第7.7.2条 医院应建立安全技术防范系统运行、维护保障的长效机制，应定期对安全技术防范系统进行维护、保养,保障系统正常的运行状态。系统维护</w:t>
      </w:r>
      <w:r>
        <w:rPr>
          <w:rFonts w:asciiTheme="majorEastAsia" w:eastAsiaTheme="majorEastAsia" w:hAnsiTheme="majorEastAsia" w:hint="eastAsia"/>
          <w:color w:val="000000"/>
          <w:sz w:val="24"/>
          <w:szCs w:val="24"/>
        </w:rPr>
        <w:lastRenderedPageBreak/>
        <w:t>保养应符合 GA1081 的相关规定；</w:t>
      </w:r>
    </w:p>
    <w:p w:rsidR="00C07D89" w:rsidRDefault="00475046">
      <w:pPr>
        <w:pStyle w:val="ab"/>
        <w:ind w:firstLineChars="200"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 xml:space="preserve"> 第7.7.6条 安全技术防范设施出现故障时，应在 24h内修复，在系统恢复前应取有效的应急防范措施。</w:t>
      </w:r>
    </w:p>
    <w:p w:rsidR="00C07D89" w:rsidRDefault="00475046">
      <w:pPr>
        <w:ind w:firstLine="480"/>
        <w:rPr>
          <w:rFonts w:asciiTheme="majorEastAsia" w:eastAsiaTheme="majorEastAsia" w:hAnsiTheme="majorEastAsia"/>
          <w:color w:val="000000"/>
          <w:sz w:val="24"/>
          <w:szCs w:val="24"/>
        </w:rPr>
      </w:pPr>
      <w:proofErr w:type="gramStart"/>
      <w:r>
        <w:rPr>
          <w:rFonts w:asciiTheme="majorEastAsia" w:eastAsiaTheme="majorEastAsia" w:hAnsiTheme="majorEastAsia" w:hint="eastAsia"/>
          <w:color w:val="000000"/>
          <w:sz w:val="24"/>
          <w:szCs w:val="24"/>
        </w:rPr>
        <w:t>维保服务</w:t>
      </w:r>
      <w:proofErr w:type="gramEnd"/>
      <w:r>
        <w:rPr>
          <w:rFonts w:asciiTheme="majorEastAsia" w:eastAsiaTheme="majorEastAsia" w:hAnsiTheme="majorEastAsia" w:hint="eastAsia"/>
          <w:color w:val="000000"/>
          <w:sz w:val="24"/>
          <w:szCs w:val="24"/>
        </w:rPr>
        <w:t>需包含工作内容对监控系统所有摄像机、传输设备、存储设备、终端显示、视频平台等设备进行维修保养。</w:t>
      </w:r>
    </w:p>
    <w:p w:rsidR="00C07D89" w:rsidRDefault="00475046">
      <w:pPr>
        <w:ind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摄像机：</w:t>
      </w:r>
      <w:r>
        <w:rPr>
          <w:rFonts w:asciiTheme="majorEastAsia" w:eastAsiaTheme="majorEastAsia" w:hAnsiTheme="majorEastAsia" w:hint="eastAsia"/>
          <w:color w:val="000000"/>
          <w:sz w:val="24"/>
          <w:szCs w:val="24"/>
          <w:u w:val="single"/>
        </w:rPr>
        <w:t>3067</w:t>
      </w:r>
      <w:r>
        <w:rPr>
          <w:rFonts w:asciiTheme="majorEastAsia" w:eastAsiaTheme="majorEastAsia" w:hAnsiTheme="majorEastAsia" w:hint="eastAsia"/>
          <w:color w:val="000000"/>
          <w:sz w:val="24"/>
          <w:szCs w:val="24"/>
        </w:rPr>
        <w:t>个。1、定期焦距调整；2、固件升级；3、易损件（白光灯、电源）检查；4、故障维修响应；5、易损耗备件保障；</w:t>
      </w:r>
    </w:p>
    <w:p w:rsidR="00C07D89" w:rsidRDefault="00475046">
      <w:pPr>
        <w:ind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显示设备：35块LED大屏。1、35块大屏及配套视频矩阵、解码器等软件（固件）升级；2、显示系统功能测试；3、定期色彩、亮度调整统一；4、故障维修响应；5、易损耗备件保障；</w:t>
      </w:r>
    </w:p>
    <w:p w:rsidR="00C07D89" w:rsidRDefault="00475046">
      <w:pPr>
        <w:ind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传输设备：交换机89台。1、核心交换机及接入交换机的除尘和技术维护；2、交换机定期性能检测；3、故障维修响应；4、易损耗备件保障；5、固件升级；6、传输线路维护；</w:t>
      </w:r>
    </w:p>
    <w:p w:rsidR="00C07D89" w:rsidRDefault="00475046">
      <w:pPr>
        <w:ind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存储设备：1、39台存储主机及扩展柜定期检查；2、定期硬盘检查维护；3、视频录像信息抽查（是否有录像，天数是否满足要求）；4、故障维修响应；5、易损耗备件保障；</w:t>
      </w:r>
    </w:p>
    <w:p w:rsidR="00C07D89" w:rsidRDefault="00475046">
      <w:pPr>
        <w:ind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视频平台设备：1、平台服务器、显示工作站设备硬件功能检查；2、定期更新操作系统、系统垃圾清理、病毒检测；3、平台功能检查，包括常用功能、时钟同步、平台各项操作等；4、故障维修响应；</w:t>
      </w:r>
    </w:p>
    <w:p w:rsidR="00C07D89" w:rsidRDefault="00475046">
      <w:pPr>
        <w:ind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可视报警：1、300台报警设备硬件检查；2、监控中心接警软件功能维护与软件升级；3、定期模拟报警状态，触发报警检查，包括报警提示、响应时间、接警软件状态反应；4、报警设备故障维修响应；5、易损耗备件保障；</w:t>
      </w:r>
    </w:p>
    <w:p w:rsidR="00C07D89" w:rsidRDefault="00475046">
      <w:pPr>
        <w:ind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报警按钮：1、904处报警按钮设备硬件检查；2、、定期模拟报警状态，触发报警检查，包括报警提示、响应时间、接警软件状态反应；4、报警设备故障维修响应；5、易损耗备件保障；</w:t>
      </w:r>
    </w:p>
    <w:p w:rsidR="00C07D89" w:rsidRDefault="00475046">
      <w:pPr>
        <w:ind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广播功放：1、44台广播功放硬件检查；2、定期检测广播系统功能；3、定期设备环境检查；4、传输线路维护；5、故障维修响应；6、易损耗备件保障；</w:t>
      </w:r>
    </w:p>
    <w:p w:rsidR="00C07D89" w:rsidRDefault="00475046">
      <w:pPr>
        <w:ind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安检门：1、11台安检</w:t>
      </w:r>
      <w:proofErr w:type="gramStart"/>
      <w:r>
        <w:rPr>
          <w:rFonts w:asciiTheme="majorEastAsia" w:eastAsiaTheme="majorEastAsia" w:hAnsiTheme="majorEastAsia" w:hint="eastAsia"/>
          <w:color w:val="000000"/>
          <w:sz w:val="24"/>
          <w:szCs w:val="24"/>
        </w:rPr>
        <w:t>门设备</w:t>
      </w:r>
      <w:proofErr w:type="gramEnd"/>
      <w:r>
        <w:rPr>
          <w:rFonts w:asciiTheme="majorEastAsia" w:eastAsiaTheme="majorEastAsia" w:hAnsiTheme="majorEastAsia" w:hint="eastAsia"/>
          <w:color w:val="000000"/>
          <w:sz w:val="24"/>
          <w:szCs w:val="24"/>
        </w:rPr>
        <w:t>整机外观无破损及变形等状况；2、门体上报警指示灯和电源指示灯：检查设备报警指示灯和电源状态指示灯状态是否正常；3、信息显示屏：检查设备信息显示屏工作状态是否正常；4、运转情况：设备待机状态及运转过程中均无异常声音。</w:t>
      </w:r>
    </w:p>
    <w:p w:rsidR="00C07D89" w:rsidRDefault="00475046">
      <w:pPr>
        <w:ind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安检机：1、8套安检机设备整机外观无破损及变形等状况；2、通道出入口的铅门帘：检查设备铅门帘完好、无破损，无卷起露出通道内部；3、X射线指示灯和电源指示灯：检查设备X射线指示灯和电源状态指示灯状态是否正常；4、扫描包裹检查图像及颜色：显示器图像及颜色正常；物体成像形状及颜色正常；扫描图像背景干净，无横竖条纹或色块等现象；扫描图像完整、</w:t>
      </w:r>
      <w:proofErr w:type="gramStart"/>
      <w:r>
        <w:rPr>
          <w:rFonts w:asciiTheme="majorEastAsia" w:eastAsiaTheme="majorEastAsia" w:hAnsiTheme="majorEastAsia" w:hint="eastAsia"/>
          <w:color w:val="000000"/>
          <w:sz w:val="24"/>
          <w:szCs w:val="24"/>
        </w:rPr>
        <w:t>不</w:t>
      </w:r>
      <w:proofErr w:type="gramEnd"/>
      <w:r>
        <w:rPr>
          <w:rFonts w:asciiTheme="majorEastAsia" w:eastAsiaTheme="majorEastAsia" w:hAnsiTheme="majorEastAsia" w:hint="eastAsia"/>
          <w:color w:val="000000"/>
          <w:sz w:val="24"/>
          <w:szCs w:val="24"/>
        </w:rPr>
        <w:t>缺失；5、运转情况：设备待机状态及运转过程中均无异常声音；6、电动滚筒和传送带：电动滚筒和传送带运行过程中无异响、运转正常；传送带无走偏、破损；7、坡台、非机动辊道：坡台、非机动辊道无损坏或变形；物品通过时辊道正常运转；8、检查摄像头显示：摄像头是否对端进出口；摄像功能正常；9、散热风扇及防尘网 各部位散热风扇均正常工作，无异响；风扇接线紧固；散热风扇和防尘网无积灰；10、操作键盘 操作键盘功能正常，按键灵敏，无卡涩；擦拭键盘使表面无污物、灰尘。</w:t>
      </w:r>
    </w:p>
    <w:p w:rsidR="00C07D89" w:rsidRDefault="00475046">
      <w:pPr>
        <w:ind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速通门：1、11套人员出入口速通门闸机通道的技术维护；2、速通门定期性</w:t>
      </w:r>
      <w:r>
        <w:rPr>
          <w:rFonts w:asciiTheme="majorEastAsia" w:eastAsiaTheme="majorEastAsia" w:hAnsiTheme="majorEastAsia" w:hint="eastAsia"/>
          <w:color w:val="000000"/>
          <w:sz w:val="24"/>
          <w:szCs w:val="24"/>
        </w:rPr>
        <w:lastRenderedPageBreak/>
        <w:t>能检测；3、故障维修响应；4、备件保障；5、固件升级；6、线路维护。</w:t>
      </w:r>
    </w:p>
    <w:p w:rsidR="00C07D89" w:rsidRDefault="00475046">
      <w:pPr>
        <w:ind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 xml:space="preserve">周巡检：1、确保前端设备、系统控制功能、监视功能、显示功能、记录回放功能、报警联动功能、图像复核功能等工作正常；2、确保系统时标与北京标准时间误差不超过一分钟。3、检查服务器和存储系统，确保功能有效；4、确认网络设备工作正常，功能有效；5、每周对系统进行巡检，自行排除小故障，并对设备做好巡检报告。 </w:t>
      </w:r>
    </w:p>
    <w:p w:rsidR="00C07D89" w:rsidRDefault="00475046">
      <w:pPr>
        <w:ind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月巡检：1、每月对系统进行全面检测，对系统运行情况进行分析，及时发现并排除故障。2、对容易老化的零部件进行全面检查，</w:t>
      </w:r>
      <w:proofErr w:type="gramStart"/>
      <w:r>
        <w:rPr>
          <w:rFonts w:asciiTheme="majorEastAsia" w:eastAsiaTheme="majorEastAsia" w:hAnsiTheme="majorEastAsia" w:hint="eastAsia"/>
          <w:color w:val="000000"/>
          <w:sz w:val="24"/>
          <w:szCs w:val="24"/>
        </w:rPr>
        <w:t>一</w:t>
      </w:r>
      <w:proofErr w:type="gramEnd"/>
      <w:r>
        <w:rPr>
          <w:rFonts w:asciiTheme="majorEastAsia" w:eastAsiaTheme="majorEastAsia" w:hAnsiTheme="majorEastAsia" w:hint="eastAsia"/>
          <w:color w:val="000000"/>
          <w:sz w:val="24"/>
          <w:szCs w:val="24"/>
        </w:rPr>
        <w:t>但发现老化现场及时更换维修，检查录像存储时间是否满足要求。3、全面检查图像状态，如发现虚焦、遮挡等情况及时处理；4、中控室设备的除尘、清理，每月不少于一次；5、对易吸尘部位每月清理一次；6、对24小时连续工作的监控设备每月定期维护1次；检查监控机房通风、散热、净尘、供电等设施。</w:t>
      </w:r>
    </w:p>
    <w:p w:rsidR="00C07D89" w:rsidRDefault="00475046">
      <w:pPr>
        <w:ind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季度系统检测：1、摄像机清洁、确认监控方位和实际使用要求相一致；室内、外防护罩应清洁、牢固；进线口密封确认，监视器应清洁，散热应正常；确认图像质量和原设计方案相一致；云台上、下、左、</w:t>
      </w:r>
      <w:proofErr w:type="gramStart"/>
      <w:r>
        <w:rPr>
          <w:rFonts w:asciiTheme="majorEastAsia" w:eastAsiaTheme="majorEastAsia" w:hAnsiTheme="majorEastAsia" w:hint="eastAsia"/>
          <w:color w:val="000000"/>
          <w:sz w:val="24"/>
          <w:szCs w:val="24"/>
        </w:rPr>
        <w:t>右控制</w:t>
      </w:r>
      <w:proofErr w:type="gramEnd"/>
      <w:r>
        <w:rPr>
          <w:rFonts w:asciiTheme="majorEastAsia" w:eastAsiaTheme="majorEastAsia" w:hAnsiTheme="majorEastAsia" w:hint="eastAsia"/>
          <w:color w:val="000000"/>
          <w:sz w:val="24"/>
          <w:szCs w:val="24"/>
        </w:rPr>
        <w:t>应齐全有效；光、电信号转换器应工作正常；硬盘录像机控制、预览、录像以及回放应符合设计方案要求；硬盘录像机机器内应清洁、除尘，确认散热风扇工作正常；2、对监控中心和集结点设备进行一次除尘、清理设备显示的尘土，对前段设备卸下进行彻底吹风除尘，调整摄像机清晰度及监控位置；3、对UPS进行充放电测试，确保停电后备用电源能正常使用，同时检查机房设备运行情况及通风、散热、供电系统，确保设备正常运行；4、检测传输线路质量，处理故障隐患，协助监控主管设定使用级别等各种数据，确保各部分设备各项功能良好，能够正常运行；5、出具季度维护、维修、保养统计数据及系统运行情况评估报告；6、对前端摄像机、防护罩等部件进行清洗，每季度不少于一次；7、根据监控系统各部分设备的使用说明，每季度检测其各项技术参数及监控系统传输线路质量，处理故障隐患，协助监控主管设定使用级别等各种数据，确保各部分设备各项功能良好，能够正常运行；对容易老化的监控设备部件每季度进行一次全面检查；7、</w:t>
      </w:r>
      <w:r>
        <w:rPr>
          <w:rFonts w:asciiTheme="majorEastAsia" w:eastAsiaTheme="majorEastAsia" w:hAnsiTheme="majorEastAsia"/>
          <w:color w:val="000000"/>
          <w:sz w:val="24"/>
          <w:szCs w:val="24"/>
        </w:rPr>
        <w:t>每</w:t>
      </w:r>
      <w:r>
        <w:rPr>
          <w:rFonts w:asciiTheme="majorEastAsia" w:eastAsiaTheme="majorEastAsia" w:hAnsiTheme="majorEastAsia" w:hint="eastAsia"/>
          <w:color w:val="000000"/>
          <w:sz w:val="24"/>
          <w:szCs w:val="24"/>
        </w:rPr>
        <w:t>季度</w:t>
      </w:r>
      <w:r>
        <w:rPr>
          <w:rFonts w:asciiTheme="majorEastAsia" w:eastAsiaTheme="majorEastAsia" w:hAnsiTheme="majorEastAsia"/>
          <w:color w:val="000000"/>
          <w:sz w:val="24"/>
          <w:szCs w:val="24"/>
        </w:rPr>
        <w:t>定期对监控系统和设备进行优化。提供每</w:t>
      </w:r>
      <w:r>
        <w:rPr>
          <w:rFonts w:asciiTheme="majorEastAsia" w:eastAsiaTheme="majorEastAsia" w:hAnsiTheme="majorEastAsia" w:hint="eastAsia"/>
          <w:color w:val="000000"/>
          <w:sz w:val="24"/>
          <w:szCs w:val="24"/>
        </w:rPr>
        <w:t>季度</w:t>
      </w:r>
      <w:r>
        <w:rPr>
          <w:rFonts w:asciiTheme="majorEastAsia" w:eastAsiaTheme="majorEastAsia" w:hAnsiTheme="majorEastAsia"/>
          <w:color w:val="000000"/>
          <w:sz w:val="24"/>
          <w:szCs w:val="24"/>
        </w:rPr>
        <w:t>一次的监控系统网络性能检测。</w:t>
      </w:r>
    </w:p>
    <w:p w:rsidR="00C07D89" w:rsidRDefault="00475046">
      <w:pPr>
        <w:ind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年系统状态总结：1、对监控系统及设备的运行情况进行监控，分析运行情况。与最后一次季度检测同步完成，出具全年维护保养统计数据及系统运行情况评估报告。2、根据维护、维修、保养记录等统计数据，提出下一年系统</w:t>
      </w:r>
      <w:proofErr w:type="gramStart"/>
      <w:r>
        <w:rPr>
          <w:rFonts w:asciiTheme="majorEastAsia" w:eastAsiaTheme="majorEastAsia" w:hAnsiTheme="majorEastAsia" w:hint="eastAsia"/>
          <w:color w:val="000000"/>
          <w:sz w:val="24"/>
          <w:szCs w:val="24"/>
        </w:rPr>
        <w:t>维保建议</w:t>
      </w:r>
      <w:proofErr w:type="gramEnd"/>
      <w:r>
        <w:rPr>
          <w:rFonts w:asciiTheme="majorEastAsia" w:eastAsiaTheme="majorEastAsia" w:hAnsiTheme="majorEastAsia" w:hint="eastAsia"/>
          <w:color w:val="000000"/>
          <w:sz w:val="24"/>
          <w:szCs w:val="24"/>
        </w:rPr>
        <w:t>及预算。</w:t>
      </w:r>
    </w:p>
    <w:p w:rsidR="00C07D89" w:rsidRDefault="00475046">
      <w:pPr>
        <w:ind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 xml:space="preserve">重大活动保障：重大活动、甲方指定特殊时期提供的现场保障服务，资深维修专员准时到达现场并积极与甲方沟通，并进行必要的系统检测等，确保活动或特殊时期时间内系统的正常运行。                                                                </w:t>
      </w:r>
    </w:p>
    <w:p w:rsidR="00C07D89" w:rsidRDefault="00475046">
      <w:pPr>
        <w:ind w:firstLine="482"/>
        <w:rPr>
          <w:rFonts w:asciiTheme="majorEastAsia" w:eastAsiaTheme="majorEastAsia" w:hAnsiTheme="majorEastAsia"/>
          <w:b/>
          <w:color w:val="000000"/>
          <w:sz w:val="24"/>
          <w:szCs w:val="24"/>
        </w:rPr>
      </w:pPr>
      <w:r>
        <w:rPr>
          <w:rFonts w:asciiTheme="majorEastAsia" w:eastAsiaTheme="majorEastAsia" w:hAnsiTheme="majorEastAsia" w:hint="eastAsia"/>
          <w:b/>
          <w:color w:val="000000"/>
          <w:sz w:val="24"/>
          <w:szCs w:val="24"/>
        </w:rPr>
        <w:t>（2）</w:t>
      </w:r>
      <w:proofErr w:type="gramStart"/>
      <w:r>
        <w:rPr>
          <w:rFonts w:asciiTheme="majorEastAsia" w:eastAsiaTheme="majorEastAsia" w:hAnsiTheme="majorEastAsia" w:hint="eastAsia"/>
          <w:b/>
          <w:color w:val="000000"/>
          <w:sz w:val="24"/>
          <w:szCs w:val="24"/>
        </w:rPr>
        <w:t>维保服务</w:t>
      </w:r>
      <w:proofErr w:type="gramEnd"/>
      <w:r>
        <w:rPr>
          <w:rFonts w:asciiTheme="majorEastAsia" w:eastAsiaTheme="majorEastAsia" w:hAnsiTheme="majorEastAsia" w:hint="eastAsia"/>
          <w:b/>
          <w:color w:val="000000"/>
          <w:sz w:val="24"/>
          <w:szCs w:val="24"/>
        </w:rPr>
        <w:t>需明确列出科学、规范的工作流程</w:t>
      </w:r>
    </w:p>
    <w:p w:rsidR="00C07D89" w:rsidRDefault="00475046">
      <w:pPr>
        <w:ind w:firstLine="480"/>
        <w:rPr>
          <w:rFonts w:asciiTheme="majorEastAsia" w:eastAsiaTheme="majorEastAsia" w:hAnsiTheme="majorEastAsia"/>
          <w:color w:val="000000"/>
          <w:sz w:val="24"/>
          <w:szCs w:val="24"/>
        </w:rPr>
      </w:pPr>
      <w:proofErr w:type="gramStart"/>
      <w:r>
        <w:rPr>
          <w:rFonts w:asciiTheme="majorEastAsia" w:eastAsiaTheme="majorEastAsia" w:hAnsiTheme="majorEastAsia" w:hint="eastAsia"/>
          <w:color w:val="000000"/>
          <w:sz w:val="24"/>
          <w:szCs w:val="24"/>
        </w:rPr>
        <w:t>包括维保服务</w:t>
      </w:r>
      <w:proofErr w:type="gramEnd"/>
      <w:r>
        <w:rPr>
          <w:rFonts w:asciiTheme="majorEastAsia" w:eastAsiaTheme="majorEastAsia" w:hAnsiTheme="majorEastAsia" w:hint="eastAsia"/>
          <w:color w:val="000000"/>
          <w:sz w:val="24"/>
          <w:szCs w:val="24"/>
        </w:rPr>
        <w:t>前的项目准备，项目实施过程中的数据采集和分析，</w:t>
      </w:r>
      <w:proofErr w:type="gramStart"/>
      <w:r>
        <w:rPr>
          <w:rFonts w:asciiTheme="majorEastAsia" w:eastAsiaTheme="majorEastAsia" w:hAnsiTheme="majorEastAsia" w:hint="eastAsia"/>
          <w:color w:val="000000"/>
          <w:sz w:val="24"/>
          <w:szCs w:val="24"/>
        </w:rPr>
        <w:t>维保服</w:t>
      </w:r>
      <w:proofErr w:type="gramEnd"/>
      <w:r>
        <w:rPr>
          <w:rFonts w:asciiTheme="majorEastAsia" w:eastAsiaTheme="majorEastAsia" w:hAnsiTheme="majorEastAsia" w:hint="eastAsia"/>
          <w:color w:val="000000"/>
          <w:sz w:val="24"/>
          <w:szCs w:val="24"/>
        </w:rPr>
        <w:t>务后的总结和分析等。</w:t>
      </w:r>
    </w:p>
    <w:p w:rsidR="00C07D89" w:rsidRDefault="00475046">
      <w:pPr>
        <w:ind w:firstLine="482"/>
        <w:rPr>
          <w:rFonts w:asciiTheme="majorEastAsia" w:eastAsiaTheme="majorEastAsia" w:hAnsiTheme="majorEastAsia"/>
          <w:b/>
          <w:color w:val="000000"/>
          <w:sz w:val="24"/>
          <w:szCs w:val="24"/>
        </w:rPr>
      </w:pPr>
      <w:r>
        <w:rPr>
          <w:rFonts w:asciiTheme="majorEastAsia" w:eastAsiaTheme="majorEastAsia" w:hAnsiTheme="majorEastAsia" w:hint="eastAsia"/>
          <w:b/>
          <w:color w:val="000000"/>
          <w:sz w:val="24"/>
          <w:szCs w:val="24"/>
        </w:rPr>
        <w:t>（3）服务响应时间</w:t>
      </w:r>
    </w:p>
    <w:p w:rsidR="00C07D89" w:rsidRDefault="00475046">
      <w:pPr>
        <w:ind w:firstLine="480"/>
        <w:rPr>
          <w:rFonts w:asciiTheme="majorEastAsia" w:eastAsiaTheme="majorEastAsia" w:hAnsiTheme="majorEastAsia"/>
          <w:color w:val="000000"/>
          <w:sz w:val="24"/>
          <w:szCs w:val="24"/>
        </w:rPr>
      </w:pPr>
      <w:r>
        <w:rPr>
          <w:rFonts w:asciiTheme="majorEastAsia" w:eastAsiaTheme="majorEastAsia" w:hAnsiTheme="majorEastAsia" w:hint="eastAsia"/>
          <w:sz w:val="24"/>
          <w:szCs w:val="24"/>
        </w:rPr>
        <w:t>中标人委派维修人员工作日驻场西直门院区1人，及时响应维修故障并制定维护方案及巡检安排等。</w:t>
      </w:r>
      <w:r>
        <w:rPr>
          <w:rFonts w:asciiTheme="majorEastAsia" w:eastAsiaTheme="majorEastAsia" w:hAnsiTheme="majorEastAsia" w:hint="eastAsia"/>
          <w:color w:val="000000"/>
          <w:sz w:val="24"/>
          <w:szCs w:val="24"/>
        </w:rPr>
        <w:t>用户报故障后，中标人的技术人员须即时响应；电话响应无法解决问题的须于6小时内到达现场，检查出系统故障原因并提出可行性处理方案，排除线路和设备故障，使系统正常运行（人力无法抗拒的天灾等问题除外）。</w:t>
      </w:r>
    </w:p>
    <w:p w:rsidR="00C07D89" w:rsidRDefault="00475046">
      <w:pPr>
        <w:ind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lastRenderedPageBreak/>
        <w:t>如果设备故障在12小时后仍然无法排除，24小时内提供备用设备供采购人使用，直至故障设备修复。在此期间，系统中断运行不得超过24小时。</w:t>
      </w:r>
    </w:p>
    <w:p w:rsidR="00C07D89" w:rsidRDefault="00475046">
      <w:pPr>
        <w:ind w:firstLine="482"/>
        <w:rPr>
          <w:rFonts w:asciiTheme="majorEastAsia" w:eastAsiaTheme="majorEastAsia" w:hAnsiTheme="majorEastAsia"/>
          <w:b/>
          <w:color w:val="000000"/>
          <w:sz w:val="24"/>
          <w:szCs w:val="24"/>
        </w:rPr>
      </w:pPr>
      <w:r>
        <w:rPr>
          <w:rFonts w:asciiTheme="majorEastAsia" w:eastAsiaTheme="majorEastAsia" w:hAnsiTheme="majorEastAsia" w:hint="eastAsia"/>
          <w:b/>
          <w:color w:val="000000"/>
          <w:sz w:val="24"/>
          <w:szCs w:val="24"/>
        </w:rPr>
        <w:t>（4）设备定期巡检服务</w:t>
      </w:r>
    </w:p>
    <w:p w:rsidR="00C07D89" w:rsidRDefault="00475046">
      <w:pPr>
        <w:ind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每周1次中标人派专业维修人员到现场对整个安全技术防范系统设备进行一次检查和维护，并认真填写巡检记录表，以备查询。</w:t>
      </w:r>
    </w:p>
    <w:p w:rsidR="00C07D89" w:rsidRDefault="00475046">
      <w:pPr>
        <w:ind w:firstLine="482"/>
        <w:rPr>
          <w:rFonts w:asciiTheme="majorEastAsia" w:eastAsiaTheme="majorEastAsia" w:hAnsiTheme="majorEastAsia"/>
          <w:b/>
          <w:color w:val="000000"/>
          <w:sz w:val="24"/>
          <w:szCs w:val="24"/>
        </w:rPr>
      </w:pPr>
      <w:r>
        <w:rPr>
          <w:rFonts w:asciiTheme="majorEastAsia" w:eastAsiaTheme="majorEastAsia" w:hAnsiTheme="majorEastAsia" w:hint="eastAsia"/>
          <w:b/>
          <w:color w:val="000000"/>
          <w:sz w:val="24"/>
          <w:szCs w:val="24"/>
        </w:rPr>
        <w:t>（5）系统扩充、升级支持服务</w:t>
      </w:r>
    </w:p>
    <w:p w:rsidR="00C07D89" w:rsidRDefault="00475046">
      <w:pPr>
        <w:ind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中标人提供系统运行期间的系统扩充、免费软件版本升级及功能更新服务。当用户所用的操作系统有更新的版本出现；或者使用的软件需要更新的操作系统支持；或者有更新的硬件部件可以用到系统上时，中标人须及时向用户做出通知并根据实际情况做出操作系统升级的方案，以确保系统一直运行在良好的状态。（采购人可提供系统、设备源代码）</w:t>
      </w:r>
    </w:p>
    <w:p w:rsidR="00C07D89" w:rsidRDefault="00475046">
      <w:pPr>
        <w:ind w:firstLine="482"/>
        <w:rPr>
          <w:rFonts w:asciiTheme="majorEastAsia" w:eastAsiaTheme="majorEastAsia" w:hAnsiTheme="majorEastAsia"/>
          <w:b/>
          <w:color w:val="000000"/>
          <w:sz w:val="24"/>
          <w:szCs w:val="24"/>
        </w:rPr>
      </w:pPr>
      <w:r>
        <w:rPr>
          <w:rFonts w:asciiTheme="majorEastAsia" w:eastAsiaTheme="majorEastAsia" w:hAnsiTheme="majorEastAsia" w:hint="eastAsia"/>
          <w:b/>
          <w:color w:val="000000"/>
          <w:sz w:val="24"/>
          <w:szCs w:val="24"/>
        </w:rPr>
        <w:t>（6）维保费用要求</w:t>
      </w:r>
    </w:p>
    <w:p w:rsidR="00C07D89" w:rsidRDefault="00475046">
      <w:pPr>
        <w:ind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投标报价应按竞争性磋商文件所确定的招标范围内的全部工作内容进行报价，应包括所需设备、材料、人工、管理、安装、利润、税金及政策性文件规定的各项费用。</w:t>
      </w:r>
    </w:p>
    <w:p w:rsidR="00C07D89" w:rsidRDefault="00475046">
      <w:pPr>
        <w:ind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签订</w:t>
      </w:r>
      <w:proofErr w:type="gramStart"/>
      <w:r>
        <w:rPr>
          <w:rFonts w:asciiTheme="majorEastAsia" w:eastAsiaTheme="majorEastAsia" w:hAnsiTheme="majorEastAsia" w:hint="eastAsia"/>
          <w:color w:val="000000"/>
          <w:sz w:val="24"/>
          <w:szCs w:val="24"/>
        </w:rPr>
        <w:t>维保合同</w:t>
      </w:r>
      <w:proofErr w:type="gramEnd"/>
      <w:r>
        <w:rPr>
          <w:rFonts w:asciiTheme="majorEastAsia" w:eastAsiaTheme="majorEastAsia" w:hAnsiTheme="majorEastAsia" w:hint="eastAsia"/>
          <w:color w:val="000000"/>
          <w:sz w:val="24"/>
          <w:szCs w:val="24"/>
        </w:rPr>
        <w:t>后，如</w:t>
      </w:r>
      <w:proofErr w:type="gramStart"/>
      <w:r>
        <w:rPr>
          <w:rFonts w:asciiTheme="majorEastAsia" w:eastAsiaTheme="majorEastAsia" w:hAnsiTheme="majorEastAsia" w:hint="eastAsia"/>
          <w:color w:val="000000"/>
          <w:sz w:val="24"/>
          <w:szCs w:val="24"/>
        </w:rPr>
        <w:t>遇系</w:t>
      </w:r>
      <w:proofErr w:type="gramEnd"/>
      <w:r>
        <w:rPr>
          <w:rFonts w:asciiTheme="majorEastAsia" w:eastAsiaTheme="majorEastAsia" w:hAnsiTheme="majorEastAsia" w:hint="eastAsia"/>
          <w:color w:val="000000"/>
          <w:sz w:val="24"/>
          <w:szCs w:val="24"/>
        </w:rPr>
        <w:t>统出现故障时中标人维修人员赴现场将不再收取人工及服务费用，而只按成本收取损坏设备的返厂维修及材料费用，如果此费用单次低于￥</w:t>
      </w:r>
      <w:r>
        <w:rPr>
          <w:rFonts w:asciiTheme="majorEastAsia" w:eastAsiaTheme="majorEastAsia" w:hAnsiTheme="majorEastAsia" w:hint="eastAsia"/>
          <w:sz w:val="24"/>
          <w:szCs w:val="24"/>
        </w:rPr>
        <w:t>1000.00元时由中标人承担（详见附件1），若此费用单次高于￥1000.00元（不含）</w:t>
      </w:r>
      <w:r>
        <w:rPr>
          <w:rFonts w:asciiTheme="majorEastAsia" w:eastAsiaTheme="majorEastAsia" w:hAnsiTheme="majorEastAsia" w:hint="eastAsia"/>
          <w:color w:val="000000"/>
          <w:sz w:val="24"/>
          <w:szCs w:val="24"/>
        </w:rPr>
        <w:t>时由采购人承担。</w:t>
      </w:r>
    </w:p>
    <w:p w:rsidR="00C07D89" w:rsidRDefault="00475046">
      <w:pPr>
        <w:ind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服务期内不再收取基建改造项目中涉及我院原有监控点</w:t>
      </w:r>
      <w:proofErr w:type="gramStart"/>
      <w:r>
        <w:rPr>
          <w:rFonts w:asciiTheme="majorEastAsia" w:eastAsiaTheme="majorEastAsia" w:hAnsiTheme="majorEastAsia" w:hint="eastAsia"/>
          <w:color w:val="000000"/>
          <w:sz w:val="24"/>
          <w:szCs w:val="24"/>
        </w:rPr>
        <w:t>位设备</w:t>
      </w:r>
      <w:proofErr w:type="gramEnd"/>
      <w:r>
        <w:rPr>
          <w:rFonts w:asciiTheme="majorEastAsia" w:eastAsiaTheme="majorEastAsia" w:hAnsiTheme="majorEastAsia" w:hint="eastAsia"/>
          <w:color w:val="000000"/>
          <w:sz w:val="24"/>
          <w:szCs w:val="24"/>
        </w:rPr>
        <w:t>的拆除、恢复、调试的人工服务费用以及基建改造项目中已完成的新装监控点</w:t>
      </w:r>
      <w:proofErr w:type="gramStart"/>
      <w:r>
        <w:rPr>
          <w:rFonts w:asciiTheme="majorEastAsia" w:eastAsiaTheme="majorEastAsia" w:hAnsiTheme="majorEastAsia" w:hint="eastAsia"/>
          <w:color w:val="000000"/>
          <w:sz w:val="24"/>
          <w:szCs w:val="24"/>
        </w:rPr>
        <w:t>位设</w:t>
      </w:r>
      <w:proofErr w:type="gramEnd"/>
      <w:r>
        <w:rPr>
          <w:rFonts w:asciiTheme="majorEastAsia" w:eastAsiaTheme="majorEastAsia" w:hAnsiTheme="majorEastAsia" w:hint="eastAsia"/>
          <w:color w:val="000000"/>
          <w:sz w:val="24"/>
          <w:szCs w:val="24"/>
        </w:rPr>
        <w:t>备突发故障的紧急维修处理的人工服务费用。</w:t>
      </w:r>
    </w:p>
    <w:p w:rsidR="00C07D89" w:rsidRDefault="00475046">
      <w:pPr>
        <w:ind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中标人需详细列出维保费用明细，并明确列出系统运行正常情况下主要设备的常规养护费用。</w:t>
      </w:r>
    </w:p>
    <w:p w:rsidR="00C07D89" w:rsidRDefault="00475046">
      <w:pPr>
        <w:ind w:firstLine="482"/>
        <w:rPr>
          <w:rFonts w:asciiTheme="majorEastAsia" w:eastAsiaTheme="majorEastAsia" w:hAnsiTheme="majorEastAsia"/>
          <w:b/>
          <w:color w:val="000000"/>
          <w:sz w:val="24"/>
          <w:szCs w:val="24"/>
        </w:rPr>
      </w:pPr>
      <w:r>
        <w:rPr>
          <w:rFonts w:asciiTheme="majorEastAsia" w:eastAsiaTheme="majorEastAsia" w:hAnsiTheme="majorEastAsia" w:hint="eastAsia"/>
          <w:b/>
          <w:color w:val="000000"/>
          <w:sz w:val="24"/>
          <w:szCs w:val="24"/>
        </w:rPr>
        <w:t>（7）质量要求</w:t>
      </w:r>
    </w:p>
    <w:p w:rsidR="00C07D89" w:rsidRDefault="00475046">
      <w:pPr>
        <w:ind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根据国家和北京市现行的质量评定标准及其有关规定，维修保养服务质量达到优良标准。</w:t>
      </w:r>
    </w:p>
    <w:p w:rsidR="00C07D89" w:rsidRDefault="00475046">
      <w:pPr>
        <w:ind w:firstLine="482"/>
        <w:rPr>
          <w:rFonts w:asciiTheme="majorEastAsia" w:eastAsiaTheme="majorEastAsia" w:hAnsiTheme="majorEastAsia"/>
          <w:b/>
          <w:color w:val="000000"/>
          <w:sz w:val="24"/>
          <w:szCs w:val="24"/>
        </w:rPr>
      </w:pPr>
      <w:r>
        <w:rPr>
          <w:rFonts w:asciiTheme="majorEastAsia" w:eastAsiaTheme="majorEastAsia" w:hAnsiTheme="majorEastAsia" w:hint="eastAsia"/>
          <w:b/>
          <w:color w:val="000000"/>
          <w:sz w:val="24"/>
          <w:szCs w:val="24"/>
        </w:rPr>
        <w:t>（8）其他相关要求</w:t>
      </w:r>
    </w:p>
    <w:p w:rsidR="00C07D89" w:rsidRDefault="00475046">
      <w:pPr>
        <w:ind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中标公司必须设有服务中心，并提供客户服务专线电话</w:t>
      </w:r>
    </w:p>
    <w:p w:rsidR="00C07D89" w:rsidRDefault="00475046">
      <w:pPr>
        <w:ind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服务中心负责接听采购人服务请求电话，备案后根据请求内容，</w:t>
      </w:r>
      <w:proofErr w:type="gramStart"/>
      <w:r>
        <w:rPr>
          <w:rFonts w:asciiTheme="majorEastAsia" w:eastAsiaTheme="majorEastAsia" w:hAnsiTheme="majorEastAsia" w:hint="eastAsia"/>
          <w:color w:val="000000"/>
          <w:sz w:val="24"/>
          <w:szCs w:val="24"/>
        </w:rPr>
        <w:t>转相关</w:t>
      </w:r>
      <w:proofErr w:type="gramEnd"/>
      <w:r>
        <w:rPr>
          <w:rFonts w:asciiTheme="majorEastAsia" w:eastAsiaTheme="majorEastAsia" w:hAnsiTheme="majorEastAsia" w:hint="eastAsia"/>
          <w:color w:val="000000"/>
          <w:sz w:val="24"/>
          <w:szCs w:val="24"/>
        </w:rPr>
        <w:t>部门处理，并跟踪处理进程。</w:t>
      </w:r>
    </w:p>
    <w:p w:rsidR="00C07D89" w:rsidRDefault="00475046">
      <w:pPr>
        <w:ind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根据采购人的要求，免费为采购</w:t>
      </w:r>
      <w:proofErr w:type="gramStart"/>
      <w:r>
        <w:rPr>
          <w:rFonts w:asciiTheme="majorEastAsia" w:eastAsiaTheme="majorEastAsia" w:hAnsiTheme="majorEastAsia" w:hint="eastAsia"/>
          <w:color w:val="000000"/>
          <w:sz w:val="24"/>
          <w:szCs w:val="24"/>
        </w:rPr>
        <w:t>人人员</w:t>
      </w:r>
      <w:proofErr w:type="gramEnd"/>
      <w:r>
        <w:rPr>
          <w:rFonts w:asciiTheme="majorEastAsia" w:eastAsiaTheme="majorEastAsia" w:hAnsiTheme="majorEastAsia" w:hint="eastAsia"/>
          <w:color w:val="000000"/>
          <w:sz w:val="24"/>
          <w:szCs w:val="24"/>
        </w:rPr>
        <w:t>技术培训。</w:t>
      </w:r>
    </w:p>
    <w:p w:rsidR="00C07D89" w:rsidRDefault="00475046">
      <w:pPr>
        <w:ind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中标人在维修工作期间，必须遵守医院的有关制度和规定，服从院方的管理。</w:t>
      </w:r>
    </w:p>
    <w:p w:rsidR="00C07D89" w:rsidRDefault="00475046">
      <w:pPr>
        <w:ind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参与投标的服务商应提供核心设备厂商售后服务技术支持授权证明文件。</w:t>
      </w:r>
    </w:p>
    <w:p w:rsidR="00C07D89" w:rsidRDefault="00475046">
      <w:pPr>
        <w:ind w:firstLine="482"/>
        <w:rPr>
          <w:rFonts w:asciiTheme="majorEastAsia" w:eastAsiaTheme="majorEastAsia" w:hAnsiTheme="majorEastAsia"/>
          <w:b/>
          <w:color w:val="000000"/>
          <w:sz w:val="24"/>
          <w:szCs w:val="24"/>
        </w:rPr>
      </w:pPr>
      <w:r>
        <w:rPr>
          <w:rFonts w:asciiTheme="majorEastAsia" w:eastAsiaTheme="majorEastAsia" w:hAnsiTheme="majorEastAsia" w:hint="eastAsia"/>
          <w:b/>
          <w:color w:val="000000"/>
          <w:sz w:val="24"/>
          <w:szCs w:val="24"/>
        </w:rPr>
        <w:t>（9）响应承诺</w:t>
      </w:r>
    </w:p>
    <w:p w:rsidR="00C07D89" w:rsidRDefault="00475046">
      <w:pPr>
        <w:ind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本次招标的中标人必须承诺：与其他单位进行良好合作，服从采购人、监理等单位的协调、管理；自行负责相关项目方面的各种审批及验收手续，承担办理相关手续所发生的各种费用等。</w:t>
      </w:r>
    </w:p>
    <w:p w:rsidR="00C07D89" w:rsidRDefault="00475046">
      <w:pPr>
        <w:ind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招标范围内的全部内容均不得转让、不得分包、不得挂靠。</w:t>
      </w:r>
    </w:p>
    <w:p w:rsidR="00C07D89" w:rsidRDefault="00475046">
      <w:pPr>
        <w:ind w:firstLine="480"/>
        <w:rPr>
          <w:rFonts w:asciiTheme="majorEastAsia" w:eastAsiaTheme="majorEastAsia" w:hAnsiTheme="majorEastAsia"/>
          <w:color w:val="000000"/>
          <w:sz w:val="24"/>
          <w:szCs w:val="24"/>
        </w:rPr>
      </w:pPr>
      <w:bookmarkStart w:id="1" w:name="_Toc417890264"/>
      <w:bookmarkStart w:id="2" w:name="_Toc417891054"/>
      <w:r>
        <w:rPr>
          <w:rFonts w:asciiTheme="majorEastAsia" w:eastAsiaTheme="majorEastAsia" w:hAnsiTheme="majorEastAsia" w:hint="eastAsia"/>
          <w:color w:val="000000"/>
          <w:sz w:val="24"/>
          <w:szCs w:val="24"/>
        </w:rPr>
        <w:t>保修服务承诺：</w:t>
      </w:r>
      <w:bookmarkEnd w:id="1"/>
      <w:bookmarkEnd w:id="2"/>
      <w:r>
        <w:rPr>
          <w:rFonts w:asciiTheme="majorEastAsia" w:eastAsiaTheme="majorEastAsia" w:hAnsiTheme="majorEastAsia" w:hint="eastAsia"/>
          <w:color w:val="000000"/>
          <w:sz w:val="24"/>
          <w:szCs w:val="24"/>
        </w:rPr>
        <w:t>新更换配件保修3年。</w:t>
      </w:r>
    </w:p>
    <w:p w:rsidR="00C07D89" w:rsidRDefault="00C07D89">
      <w:pPr>
        <w:ind w:firstLineChars="0" w:firstLine="0"/>
        <w:outlineLvl w:val="0"/>
        <w:rPr>
          <w:rFonts w:asciiTheme="majorEastAsia" w:eastAsiaTheme="majorEastAsia" w:hAnsiTheme="majorEastAsia" w:cs="宋体"/>
          <w:kern w:val="0"/>
          <w:sz w:val="24"/>
          <w:szCs w:val="24"/>
        </w:rPr>
      </w:pPr>
    </w:p>
    <w:p w:rsidR="00C07D89" w:rsidRDefault="00475046">
      <w:pPr>
        <w:ind w:firstLineChars="0" w:firstLine="0"/>
        <w:outlineLvl w:val="0"/>
        <w:rPr>
          <w:rFonts w:asciiTheme="majorEastAsia" w:eastAsiaTheme="majorEastAsia" w:hAnsiTheme="majorEastAsia"/>
          <w:b/>
          <w:sz w:val="28"/>
          <w:szCs w:val="21"/>
        </w:rPr>
      </w:pPr>
      <w:r>
        <w:rPr>
          <w:rFonts w:asciiTheme="majorEastAsia" w:eastAsiaTheme="majorEastAsia" w:hAnsiTheme="majorEastAsia" w:hint="eastAsia"/>
          <w:b/>
          <w:sz w:val="28"/>
          <w:szCs w:val="21"/>
        </w:rPr>
        <w:t>三、标书编写</w:t>
      </w:r>
    </w:p>
    <w:p w:rsidR="00C07D89" w:rsidRDefault="00475046">
      <w:pPr>
        <w:widowControl/>
        <w:spacing w:line="360" w:lineRule="auto"/>
        <w:ind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1、投标文件应以中文书写。</w:t>
      </w:r>
    </w:p>
    <w:p w:rsidR="00C07D89" w:rsidRDefault="00475046">
      <w:pPr>
        <w:widowControl/>
        <w:spacing w:line="360" w:lineRule="auto"/>
        <w:ind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lastRenderedPageBreak/>
        <w:t>2、投标文件的组成：</w:t>
      </w:r>
    </w:p>
    <w:p w:rsidR="00C07D89" w:rsidRDefault="00475046">
      <w:pPr>
        <w:widowControl/>
        <w:spacing w:line="360" w:lineRule="auto"/>
        <w:ind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（1）本文件“</w:t>
      </w:r>
      <w:r w:rsidR="00B95E76">
        <w:rPr>
          <w:rFonts w:asciiTheme="majorEastAsia" w:eastAsiaTheme="majorEastAsia" w:hAnsiTheme="majorEastAsia" w:cs="宋体" w:hint="eastAsia"/>
          <w:kern w:val="0"/>
          <w:sz w:val="24"/>
          <w:szCs w:val="24"/>
        </w:rPr>
        <w:t>投标须知</w:t>
      </w:r>
      <w:r>
        <w:rPr>
          <w:rFonts w:asciiTheme="majorEastAsia" w:eastAsiaTheme="majorEastAsia" w:hAnsiTheme="majorEastAsia" w:cs="宋体" w:hint="eastAsia"/>
          <w:kern w:val="0"/>
          <w:sz w:val="24"/>
          <w:szCs w:val="24"/>
        </w:rPr>
        <w:t>”中要求的所有资料并加盖公章。</w:t>
      </w:r>
    </w:p>
    <w:p w:rsidR="00C07D89" w:rsidRDefault="00475046">
      <w:pPr>
        <w:pStyle w:val="af3"/>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（2）开标日期</w:t>
      </w:r>
      <w:r>
        <w:rPr>
          <w:rFonts w:asciiTheme="majorEastAsia" w:eastAsiaTheme="majorEastAsia" w:hAnsiTheme="majorEastAsia"/>
        </w:rPr>
        <w:t>近3</w:t>
      </w:r>
      <w:r>
        <w:rPr>
          <w:rFonts w:asciiTheme="majorEastAsia" w:eastAsiaTheme="majorEastAsia" w:hAnsiTheme="majorEastAsia" w:hint="eastAsia"/>
        </w:rPr>
        <w:t>天</w:t>
      </w:r>
      <w:r>
        <w:rPr>
          <w:rFonts w:asciiTheme="majorEastAsia" w:eastAsiaTheme="majorEastAsia" w:hAnsiTheme="majorEastAsia"/>
        </w:rPr>
        <w:t>内“信用中国”网站下载的信用报告</w:t>
      </w:r>
      <w:r>
        <w:rPr>
          <w:rFonts w:asciiTheme="majorEastAsia" w:eastAsiaTheme="majorEastAsia" w:hAnsiTheme="majorEastAsia" w:hint="eastAsia"/>
        </w:rPr>
        <w:t>，及</w:t>
      </w:r>
      <w:r>
        <w:rPr>
          <w:rFonts w:asciiTheme="majorEastAsia" w:eastAsiaTheme="majorEastAsia" w:hAnsiTheme="majorEastAsia"/>
        </w:rPr>
        <w:t>“</w:t>
      </w:r>
      <w:r>
        <w:rPr>
          <w:rFonts w:asciiTheme="majorEastAsia" w:eastAsiaTheme="majorEastAsia" w:hAnsiTheme="majorEastAsia" w:hint="eastAsia"/>
        </w:rPr>
        <w:t>中国政府采购网</w:t>
      </w:r>
      <w:r>
        <w:rPr>
          <w:rFonts w:asciiTheme="majorEastAsia" w:eastAsiaTheme="majorEastAsia" w:hAnsiTheme="majorEastAsia"/>
        </w:rPr>
        <w:t>”</w:t>
      </w:r>
      <w:r>
        <w:rPr>
          <w:rFonts w:asciiTheme="majorEastAsia" w:eastAsiaTheme="majorEastAsia" w:hAnsiTheme="majorEastAsia" w:hint="eastAsia"/>
        </w:rPr>
        <w:t>网站上的查询记录截图。</w:t>
      </w:r>
    </w:p>
    <w:p w:rsidR="00C07D89" w:rsidRDefault="00475046">
      <w:pPr>
        <w:widowControl/>
        <w:spacing w:line="360" w:lineRule="auto"/>
        <w:ind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w:t>
      </w:r>
      <w:r>
        <w:rPr>
          <w:rFonts w:asciiTheme="majorEastAsia" w:eastAsiaTheme="majorEastAsia" w:hAnsiTheme="majorEastAsia" w:cs="宋体"/>
          <w:kern w:val="0"/>
          <w:sz w:val="24"/>
          <w:szCs w:val="24"/>
        </w:rPr>
        <w:t>3</w:t>
      </w:r>
      <w:r>
        <w:rPr>
          <w:rFonts w:asciiTheme="majorEastAsia" w:eastAsiaTheme="majorEastAsia" w:hAnsiTheme="majorEastAsia" w:cs="宋体" w:hint="eastAsia"/>
          <w:kern w:val="0"/>
          <w:sz w:val="24"/>
          <w:szCs w:val="24"/>
        </w:rPr>
        <w:t>）近三年类似项目合同业绩证明及合同复印件（自2</w:t>
      </w:r>
      <w:r>
        <w:rPr>
          <w:rFonts w:asciiTheme="majorEastAsia" w:eastAsiaTheme="majorEastAsia" w:hAnsiTheme="majorEastAsia" w:cs="宋体"/>
          <w:kern w:val="0"/>
          <w:sz w:val="24"/>
          <w:szCs w:val="24"/>
        </w:rPr>
        <w:t>02</w:t>
      </w:r>
      <w:r w:rsidR="00601C87">
        <w:rPr>
          <w:rFonts w:asciiTheme="majorEastAsia" w:eastAsiaTheme="majorEastAsia" w:hAnsiTheme="majorEastAsia" w:cs="宋体"/>
          <w:kern w:val="0"/>
          <w:sz w:val="24"/>
          <w:szCs w:val="24"/>
        </w:rPr>
        <w:t>3</w:t>
      </w:r>
      <w:r>
        <w:rPr>
          <w:rFonts w:asciiTheme="majorEastAsia" w:eastAsiaTheme="majorEastAsia" w:hAnsiTheme="majorEastAsia" w:cs="宋体" w:hint="eastAsia"/>
          <w:kern w:val="0"/>
          <w:sz w:val="24"/>
          <w:szCs w:val="24"/>
        </w:rPr>
        <w:t>年2月至今）。</w:t>
      </w:r>
    </w:p>
    <w:p w:rsidR="00C07D89" w:rsidRDefault="00475046">
      <w:pPr>
        <w:widowControl/>
        <w:ind w:firstLineChars="0" w:firstLine="0"/>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C07D89">
        <w:trPr>
          <w:trHeight w:val="347"/>
        </w:trPr>
        <w:tc>
          <w:tcPr>
            <w:tcW w:w="816" w:type="dxa"/>
            <w:vAlign w:val="center"/>
          </w:tcPr>
          <w:p w:rsidR="00C07D89" w:rsidRDefault="00475046">
            <w:pPr>
              <w:widowControl/>
              <w:ind w:firstLineChars="0" w:firstLine="0"/>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序号</w:t>
            </w:r>
          </w:p>
        </w:tc>
        <w:tc>
          <w:tcPr>
            <w:tcW w:w="2553" w:type="dxa"/>
            <w:vAlign w:val="center"/>
          </w:tcPr>
          <w:p w:rsidR="00C07D89" w:rsidRDefault="00475046">
            <w:pPr>
              <w:widowControl/>
              <w:ind w:firstLineChars="0" w:firstLine="0"/>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合同名称</w:t>
            </w:r>
          </w:p>
        </w:tc>
        <w:tc>
          <w:tcPr>
            <w:tcW w:w="2835" w:type="dxa"/>
            <w:vAlign w:val="center"/>
          </w:tcPr>
          <w:p w:rsidR="00C07D89" w:rsidRDefault="00475046">
            <w:pPr>
              <w:widowControl/>
              <w:ind w:firstLineChars="0" w:firstLine="0"/>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单位名称</w:t>
            </w:r>
          </w:p>
        </w:tc>
        <w:tc>
          <w:tcPr>
            <w:tcW w:w="2409" w:type="dxa"/>
            <w:vAlign w:val="center"/>
          </w:tcPr>
          <w:p w:rsidR="00C07D89" w:rsidRDefault="00475046">
            <w:pPr>
              <w:widowControl/>
              <w:ind w:firstLineChars="0" w:firstLine="0"/>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备注</w:t>
            </w:r>
          </w:p>
        </w:tc>
      </w:tr>
      <w:tr w:rsidR="00C07D89">
        <w:trPr>
          <w:trHeight w:val="416"/>
        </w:trPr>
        <w:tc>
          <w:tcPr>
            <w:tcW w:w="816" w:type="dxa"/>
            <w:vAlign w:val="center"/>
          </w:tcPr>
          <w:p w:rsidR="00C07D89" w:rsidRDefault="00475046">
            <w:pPr>
              <w:widowControl/>
              <w:ind w:firstLineChars="0" w:firstLine="0"/>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1</w:t>
            </w:r>
          </w:p>
        </w:tc>
        <w:tc>
          <w:tcPr>
            <w:tcW w:w="2553" w:type="dxa"/>
            <w:vAlign w:val="center"/>
          </w:tcPr>
          <w:p w:rsidR="00C07D89" w:rsidRDefault="00C07D89">
            <w:pPr>
              <w:widowControl/>
              <w:ind w:firstLineChars="0" w:firstLine="0"/>
              <w:jc w:val="center"/>
              <w:rPr>
                <w:rFonts w:asciiTheme="majorEastAsia" w:eastAsiaTheme="majorEastAsia" w:hAnsiTheme="majorEastAsia" w:cs="宋体"/>
                <w:kern w:val="0"/>
                <w:sz w:val="24"/>
                <w:szCs w:val="24"/>
              </w:rPr>
            </w:pPr>
          </w:p>
        </w:tc>
        <w:tc>
          <w:tcPr>
            <w:tcW w:w="2835" w:type="dxa"/>
            <w:vAlign w:val="center"/>
          </w:tcPr>
          <w:p w:rsidR="00C07D89" w:rsidRDefault="00C07D89">
            <w:pPr>
              <w:widowControl/>
              <w:ind w:firstLineChars="0" w:firstLine="0"/>
              <w:jc w:val="center"/>
              <w:rPr>
                <w:rFonts w:asciiTheme="majorEastAsia" w:eastAsiaTheme="majorEastAsia" w:hAnsiTheme="majorEastAsia" w:cs="宋体"/>
                <w:kern w:val="0"/>
                <w:sz w:val="24"/>
                <w:szCs w:val="24"/>
              </w:rPr>
            </w:pPr>
          </w:p>
        </w:tc>
        <w:tc>
          <w:tcPr>
            <w:tcW w:w="2409" w:type="dxa"/>
            <w:vAlign w:val="center"/>
          </w:tcPr>
          <w:p w:rsidR="00C07D89" w:rsidRDefault="00C07D89">
            <w:pPr>
              <w:widowControl/>
              <w:ind w:firstLineChars="0" w:firstLine="0"/>
              <w:jc w:val="center"/>
              <w:rPr>
                <w:rFonts w:asciiTheme="majorEastAsia" w:eastAsiaTheme="majorEastAsia" w:hAnsiTheme="majorEastAsia" w:cs="宋体"/>
                <w:kern w:val="0"/>
                <w:sz w:val="24"/>
                <w:szCs w:val="24"/>
              </w:rPr>
            </w:pPr>
          </w:p>
        </w:tc>
      </w:tr>
      <w:tr w:rsidR="00C07D89">
        <w:tc>
          <w:tcPr>
            <w:tcW w:w="816" w:type="dxa"/>
            <w:vAlign w:val="center"/>
          </w:tcPr>
          <w:p w:rsidR="00C07D89" w:rsidRDefault="00475046">
            <w:pPr>
              <w:widowControl/>
              <w:ind w:firstLineChars="0" w:firstLine="0"/>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2</w:t>
            </w:r>
          </w:p>
        </w:tc>
        <w:tc>
          <w:tcPr>
            <w:tcW w:w="2553" w:type="dxa"/>
            <w:vAlign w:val="center"/>
          </w:tcPr>
          <w:p w:rsidR="00C07D89" w:rsidRDefault="00C07D89">
            <w:pPr>
              <w:widowControl/>
              <w:ind w:firstLineChars="0" w:firstLine="0"/>
              <w:jc w:val="center"/>
              <w:rPr>
                <w:rFonts w:asciiTheme="majorEastAsia" w:eastAsiaTheme="majorEastAsia" w:hAnsiTheme="majorEastAsia" w:cs="宋体"/>
                <w:kern w:val="0"/>
                <w:sz w:val="24"/>
                <w:szCs w:val="24"/>
              </w:rPr>
            </w:pPr>
          </w:p>
        </w:tc>
        <w:tc>
          <w:tcPr>
            <w:tcW w:w="2835" w:type="dxa"/>
            <w:vAlign w:val="center"/>
          </w:tcPr>
          <w:p w:rsidR="00C07D89" w:rsidRDefault="00C07D89">
            <w:pPr>
              <w:widowControl/>
              <w:ind w:firstLineChars="0" w:firstLine="0"/>
              <w:jc w:val="center"/>
              <w:rPr>
                <w:rFonts w:asciiTheme="majorEastAsia" w:eastAsiaTheme="majorEastAsia" w:hAnsiTheme="majorEastAsia" w:cs="宋体"/>
                <w:kern w:val="0"/>
                <w:sz w:val="24"/>
                <w:szCs w:val="24"/>
              </w:rPr>
            </w:pPr>
          </w:p>
        </w:tc>
        <w:tc>
          <w:tcPr>
            <w:tcW w:w="2409" w:type="dxa"/>
            <w:vAlign w:val="center"/>
          </w:tcPr>
          <w:p w:rsidR="00C07D89" w:rsidRDefault="00C07D89">
            <w:pPr>
              <w:widowControl/>
              <w:ind w:firstLineChars="0" w:firstLine="0"/>
              <w:jc w:val="center"/>
              <w:rPr>
                <w:rFonts w:asciiTheme="majorEastAsia" w:eastAsiaTheme="majorEastAsia" w:hAnsiTheme="majorEastAsia" w:cs="宋体"/>
                <w:kern w:val="0"/>
                <w:sz w:val="24"/>
                <w:szCs w:val="24"/>
              </w:rPr>
            </w:pPr>
          </w:p>
        </w:tc>
      </w:tr>
      <w:tr w:rsidR="00C07D89">
        <w:tc>
          <w:tcPr>
            <w:tcW w:w="816" w:type="dxa"/>
            <w:vAlign w:val="center"/>
          </w:tcPr>
          <w:p w:rsidR="00C07D89" w:rsidRDefault="00475046">
            <w:pPr>
              <w:widowControl/>
              <w:ind w:firstLineChars="0" w:firstLine="0"/>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3</w:t>
            </w:r>
          </w:p>
        </w:tc>
        <w:tc>
          <w:tcPr>
            <w:tcW w:w="2553" w:type="dxa"/>
            <w:vAlign w:val="center"/>
          </w:tcPr>
          <w:p w:rsidR="00C07D89" w:rsidRDefault="00C07D89">
            <w:pPr>
              <w:widowControl/>
              <w:ind w:firstLineChars="0" w:firstLine="0"/>
              <w:jc w:val="center"/>
              <w:rPr>
                <w:rFonts w:asciiTheme="majorEastAsia" w:eastAsiaTheme="majorEastAsia" w:hAnsiTheme="majorEastAsia" w:cs="宋体"/>
                <w:kern w:val="0"/>
                <w:sz w:val="24"/>
                <w:szCs w:val="24"/>
              </w:rPr>
            </w:pPr>
          </w:p>
        </w:tc>
        <w:tc>
          <w:tcPr>
            <w:tcW w:w="2835" w:type="dxa"/>
            <w:vAlign w:val="center"/>
          </w:tcPr>
          <w:p w:rsidR="00C07D89" w:rsidRDefault="00C07D89">
            <w:pPr>
              <w:widowControl/>
              <w:ind w:firstLineChars="0" w:firstLine="0"/>
              <w:jc w:val="center"/>
              <w:rPr>
                <w:rFonts w:asciiTheme="majorEastAsia" w:eastAsiaTheme="majorEastAsia" w:hAnsiTheme="majorEastAsia" w:cs="宋体"/>
                <w:kern w:val="0"/>
                <w:sz w:val="24"/>
                <w:szCs w:val="24"/>
              </w:rPr>
            </w:pPr>
          </w:p>
        </w:tc>
        <w:tc>
          <w:tcPr>
            <w:tcW w:w="2409" w:type="dxa"/>
            <w:vAlign w:val="center"/>
          </w:tcPr>
          <w:p w:rsidR="00C07D89" w:rsidRDefault="00C07D89">
            <w:pPr>
              <w:widowControl/>
              <w:ind w:firstLineChars="0" w:firstLine="0"/>
              <w:jc w:val="center"/>
              <w:rPr>
                <w:rFonts w:asciiTheme="majorEastAsia" w:eastAsiaTheme="majorEastAsia" w:hAnsiTheme="majorEastAsia" w:cs="宋体"/>
                <w:kern w:val="0"/>
                <w:sz w:val="24"/>
                <w:szCs w:val="24"/>
              </w:rPr>
            </w:pPr>
          </w:p>
        </w:tc>
      </w:tr>
      <w:tr w:rsidR="00C07D89">
        <w:tc>
          <w:tcPr>
            <w:tcW w:w="816" w:type="dxa"/>
            <w:vAlign w:val="center"/>
          </w:tcPr>
          <w:p w:rsidR="00C07D89" w:rsidRDefault="00475046">
            <w:pPr>
              <w:widowControl/>
              <w:ind w:firstLineChars="0" w:firstLine="0"/>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w:t>
            </w:r>
          </w:p>
        </w:tc>
        <w:tc>
          <w:tcPr>
            <w:tcW w:w="2553" w:type="dxa"/>
            <w:vAlign w:val="center"/>
          </w:tcPr>
          <w:p w:rsidR="00C07D89" w:rsidRDefault="00C07D89">
            <w:pPr>
              <w:widowControl/>
              <w:ind w:firstLineChars="0" w:firstLine="0"/>
              <w:jc w:val="center"/>
              <w:rPr>
                <w:rFonts w:asciiTheme="majorEastAsia" w:eastAsiaTheme="majorEastAsia" w:hAnsiTheme="majorEastAsia" w:cs="宋体"/>
                <w:kern w:val="0"/>
                <w:sz w:val="24"/>
                <w:szCs w:val="24"/>
              </w:rPr>
            </w:pPr>
          </w:p>
        </w:tc>
        <w:tc>
          <w:tcPr>
            <w:tcW w:w="2835" w:type="dxa"/>
            <w:vAlign w:val="center"/>
          </w:tcPr>
          <w:p w:rsidR="00C07D89" w:rsidRDefault="00C07D89">
            <w:pPr>
              <w:widowControl/>
              <w:ind w:firstLineChars="0" w:firstLine="0"/>
              <w:jc w:val="center"/>
              <w:rPr>
                <w:rFonts w:asciiTheme="majorEastAsia" w:eastAsiaTheme="majorEastAsia" w:hAnsiTheme="majorEastAsia" w:cs="宋体"/>
                <w:kern w:val="0"/>
                <w:sz w:val="24"/>
                <w:szCs w:val="24"/>
              </w:rPr>
            </w:pPr>
          </w:p>
        </w:tc>
        <w:tc>
          <w:tcPr>
            <w:tcW w:w="2409" w:type="dxa"/>
            <w:vAlign w:val="center"/>
          </w:tcPr>
          <w:p w:rsidR="00C07D89" w:rsidRDefault="00C07D89">
            <w:pPr>
              <w:widowControl/>
              <w:ind w:firstLineChars="0" w:firstLine="0"/>
              <w:jc w:val="center"/>
              <w:rPr>
                <w:rFonts w:asciiTheme="majorEastAsia" w:eastAsiaTheme="majorEastAsia" w:hAnsiTheme="majorEastAsia" w:cs="宋体"/>
                <w:kern w:val="0"/>
                <w:sz w:val="24"/>
                <w:szCs w:val="24"/>
              </w:rPr>
            </w:pPr>
          </w:p>
        </w:tc>
      </w:tr>
    </w:tbl>
    <w:p w:rsidR="00C07D89" w:rsidRDefault="00475046">
      <w:pPr>
        <w:pStyle w:val="af3"/>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4</w:t>
      </w:r>
      <w:r>
        <w:rPr>
          <w:rFonts w:asciiTheme="majorEastAsia" w:eastAsiaTheme="majorEastAsia" w:hAnsiTheme="majorEastAsia" w:hint="eastAsia"/>
        </w:rPr>
        <w:t>）投标人需响应本项目的项目需求（加盖单位公章）。</w:t>
      </w:r>
    </w:p>
    <w:p w:rsidR="00C07D89" w:rsidRDefault="00475046">
      <w:pPr>
        <w:widowControl/>
        <w:spacing w:line="360" w:lineRule="auto"/>
        <w:ind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w:t>
      </w:r>
      <w:r>
        <w:rPr>
          <w:rFonts w:asciiTheme="majorEastAsia" w:eastAsiaTheme="majorEastAsia" w:hAnsiTheme="majorEastAsia" w:cs="宋体"/>
          <w:kern w:val="0"/>
          <w:sz w:val="24"/>
          <w:szCs w:val="24"/>
        </w:rPr>
        <w:t>5</w:t>
      </w:r>
      <w:r>
        <w:rPr>
          <w:rFonts w:asciiTheme="majorEastAsia" w:eastAsiaTheme="majorEastAsia" w:hAnsiTheme="majorEastAsia" w:cs="宋体" w:hint="eastAsia"/>
          <w:kern w:val="0"/>
          <w:sz w:val="24"/>
          <w:szCs w:val="24"/>
        </w:rPr>
        <w:t>）投标人对本项目的服务承诺（加盖单位公章）。</w:t>
      </w:r>
    </w:p>
    <w:p w:rsidR="00C07D89" w:rsidRDefault="00475046">
      <w:pPr>
        <w:widowControl/>
        <w:spacing w:line="360" w:lineRule="auto"/>
        <w:ind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w:t>
      </w:r>
      <w:r>
        <w:rPr>
          <w:rFonts w:asciiTheme="majorEastAsia" w:eastAsiaTheme="majorEastAsia" w:hAnsiTheme="majorEastAsia" w:cs="宋体"/>
          <w:kern w:val="0"/>
          <w:sz w:val="24"/>
          <w:szCs w:val="24"/>
        </w:rPr>
        <w:t>6</w:t>
      </w:r>
      <w:r>
        <w:rPr>
          <w:rFonts w:asciiTheme="majorEastAsia" w:eastAsiaTheme="majorEastAsia" w:hAnsiTheme="majorEastAsia" w:cs="宋体" w:hint="eastAsia"/>
          <w:kern w:val="0"/>
          <w:sz w:val="24"/>
          <w:szCs w:val="24"/>
        </w:rPr>
        <w:t>）投标人投标文件中需响应采购文件中的各项具体要求。</w:t>
      </w:r>
    </w:p>
    <w:p w:rsidR="00C07D89" w:rsidRDefault="00475046">
      <w:pPr>
        <w:widowControl/>
        <w:spacing w:line="360" w:lineRule="auto"/>
        <w:ind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w:t>
      </w:r>
      <w:r>
        <w:rPr>
          <w:rFonts w:asciiTheme="majorEastAsia" w:eastAsiaTheme="majorEastAsia" w:hAnsiTheme="majorEastAsia" w:cs="宋体"/>
          <w:kern w:val="0"/>
          <w:sz w:val="24"/>
          <w:szCs w:val="24"/>
        </w:rPr>
        <w:t>7</w:t>
      </w:r>
      <w:r>
        <w:rPr>
          <w:rFonts w:asciiTheme="majorEastAsia" w:eastAsiaTheme="majorEastAsia" w:hAnsiTheme="majorEastAsia" w:cs="宋体" w:hint="eastAsia"/>
          <w:kern w:val="0"/>
          <w:sz w:val="24"/>
          <w:szCs w:val="24"/>
        </w:rPr>
        <w:t>）开标一览表，投标人应按照如下格式报价，加盖公章。</w:t>
      </w:r>
    </w:p>
    <w:tbl>
      <w:tblPr>
        <w:tblW w:w="8647" w:type="dxa"/>
        <w:tblInd w:w="-10" w:type="dxa"/>
        <w:tblLook w:val="04A0" w:firstRow="1" w:lastRow="0" w:firstColumn="1" w:lastColumn="0" w:noHBand="0" w:noVBand="1"/>
      </w:tblPr>
      <w:tblGrid>
        <w:gridCol w:w="567"/>
        <w:gridCol w:w="1134"/>
        <w:gridCol w:w="709"/>
        <w:gridCol w:w="567"/>
        <w:gridCol w:w="1134"/>
        <w:gridCol w:w="1134"/>
        <w:gridCol w:w="3402"/>
      </w:tblGrid>
      <w:tr w:rsidR="00C07D89">
        <w:trPr>
          <w:trHeight w:val="582"/>
        </w:trPr>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序号</w:t>
            </w:r>
          </w:p>
        </w:tc>
        <w:tc>
          <w:tcPr>
            <w:tcW w:w="1134" w:type="dxa"/>
            <w:tcBorders>
              <w:top w:val="single" w:sz="8" w:space="0" w:color="auto"/>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名称</w:t>
            </w:r>
          </w:p>
        </w:tc>
        <w:tc>
          <w:tcPr>
            <w:tcW w:w="709" w:type="dxa"/>
            <w:tcBorders>
              <w:top w:val="single" w:sz="8" w:space="0" w:color="auto"/>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数量</w:t>
            </w:r>
          </w:p>
        </w:tc>
        <w:tc>
          <w:tcPr>
            <w:tcW w:w="567" w:type="dxa"/>
            <w:tcBorders>
              <w:top w:val="single" w:sz="8" w:space="0" w:color="auto"/>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单位</w:t>
            </w:r>
          </w:p>
        </w:tc>
        <w:tc>
          <w:tcPr>
            <w:tcW w:w="1134" w:type="dxa"/>
            <w:tcBorders>
              <w:top w:val="single" w:sz="8" w:space="0" w:color="auto"/>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单价(元)</w:t>
            </w:r>
          </w:p>
        </w:tc>
        <w:tc>
          <w:tcPr>
            <w:tcW w:w="1134" w:type="dxa"/>
            <w:tcBorders>
              <w:top w:val="single" w:sz="8" w:space="0" w:color="auto"/>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总价(元)</w:t>
            </w:r>
          </w:p>
        </w:tc>
        <w:tc>
          <w:tcPr>
            <w:tcW w:w="3402" w:type="dxa"/>
            <w:tcBorders>
              <w:top w:val="single" w:sz="8" w:space="0" w:color="auto"/>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备注</w:t>
            </w:r>
          </w:p>
        </w:tc>
      </w:tr>
      <w:tr w:rsidR="00C07D89">
        <w:trPr>
          <w:trHeight w:val="851"/>
        </w:trPr>
        <w:tc>
          <w:tcPr>
            <w:tcW w:w="567" w:type="dxa"/>
            <w:tcBorders>
              <w:top w:val="nil"/>
              <w:left w:val="single" w:sz="8" w:space="0" w:color="auto"/>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1134"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摄像机</w:t>
            </w:r>
          </w:p>
        </w:tc>
        <w:tc>
          <w:tcPr>
            <w:tcW w:w="709"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3067</w:t>
            </w:r>
          </w:p>
        </w:tc>
        <w:tc>
          <w:tcPr>
            <w:tcW w:w="567"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台</w:t>
            </w:r>
          </w:p>
        </w:tc>
        <w:tc>
          <w:tcPr>
            <w:tcW w:w="1134" w:type="dxa"/>
            <w:tcBorders>
              <w:top w:val="nil"/>
              <w:left w:val="nil"/>
              <w:bottom w:val="single" w:sz="8" w:space="0" w:color="auto"/>
              <w:right w:val="single" w:sz="8" w:space="0" w:color="auto"/>
            </w:tcBorders>
            <w:shd w:val="clear" w:color="auto" w:fill="auto"/>
            <w:noWrap/>
            <w:vAlign w:val="center"/>
          </w:tcPr>
          <w:p w:rsidR="00C07D89" w:rsidRDefault="00C07D89">
            <w:pPr>
              <w:widowControl/>
              <w:spacing w:line="0" w:lineRule="atLeast"/>
              <w:ind w:firstLineChars="0" w:firstLine="0"/>
              <w:jc w:val="center"/>
              <w:rPr>
                <w:rFonts w:asciiTheme="majorEastAsia" w:eastAsiaTheme="majorEastAsia" w:hAnsiTheme="majorEastAsia" w:cs="宋体"/>
                <w:color w:val="000000"/>
                <w:kern w:val="0"/>
                <w:szCs w:val="21"/>
              </w:rPr>
            </w:pPr>
          </w:p>
        </w:tc>
        <w:tc>
          <w:tcPr>
            <w:tcW w:w="1134" w:type="dxa"/>
            <w:tcBorders>
              <w:top w:val="nil"/>
              <w:left w:val="nil"/>
              <w:bottom w:val="single" w:sz="8" w:space="0" w:color="auto"/>
              <w:right w:val="single" w:sz="8" w:space="0" w:color="auto"/>
            </w:tcBorders>
            <w:shd w:val="clear" w:color="auto" w:fill="auto"/>
            <w:noWrap/>
            <w:vAlign w:val="center"/>
          </w:tcPr>
          <w:p w:rsidR="00C07D89" w:rsidRDefault="00C07D89">
            <w:pPr>
              <w:widowControl/>
              <w:spacing w:line="0" w:lineRule="atLeast"/>
              <w:ind w:firstLineChars="0" w:firstLine="0"/>
              <w:jc w:val="center"/>
              <w:rPr>
                <w:rFonts w:asciiTheme="majorEastAsia" w:eastAsiaTheme="majorEastAsia" w:hAnsiTheme="majorEastAsia" w:cs="宋体"/>
                <w:color w:val="000000"/>
                <w:kern w:val="0"/>
                <w:szCs w:val="21"/>
              </w:rPr>
            </w:pPr>
          </w:p>
        </w:tc>
        <w:tc>
          <w:tcPr>
            <w:tcW w:w="3402"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1、定期焦距调整；2、固件升级；3、易损件（白光灯、电源）检查；4、故障维修响应；5、易损耗备件保障；</w:t>
            </w:r>
          </w:p>
        </w:tc>
      </w:tr>
      <w:tr w:rsidR="00C07D89">
        <w:trPr>
          <w:trHeight w:val="851"/>
        </w:trPr>
        <w:tc>
          <w:tcPr>
            <w:tcW w:w="567" w:type="dxa"/>
            <w:tcBorders>
              <w:top w:val="nil"/>
              <w:left w:val="single" w:sz="8" w:space="0" w:color="auto"/>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2</w:t>
            </w:r>
          </w:p>
        </w:tc>
        <w:tc>
          <w:tcPr>
            <w:tcW w:w="1134"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拼接大屏</w:t>
            </w:r>
          </w:p>
        </w:tc>
        <w:tc>
          <w:tcPr>
            <w:tcW w:w="709"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35</w:t>
            </w:r>
          </w:p>
        </w:tc>
        <w:tc>
          <w:tcPr>
            <w:tcW w:w="567"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块</w:t>
            </w:r>
          </w:p>
        </w:tc>
        <w:tc>
          <w:tcPr>
            <w:tcW w:w="1134" w:type="dxa"/>
            <w:tcBorders>
              <w:top w:val="nil"/>
              <w:left w:val="nil"/>
              <w:bottom w:val="single" w:sz="8" w:space="0" w:color="auto"/>
              <w:right w:val="single" w:sz="8" w:space="0" w:color="auto"/>
            </w:tcBorders>
            <w:shd w:val="clear" w:color="auto" w:fill="auto"/>
            <w:noWrap/>
            <w:vAlign w:val="center"/>
          </w:tcPr>
          <w:p w:rsidR="00C07D89" w:rsidRDefault="00C07D89">
            <w:pPr>
              <w:widowControl/>
              <w:spacing w:line="0" w:lineRule="atLeast"/>
              <w:ind w:firstLineChars="0" w:firstLine="0"/>
              <w:jc w:val="center"/>
              <w:rPr>
                <w:rFonts w:asciiTheme="majorEastAsia" w:eastAsiaTheme="majorEastAsia" w:hAnsiTheme="majorEastAsia" w:cs="宋体"/>
                <w:color w:val="000000"/>
                <w:kern w:val="0"/>
                <w:szCs w:val="21"/>
              </w:rPr>
            </w:pPr>
          </w:p>
        </w:tc>
        <w:tc>
          <w:tcPr>
            <w:tcW w:w="1134" w:type="dxa"/>
            <w:tcBorders>
              <w:top w:val="nil"/>
              <w:left w:val="nil"/>
              <w:bottom w:val="single" w:sz="8" w:space="0" w:color="auto"/>
              <w:right w:val="single" w:sz="8" w:space="0" w:color="auto"/>
            </w:tcBorders>
            <w:shd w:val="clear" w:color="auto" w:fill="auto"/>
            <w:noWrap/>
            <w:vAlign w:val="center"/>
          </w:tcPr>
          <w:p w:rsidR="00C07D89" w:rsidRDefault="00C07D89">
            <w:pPr>
              <w:widowControl/>
              <w:spacing w:line="0" w:lineRule="atLeast"/>
              <w:ind w:firstLineChars="0" w:firstLine="0"/>
              <w:jc w:val="center"/>
              <w:rPr>
                <w:rFonts w:asciiTheme="majorEastAsia" w:eastAsiaTheme="majorEastAsia" w:hAnsiTheme="majorEastAsia" w:cs="宋体"/>
                <w:color w:val="000000"/>
                <w:kern w:val="0"/>
                <w:szCs w:val="21"/>
              </w:rPr>
            </w:pPr>
          </w:p>
        </w:tc>
        <w:tc>
          <w:tcPr>
            <w:tcW w:w="3402"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1、大屏及配套视频矩阵、解码器等软件（固件）升级；2、显示系统功能测试；3、定期色彩、亮度调整统一；4、故障维修响应；5、易损耗备件保障；</w:t>
            </w:r>
          </w:p>
        </w:tc>
      </w:tr>
      <w:tr w:rsidR="00C07D89">
        <w:trPr>
          <w:trHeight w:val="851"/>
        </w:trPr>
        <w:tc>
          <w:tcPr>
            <w:tcW w:w="567" w:type="dxa"/>
            <w:tcBorders>
              <w:top w:val="nil"/>
              <w:left w:val="single" w:sz="8" w:space="0" w:color="auto"/>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3</w:t>
            </w:r>
          </w:p>
        </w:tc>
        <w:tc>
          <w:tcPr>
            <w:tcW w:w="1134"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传输设备</w:t>
            </w:r>
          </w:p>
        </w:tc>
        <w:tc>
          <w:tcPr>
            <w:tcW w:w="709"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89</w:t>
            </w:r>
          </w:p>
        </w:tc>
        <w:tc>
          <w:tcPr>
            <w:tcW w:w="567"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台</w:t>
            </w:r>
          </w:p>
        </w:tc>
        <w:tc>
          <w:tcPr>
            <w:tcW w:w="1134" w:type="dxa"/>
            <w:tcBorders>
              <w:top w:val="nil"/>
              <w:left w:val="nil"/>
              <w:bottom w:val="single" w:sz="8" w:space="0" w:color="auto"/>
              <w:right w:val="single" w:sz="8" w:space="0" w:color="auto"/>
            </w:tcBorders>
            <w:shd w:val="clear" w:color="auto" w:fill="auto"/>
            <w:noWrap/>
            <w:vAlign w:val="center"/>
          </w:tcPr>
          <w:p w:rsidR="00C07D89" w:rsidRDefault="00C07D89">
            <w:pPr>
              <w:widowControl/>
              <w:spacing w:line="0" w:lineRule="atLeast"/>
              <w:ind w:firstLineChars="0" w:firstLine="0"/>
              <w:jc w:val="center"/>
              <w:rPr>
                <w:rFonts w:asciiTheme="majorEastAsia" w:eastAsiaTheme="majorEastAsia" w:hAnsiTheme="majorEastAsia" w:cs="宋体"/>
                <w:color w:val="000000"/>
                <w:kern w:val="0"/>
                <w:szCs w:val="21"/>
              </w:rPr>
            </w:pPr>
          </w:p>
        </w:tc>
        <w:tc>
          <w:tcPr>
            <w:tcW w:w="1134" w:type="dxa"/>
            <w:tcBorders>
              <w:top w:val="nil"/>
              <w:left w:val="nil"/>
              <w:bottom w:val="single" w:sz="8" w:space="0" w:color="auto"/>
              <w:right w:val="single" w:sz="8" w:space="0" w:color="auto"/>
            </w:tcBorders>
            <w:shd w:val="clear" w:color="auto" w:fill="auto"/>
            <w:noWrap/>
            <w:vAlign w:val="center"/>
          </w:tcPr>
          <w:p w:rsidR="00C07D89" w:rsidRDefault="00C07D89">
            <w:pPr>
              <w:widowControl/>
              <w:spacing w:line="0" w:lineRule="atLeast"/>
              <w:ind w:firstLineChars="0" w:firstLine="0"/>
              <w:jc w:val="center"/>
              <w:rPr>
                <w:rFonts w:asciiTheme="majorEastAsia" w:eastAsiaTheme="majorEastAsia" w:hAnsiTheme="majorEastAsia" w:cs="宋体"/>
                <w:color w:val="000000"/>
                <w:kern w:val="0"/>
                <w:szCs w:val="21"/>
              </w:rPr>
            </w:pPr>
          </w:p>
        </w:tc>
        <w:tc>
          <w:tcPr>
            <w:tcW w:w="3402"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1、核心交换机及接入交换机的除尘和技术维护；2、交换机定期性能检测；3、故障维修响应；4、易损耗备件保障；5、固件升级；6、传输线路维护；</w:t>
            </w:r>
          </w:p>
        </w:tc>
      </w:tr>
      <w:tr w:rsidR="00C07D89">
        <w:trPr>
          <w:trHeight w:val="851"/>
        </w:trPr>
        <w:tc>
          <w:tcPr>
            <w:tcW w:w="567" w:type="dxa"/>
            <w:tcBorders>
              <w:top w:val="nil"/>
              <w:left w:val="single" w:sz="8" w:space="0" w:color="auto"/>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4</w:t>
            </w:r>
          </w:p>
        </w:tc>
        <w:tc>
          <w:tcPr>
            <w:tcW w:w="1134"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存储设备</w:t>
            </w:r>
          </w:p>
        </w:tc>
        <w:tc>
          <w:tcPr>
            <w:tcW w:w="709"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39</w:t>
            </w:r>
          </w:p>
        </w:tc>
        <w:tc>
          <w:tcPr>
            <w:tcW w:w="567"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台</w:t>
            </w:r>
          </w:p>
        </w:tc>
        <w:tc>
          <w:tcPr>
            <w:tcW w:w="1134" w:type="dxa"/>
            <w:tcBorders>
              <w:top w:val="nil"/>
              <w:left w:val="nil"/>
              <w:bottom w:val="single" w:sz="8" w:space="0" w:color="auto"/>
              <w:right w:val="single" w:sz="8" w:space="0" w:color="auto"/>
            </w:tcBorders>
            <w:shd w:val="clear" w:color="auto" w:fill="auto"/>
            <w:noWrap/>
            <w:vAlign w:val="center"/>
          </w:tcPr>
          <w:p w:rsidR="00C07D89" w:rsidRDefault="00C07D89">
            <w:pPr>
              <w:widowControl/>
              <w:spacing w:line="0" w:lineRule="atLeast"/>
              <w:ind w:firstLineChars="0" w:firstLine="0"/>
              <w:jc w:val="center"/>
              <w:rPr>
                <w:rFonts w:asciiTheme="majorEastAsia" w:eastAsiaTheme="majorEastAsia" w:hAnsiTheme="majorEastAsia" w:cs="宋体"/>
                <w:color w:val="000000"/>
                <w:kern w:val="0"/>
                <w:szCs w:val="21"/>
              </w:rPr>
            </w:pPr>
          </w:p>
        </w:tc>
        <w:tc>
          <w:tcPr>
            <w:tcW w:w="1134" w:type="dxa"/>
            <w:tcBorders>
              <w:top w:val="nil"/>
              <w:left w:val="nil"/>
              <w:bottom w:val="single" w:sz="8" w:space="0" w:color="auto"/>
              <w:right w:val="single" w:sz="8" w:space="0" w:color="auto"/>
            </w:tcBorders>
            <w:shd w:val="clear" w:color="auto" w:fill="auto"/>
            <w:noWrap/>
            <w:vAlign w:val="center"/>
          </w:tcPr>
          <w:p w:rsidR="00C07D89" w:rsidRDefault="00C07D89">
            <w:pPr>
              <w:widowControl/>
              <w:spacing w:line="0" w:lineRule="atLeast"/>
              <w:ind w:firstLineChars="0" w:firstLine="0"/>
              <w:jc w:val="center"/>
              <w:rPr>
                <w:rFonts w:asciiTheme="majorEastAsia" w:eastAsiaTheme="majorEastAsia" w:hAnsiTheme="majorEastAsia" w:cs="宋体"/>
                <w:color w:val="000000"/>
                <w:kern w:val="0"/>
                <w:szCs w:val="21"/>
              </w:rPr>
            </w:pPr>
          </w:p>
        </w:tc>
        <w:tc>
          <w:tcPr>
            <w:tcW w:w="3402"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1、存储主机及扩展柜定期检查；2、定期硬盘检查维护；3、视频录像信息抽查（是否有录像，天数是否满足要求）；4、故障维修响应；5、易损耗备件保障；</w:t>
            </w:r>
          </w:p>
        </w:tc>
      </w:tr>
      <w:tr w:rsidR="00C07D89">
        <w:trPr>
          <w:trHeight w:val="851"/>
        </w:trPr>
        <w:tc>
          <w:tcPr>
            <w:tcW w:w="567" w:type="dxa"/>
            <w:tcBorders>
              <w:top w:val="nil"/>
              <w:left w:val="single" w:sz="8" w:space="0" w:color="auto"/>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5</w:t>
            </w:r>
          </w:p>
        </w:tc>
        <w:tc>
          <w:tcPr>
            <w:tcW w:w="1134"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视频平台设备</w:t>
            </w:r>
          </w:p>
        </w:tc>
        <w:tc>
          <w:tcPr>
            <w:tcW w:w="709"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3</w:t>
            </w:r>
          </w:p>
        </w:tc>
        <w:tc>
          <w:tcPr>
            <w:tcW w:w="567"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台</w:t>
            </w:r>
          </w:p>
        </w:tc>
        <w:tc>
          <w:tcPr>
            <w:tcW w:w="1134" w:type="dxa"/>
            <w:tcBorders>
              <w:top w:val="nil"/>
              <w:left w:val="nil"/>
              <w:bottom w:val="single" w:sz="8" w:space="0" w:color="auto"/>
              <w:right w:val="single" w:sz="8" w:space="0" w:color="auto"/>
            </w:tcBorders>
            <w:shd w:val="clear" w:color="auto" w:fill="auto"/>
            <w:noWrap/>
            <w:vAlign w:val="center"/>
          </w:tcPr>
          <w:p w:rsidR="00C07D89" w:rsidRDefault="00C07D89">
            <w:pPr>
              <w:widowControl/>
              <w:spacing w:line="0" w:lineRule="atLeast"/>
              <w:ind w:firstLineChars="0" w:firstLine="0"/>
              <w:jc w:val="center"/>
              <w:rPr>
                <w:rFonts w:asciiTheme="majorEastAsia" w:eastAsiaTheme="majorEastAsia" w:hAnsiTheme="majorEastAsia" w:cs="宋体"/>
                <w:color w:val="000000"/>
                <w:kern w:val="0"/>
                <w:szCs w:val="21"/>
              </w:rPr>
            </w:pPr>
          </w:p>
        </w:tc>
        <w:tc>
          <w:tcPr>
            <w:tcW w:w="1134" w:type="dxa"/>
            <w:tcBorders>
              <w:top w:val="nil"/>
              <w:left w:val="nil"/>
              <w:bottom w:val="single" w:sz="8" w:space="0" w:color="auto"/>
              <w:right w:val="single" w:sz="8" w:space="0" w:color="auto"/>
            </w:tcBorders>
            <w:shd w:val="clear" w:color="auto" w:fill="auto"/>
            <w:noWrap/>
            <w:vAlign w:val="center"/>
          </w:tcPr>
          <w:p w:rsidR="00C07D89" w:rsidRDefault="00C07D89">
            <w:pPr>
              <w:widowControl/>
              <w:spacing w:line="0" w:lineRule="atLeast"/>
              <w:ind w:firstLineChars="0" w:firstLine="0"/>
              <w:jc w:val="center"/>
              <w:rPr>
                <w:rFonts w:asciiTheme="majorEastAsia" w:eastAsiaTheme="majorEastAsia" w:hAnsiTheme="majorEastAsia" w:cs="宋体"/>
                <w:color w:val="000000"/>
                <w:kern w:val="0"/>
                <w:szCs w:val="21"/>
              </w:rPr>
            </w:pPr>
          </w:p>
        </w:tc>
        <w:tc>
          <w:tcPr>
            <w:tcW w:w="3402"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1、平台服务器、显示工作站设备硬件功能检查；2、定期更新操作系统、系统垃圾清理、病毒检测；3、平台功能检查，包括常用功</w:t>
            </w:r>
            <w:r>
              <w:rPr>
                <w:rFonts w:asciiTheme="majorEastAsia" w:eastAsiaTheme="majorEastAsia" w:hAnsiTheme="majorEastAsia" w:cs="宋体" w:hint="eastAsia"/>
                <w:color w:val="000000"/>
                <w:kern w:val="0"/>
                <w:szCs w:val="21"/>
              </w:rPr>
              <w:lastRenderedPageBreak/>
              <w:t>能、时钟同步、平台各项操作等；4、故障维修响应；</w:t>
            </w:r>
          </w:p>
        </w:tc>
      </w:tr>
      <w:tr w:rsidR="00C07D89">
        <w:trPr>
          <w:trHeight w:val="851"/>
        </w:trPr>
        <w:tc>
          <w:tcPr>
            <w:tcW w:w="567" w:type="dxa"/>
            <w:tcBorders>
              <w:top w:val="nil"/>
              <w:left w:val="single" w:sz="8" w:space="0" w:color="auto"/>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lastRenderedPageBreak/>
              <w:t>6</w:t>
            </w:r>
          </w:p>
        </w:tc>
        <w:tc>
          <w:tcPr>
            <w:tcW w:w="1134"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可视报警</w:t>
            </w:r>
          </w:p>
        </w:tc>
        <w:tc>
          <w:tcPr>
            <w:tcW w:w="709"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300</w:t>
            </w:r>
          </w:p>
        </w:tc>
        <w:tc>
          <w:tcPr>
            <w:tcW w:w="567"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台</w:t>
            </w:r>
          </w:p>
        </w:tc>
        <w:tc>
          <w:tcPr>
            <w:tcW w:w="1134" w:type="dxa"/>
            <w:tcBorders>
              <w:top w:val="nil"/>
              <w:left w:val="nil"/>
              <w:bottom w:val="single" w:sz="8" w:space="0" w:color="auto"/>
              <w:right w:val="single" w:sz="8" w:space="0" w:color="auto"/>
            </w:tcBorders>
            <w:shd w:val="clear" w:color="auto" w:fill="auto"/>
            <w:noWrap/>
            <w:vAlign w:val="center"/>
          </w:tcPr>
          <w:p w:rsidR="00C07D89" w:rsidRDefault="00C07D89">
            <w:pPr>
              <w:widowControl/>
              <w:spacing w:line="0" w:lineRule="atLeast"/>
              <w:ind w:firstLineChars="0" w:firstLine="0"/>
              <w:jc w:val="center"/>
              <w:rPr>
                <w:rFonts w:asciiTheme="majorEastAsia" w:eastAsiaTheme="majorEastAsia" w:hAnsiTheme="majorEastAsia" w:cs="宋体"/>
                <w:color w:val="000000"/>
                <w:kern w:val="0"/>
                <w:szCs w:val="21"/>
              </w:rPr>
            </w:pPr>
          </w:p>
        </w:tc>
        <w:tc>
          <w:tcPr>
            <w:tcW w:w="1134" w:type="dxa"/>
            <w:tcBorders>
              <w:top w:val="nil"/>
              <w:left w:val="nil"/>
              <w:bottom w:val="single" w:sz="8" w:space="0" w:color="auto"/>
              <w:right w:val="single" w:sz="8" w:space="0" w:color="auto"/>
            </w:tcBorders>
            <w:shd w:val="clear" w:color="auto" w:fill="auto"/>
            <w:noWrap/>
            <w:vAlign w:val="center"/>
          </w:tcPr>
          <w:p w:rsidR="00C07D89" w:rsidRDefault="00C07D89">
            <w:pPr>
              <w:widowControl/>
              <w:spacing w:line="0" w:lineRule="atLeast"/>
              <w:ind w:firstLineChars="0" w:firstLine="0"/>
              <w:jc w:val="center"/>
              <w:rPr>
                <w:rFonts w:asciiTheme="majorEastAsia" w:eastAsiaTheme="majorEastAsia" w:hAnsiTheme="majorEastAsia" w:cs="宋体"/>
                <w:color w:val="000000"/>
                <w:kern w:val="0"/>
                <w:szCs w:val="21"/>
              </w:rPr>
            </w:pPr>
          </w:p>
        </w:tc>
        <w:tc>
          <w:tcPr>
            <w:tcW w:w="3402"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1、报警设备硬件检查；2、监控中心接警软件功能维护与软件升级；3、定期模拟报警状态，触发报警检查，包括报警提示、响应时间、接警软件状态反应；4、报警设备故障维修响应；5、易损耗备件保障；</w:t>
            </w:r>
          </w:p>
        </w:tc>
      </w:tr>
      <w:tr w:rsidR="00C07D89">
        <w:trPr>
          <w:trHeight w:val="851"/>
        </w:trPr>
        <w:tc>
          <w:tcPr>
            <w:tcW w:w="567" w:type="dxa"/>
            <w:tcBorders>
              <w:top w:val="nil"/>
              <w:left w:val="single" w:sz="8" w:space="0" w:color="auto"/>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7</w:t>
            </w:r>
          </w:p>
        </w:tc>
        <w:tc>
          <w:tcPr>
            <w:tcW w:w="1134"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报警按钮</w:t>
            </w:r>
          </w:p>
        </w:tc>
        <w:tc>
          <w:tcPr>
            <w:tcW w:w="709"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904</w:t>
            </w:r>
          </w:p>
        </w:tc>
        <w:tc>
          <w:tcPr>
            <w:tcW w:w="567"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proofErr w:type="gramStart"/>
            <w:r>
              <w:rPr>
                <w:rFonts w:asciiTheme="majorEastAsia" w:eastAsiaTheme="majorEastAsia" w:hAnsiTheme="majorEastAsia" w:cs="宋体" w:hint="eastAsia"/>
                <w:color w:val="000000"/>
                <w:kern w:val="0"/>
                <w:szCs w:val="21"/>
              </w:rPr>
              <w:t>个</w:t>
            </w:r>
            <w:proofErr w:type="gramEnd"/>
          </w:p>
        </w:tc>
        <w:tc>
          <w:tcPr>
            <w:tcW w:w="1134" w:type="dxa"/>
            <w:tcBorders>
              <w:top w:val="nil"/>
              <w:left w:val="nil"/>
              <w:bottom w:val="single" w:sz="8" w:space="0" w:color="auto"/>
              <w:right w:val="single" w:sz="8" w:space="0" w:color="auto"/>
            </w:tcBorders>
            <w:shd w:val="clear" w:color="auto" w:fill="auto"/>
            <w:noWrap/>
            <w:vAlign w:val="center"/>
          </w:tcPr>
          <w:p w:rsidR="00C07D89" w:rsidRDefault="00C07D89">
            <w:pPr>
              <w:widowControl/>
              <w:spacing w:line="0" w:lineRule="atLeast"/>
              <w:ind w:firstLineChars="0" w:firstLine="0"/>
              <w:jc w:val="center"/>
              <w:rPr>
                <w:rFonts w:asciiTheme="majorEastAsia" w:eastAsiaTheme="majorEastAsia" w:hAnsiTheme="majorEastAsia" w:cs="宋体"/>
                <w:color w:val="000000"/>
                <w:kern w:val="0"/>
                <w:szCs w:val="21"/>
              </w:rPr>
            </w:pPr>
          </w:p>
        </w:tc>
        <w:tc>
          <w:tcPr>
            <w:tcW w:w="1134" w:type="dxa"/>
            <w:tcBorders>
              <w:top w:val="nil"/>
              <w:left w:val="nil"/>
              <w:bottom w:val="single" w:sz="8" w:space="0" w:color="auto"/>
              <w:right w:val="single" w:sz="8" w:space="0" w:color="auto"/>
            </w:tcBorders>
            <w:shd w:val="clear" w:color="auto" w:fill="auto"/>
            <w:noWrap/>
            <w:vAlign w:val="center"/>
          </w:tcPr>
          <w:p w:rsidR="00C07D89" w:rsidRDefault="00C07D89">
            <w:pPr>
              <w:widowControl/>
              <w:spacing w:line="0" w:lineRule="atLeast"/>
              <w:ind w:firstLineChars="0" w:firstLine="0"/>
              <w:jc w:val="center"/>
              <w:rPr>
                <w:rFonts w:asciiTheme="majorEastAsia" w:eastAsiaTheme="majorEastAsia" w:hAnsiTheme="majorEastAsia" w:cs="宋体"/>
                <w:color w:val="000000"/>
                <w:kern w:val="0"/>
                <w:szCs w:val="21"/>
              </w:rPr>
            </w:pPr>
          </w:p>
        </w:tc>
        <w:tc>
          <w:tcPr>
            <w:tcW w:w="3402"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1、报警按钮设备硬件检查；2、、定期模拟报警状态，触发报警检查，包括报警提示、响应时间、接警软件状态反应；4、报警设备故障维修响应；5、易损耗备件保障；</w:t>
            </w:r>
          </w:p>
        </w:tc>
      </w:tr>
      <w:tr w:rsidR="00C07D89">
        <w:trPr>
          <w:trHeight w:val="851"/>
        </w:trPr>
        <w:tc>
          <w:tcPr>
            <w:tcW w:w="567" w:type="dxa"/>
            <w:tcBorders>
              <w:top w:val="nil"/>
              <w:left w:val="single" w:sz="8" w:space="0" w:color="auto"/>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8</w:t>
            </w:r>
          </w:p>
        </w:tc>
        <w:tc>
          <w:tcPr>
            <w:tcW w:w="1134"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广播功放</w:t>
            </w:r>
          </w:p>
        </w:tc>
        <w:tc>
          <w:tcPr>
            <w:tcW w:w="709"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44</w:t>
            </w:r>
          </w:p>
        </w:tc>
        <w:tc>
          <w:tcPr>
            <w:tcW w:w="567"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台</w:t>
            </w:r>
          </w:p>
        </w:tc>
        <w:tc>
          <w:tcPr>
            <w:tcW w:w="1134" w:type="dxa"/>
            <w:tcBorders>
              <w:top w:val="nil"/>
              <w:left w:val="nil"/>
              <w:bottom w:val="single" w:sz="8" w:space="0" w:color="auto"/>
              <w:right w:val="single" w:sz="8" w:space="0" w:color="auto"/>
            </w:tcBorders>
            <w:shd w:val="clear" w:color="auto" w:fill="auto"/>
            <w:noWrap/>
            <w:vAlign w:val="center"/>
          </w:tcPr>
          <w:p w:rsidR="00C07D89" w:rsidRDefault="00C07D89">
            <w:pPr>
              <w:widowControl/>
              <w:spacing w:line="0" w:lineRule="atLeast"/>
              <w:ind w:firstLineChars="0" w:firstLine="0"/>
              <w:jc w:val="center"/>
              <w:rPr>
                <w:rFonts w:asciiTheme="majorEastAsia" w:eastAsiaTheme="majorEastAsia" w:hAnsiTheme="majorEastAsia" w:cs="宋体"/>
                <w:color w:val="000000"/>
                <w:kern w:val="0"/>
                <w:szCs w:val="21"/>
              </w:rPr>
            </w:pPr>
          </w:p>
        </w:tc>
        <w:tc>
          <w:tcPr>
            <w:tcW w:w="1134" w:type="dxa"/>
            <w:tcBorders>
              <w:top w:val="nil"/>
              <w:left w:val="nil"/>
              <w:bottom w:val="single" w:sz="8" w:space="0" w:color="auto"/>
              <w:right w:val="single" w:sz="8" w:space="0" w:color="auto"/>
            </w:tcBorders>
            <w:shd w:val="clear" w:color="auto" w:fill="auto"/>
            <w:noWrap/>
            <w:vAlign w:val="center"/>
          </w:tcPr>
          <w:p w:rsidR="00C07D89" w:rsidRDefault="00C07D89">
            <w:pPr>
              <w:widowControl/>
              <w:spacing w:line="0" w:lineRule="atLeast"/>
              <w:ind w:firstLineChars="0" w:firstLine="0"/>
              <w:jc w:val="center"/>
              <w:rPr>
                <w:rFonts w:asciiTheme="majorEastAsia" w:eastAsiaTheme="majorEastAsia" w:hAnsiTheme="majorEastAsia" w:cs="宋体"/>
                <w:color w:val="000000"/>
                <w:kern w:val="0"/>
                <w:szCs w:val="21"/>
              </w:rPr>
            </w:pPr>
          </w:p>
        </w:tc>
        <w:tc>
          <w:tcPr>
            <w:tcW w:w="3402"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1、广播功放硬件检查；2、定期检测广播系统功能；3、定期设备环境检查；4、传输线路维护；5、故障维修响应；6、易损耗备件保障；</w:t>
            </w:r>
          </w:p>
        </w:tc>
      </w:tr>
      <w:tr w:rsidR="00C07D89">
        <w:trPr>
          <w:trHeight w:val="851"/>
        </w:trPr>
        <w:tc>
          <w:tcPr>
            <w:tcW w:w="567" w:type="dxa"/>
            <w:tcBorders>
              <w:top w:val="nil"/>
              <w:left w:val="single" w:sz="8" w:space="0" w:color="auto"/>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9</w:t>
            </w:r>
          </w:p>
        </w:tc>
        <w:tc>
          <w:tcPr>
            <w:tcW w:w="1134"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安检门</w:t>
            </w:r>
          </w:p>
        </w:tc>
        <w:tc>
          <w:tcPr>
            <w:tcW w:w="709"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11</w:t>
            </w:r>
          </w:p>
        </w:tc>
        <w:tc>
          <w:tcPr>
            <w:tcW w:w="567"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台</w:t>
            </w:r>
          </w:p>
        </w:tc>
        <w:tc>
          <w:tcPr>
            <w:tcW w:w="1134" w:type="dxa"/>
            <w:tcBorders>
              <w:top w:val="nil"/>
              <w:left w:val="nil"/>
              <w:bottom w:val="single" w:sz="8" w:space="0" w:color="auto"/>
              <w:right w:val="single" w:sz="8" w:space="0" w:color="auto"/>
            </w:tcBorders>
            <w:shd w:val="clear" w:color="auto" w:fill="auto"/>
            <w:noWrap/>
            <w:vAlign w:val="center"/>
          </w:tcPr>
          <w:p w:rsidR="00C07D89" w:rsidRDefault="00C07D89">
            <w:pPr>
              <w:widowControl/>
              <w:spacing w:line="0" w:lineRule="atLeast"/>
              <w:ind w:firstLineChars="0" w:firstLine="0"/>
              <w:jc w:val="center"/>
              <w:rPr>
                <w:rFonts w:asciiTheme="majorEastAsia" w:eastAsiaTheme="majorEastAsia" w:hAnsiTheme="majorEastAsia" w:cs="宋体"/>
                <w:color w:val="000000"/>
                <w:kern w:val="0"/>
                <w:szCs w:val="21"/>
              </w:rPr>
            </w:pPr>
          </w:p>
        </w:tc>
        <w:tc>
          <w:tcPr>
            <w:tcW w:w="1134" w:type="dxa"/>
            <w:tcBorders>
              <w:top w:val="nil"/>
              <w:left w:val="nil"/>
              <w:bottom w:val="single" w:sz="8" w:space="0" w:color="auto"/>
              <w:right w:val="single" w:sz="8" w:space="0" w:color="auto"/>
            </w:tcBorders>
            <w:shd w:val="clear" w:color="auto" w:fill="auto"/>
            <w:noWrap/>
            <w:vAlign w:val="center"/>
          </w:tcPr>
          <w:p w:rsidR="00C07D89" w:rsidRDefault="00C07D89">
            <w:pPr>
              <w:widowControl/>
              <w:spacing w:line="0" w:lineRule="atLeast"/>
              <w:ind w:firstLineChars="0" w:firstLine="0"/>
              <w:jc w:val="center"/>
              <w:rPr>
                <w:rFonts w:asciiTheme="majorEastAsia" w:eastAsiaTheme="majorEastAsia" w:hAnsiTheme="majorEastAsia" w:cs="宋体"/>
                <w:color w:val="000000"/>
                <w:kern w:val="0"/>
                <w:szCs w:val="21"/>
              </w:rPr>
            </w:pPr>
          </w:p>
        </w:tc>
        <w:tc>
          <w:tcPr>
            <w:tcW w:w="3402"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1、11台安检</w:t>
            </w:r>
            <w:proofErr w:type="gramStart"/>
            <w:r>
              <w:rPr>
                <w:rFonts w:asciiTheme="majorEastAsia" w:eastAsiaTheme="majorEastAsia" w:hAnsiTheme="majorEastAsia" w:cs="宋体" w:hint="eastAsia"/>
                <w:color w:val="000000"/>
                <w:kern w:val="0"/>
                <w:szCs w:val="21"/>
              </w:rPr>
              <w:t>门设备</w:t>
            </w:r>
            <w:proofErr w:type="gramEnd"/>
            <w:r>
              <w:rPr>
                <w:rFonts w:asciiTheme="majorEastAsia" w:eastAsiaTheme="majorEastAsia" w:hAnsiTheme="majorEastAsia" w:cs="宋体" w:hint="eastAsia"/>
                <w:color w:val="000000"/>
                <w:kern w:val="0"/>
                <w:szCs w:val="21"/>
              </w:rPr>
              <w:t>整机外观无破损及变形等状况；2、门体上报警指示灯和电源指示灯：检查设备报警指示灯和电源状态指示灯状态是否正常；3、信息显示屏：检查设备信息显示屏工作状态是否正常；4、运转情况：设备待机状态及运转过程中均无异常声音。</w:t>
            </w:r>
          </w:p>
        </w:tc>
      </w:tr>
      <w:tr w:rsidR="00C07D89">
        <w:trPr>
          <w:trHeight w:val="851"/>
        </w:trPr>
        <w:tc>
          <w:tcPr>
            <w:tcW w:w="567" w:type="dxa"/>
            <w:tcBorders>
              <w:top w:val="nil"/>
              <w:left w:val="single" w:sz="8" w:space="0" w:color="auto"/>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10</w:t>
            </w:r>
          </w:p>
        </w:tc>
        <w:tc>
          <w:tcPr>
            <w:tcW w:w="1134"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安检机</w:t>
            </w:r>
          </w:p>
        </w:tc>
        <w:tc>
          <w:tcPr>
            <w:tcW w:w="709"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8</w:t>
            </w:r>
          </w:p>
        </w:tc>
        <w:tc>
          <w:tcPr>
            <w:tcW w:w="567"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套</w:t>
            </w:r>
          </w:p>
        </w:tc>
        <w:tc>
          <w:tcPr>
            <w:tcW w:w="1134" w:type="dxa"/>
            <w:tcBorders>
              <w:top w:val="nil"/>
              <w:left w:val="nil"/>
              <w:bottom w:val="single" w:sz="8" w:space="0" w:color="auto"/>
              <w:right w:val="single" w:sz="8" w:space="0" w:color="auto"/>
            </w:tcBorders>
            <w:shd w:val="clear" w:color="auto" w:fill="auto"/>
            <w:noWrap/>
            <w:vAlign w:val="center"/>
          </w:tcPr>
          <w:p w:rsidR="00C07D89" w:rsidRDefault="00C07D89">
            <w:pPr>
              <w:widowControl/>
              <w:spacing w:line="0" w:lineRule="atLeast"/>
              <w:ind w:firstLineChars="0" w:firstLine="0"/>
              <w:jc w:val="center"/>
              <w:rPr>
                <w:rFonts w:asciiTheme="majorEastAsia" w:eastAsiaTheme="majorEastAsia" w:hAnsiTheme="majorEastAsia" w:cs="宋体"/>
                <w:color w:val="000000"/>
                <w:kern w:val="0"/>
                <w:szCs w:val="21"/>
              </w:rPr>
            </w:pPr>
          </w:p>
        </w:tc>
        <w:tc>
          <w:tcPr>
            <w:tcW w:w="1134" w:type="dxa"/>
            <w:tcBorders>
              <w:top w:val="nil"/>
              <w:left w:val="nil"/>
              <w:bottom w:val="single" w:sz="8" w:space="0" w:color="auto"/>
              <w:right w:val="single" w:sz="8" w:space="0" w:color="auto"/>
            </w:tcBorders>
            <w:shd w:val="clear" w:color="auto" w:fill="auto"/>
            <w:noWrap/>
            <w:vAlign w:val="center"/>
          </w:tcPr>
          <w:p w:rsidR="00C07D89" w:rsidRDefault="00C07D89">
            <w:pPr>
              <w:widowControl/>
              <w:spacing w:line="0" w:lineRule="atLeast"/>
              <w:ind w:firstLineChars="0" w:firstLine="0"/>
              <w:jc w:val="center"/>
              <w:rPr>
                <w:rFonts w:asciiTheme="majorEastAsia" w:eastAsiaTheme="majorEastAsia" w:hAnsiTheme="majorEastAsia" w:cs="宋体"/>
                <w:color w:val="000000"/>
                <w:kern w:val="0"/>
                <w:szCs w:val="21"/>
              </w:rPr>
            </w:pPr>
          </w:p>
        </w:tc>
        <w:tc>
          <w:tcPr>
            <w:tcW w:w="3402"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8套安检机设备整机外观无破损及变形等状况；2、通道出入口的铅门帘：检查设备铅门帘完好、无破损，无卷起露出通道内部；3、X射线指示灯和电源指示灯：检查设备X射线指示灯和电源状态指示灯状态是否正常；4、扫描包裹检查图像及颜色：显示器图像及颜色正常；物体成像形状及颜色正常；扫描图像背景干净，无横竖条纹或色块等现象；扫描图像完整、</w:t>
            </w:r>
            <w:proofErr w:type="gramStart"/>
            <w:r>
              <w:rPr>
                <w:rFonts w:asciiTheme="majorEastAsia" w:eastAsiaTheme="majorEastAsia" w:hAnsiTheme="majorEastAsia" w:cs="宋体" w:hint="eastAsia"/>
                <w:color w:val="000000"/>
                <w:kern w:val="0"/>
                <w:szCs w:val="21"/>
              </w:rPr>
              <w:t>不</w:t>
            </w:r>
            <w:proofErr w:type="gramEnd"/>
            <w:r>
              <w:rPr>
                <w:rFonts w:asciiTheme="majorEastAsia" w:eastAsiaTheme="majorEastAsia" w:hAnsiTheme="majorEastAsia" w:cs="宋体" w:hint="eastAsia"/>
                <w:color w:val="000000"/>
                <w:kern w:val="0"/>
                <w:szCs w:val="21"/>
              </w:rPr>
              <w:t xml:space="preserve">缺失；5、运转情况：设备待机状态及运转过程中均无异常声音；6、电动滚筒和传送带：电动滚筒和传送带运行过程中无异响、运转正常；传送带无走偏、破损；7、坡台、非机动辊道：坡台、非机动辊道无损坏或变形；物品通过时辊道正常运转；8、检查摄像头显示：摄像头是否对端进出口；摄像功能正常；9、散热风扇及防尘网 </w:t>
            </w:r>
            <w:r>
              <w:rPr>
                <w:rFonts w:asciiTheme="majorEastAsia" w:eastAsiaTheme="majorEastAsia" w:hAnsiTheme="majorEastAsia" w:cs="宋体" w:hint="eastAsia"/>
                <w:color w:val="000000"/>
                <w:kern w:val="0"/>
                <w:szCs w:val="21"/>
              </w:rPr>
              <w:lastRenderedPageBreak/>
              <w:t>各部位散热风扇均正常工作，无异响；风扇接线紧固；散热风扇和防尘网无积灰；10、操作键盘 操作键盘功能正常，按键灵敏，无卡涩；擦拭键盘使表面无污物、灰尘。</w:t>
            </w:r>
          </w:p>
        </w:tc>
      </w:tr>
      <w:tr w:rsidR="00C07D89">
        <w:trPr>
          <w:trHeight w:val="851"/>
        </w:trPr>
        <w:tc>
          <w:tcPr>
            <w:tcW w:w="567" w:type="dxa"/>
            <w:tcBorders>
              <w:top w:val="nil"/>
              <w:left w:val="single" w:sz="8" w:space="0" w:color="auto"/>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lastRenderedPageBreak/>
              <w:t>11</w:t>
            </w:r>
          </w:p>
        </w:tc>
        <w:tc>
          <w:tcPr>
            <w:tcW w:w="1134"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速通门</w:t>
            </w:r>
          </w:p>
        </w:tc>
        <w:tc>
          <w:tcPr>
            <w:tcW w:w="709"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11</w:t>
            </w:r>
          </w:p>
        </w:tc>
        <w:tc>
          <w:tcPr>
            <w:tcW w:w="567"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套</w:t>
            </w:r>
          </w:p>
        </w:tc>
        <w:tc>
          <w:tcPr>
            <w:tcW w:w="1134" w:type="dxa"/>
            <w:tcBorders>
              <w:top w:val="nil"/>
              <w:left w:val="nil"/>
              <w:bottom w:val="single" w:sz="8" w:space="0" w:color="auto"/>
              <w:right w:val="single" w:sz="8" w:space="0" w:color="auto"/>
            </w:tcBorders>
            <w:shd w:val="clear" w:color="auto" w:fill="auto"/>
            <w:noWrap/>
            <w:vAlign w:val="center"/>
          </w:tcPr>
          <w:p w:rsidR="00C07D89" w:rsidRDefault="00C07D89">
            <w:pPr>
              <w:widowControl/>
              <w:spacing w:line="0" w:lineRule="atLeast"/>
              <w:ind w:firstLineChars="0" w:firstLine="0"/>
              <w:jc w:val="center"/>
              <w:rPr>
                <w:rFonts w:asciiTheme="majorEastAsia" w:eastAsiaTheme="majorEastAsia" w:hAnsiTheme="majorEastAsia" w:cs="宋体"/>
                <w:color w:val="000000"/>
                <w:kern w:val="0"/>
                <w:szCs w:val="21"/>
              </w:rPr>
            </w:pPr>
          </w:p>
        </w:tc>
        <w:tc>
          <w:tcPr>
            <w:tcW w:w="1134" w:type="dxa"/>
            <w:tcBorders>
              <w:top w:val="nil"/>
              <w:left w:val="nil"/>
              <w:bottom w:val="single" w:sz="8" w:space="0" w:color="auto"/>
              <w:right w:val="single" w:sz="8" w:space="0" w:color="auto"/>
            </w:tcBorders>
            <w:shd w:val="clear" w:color="auto" w:fill="auto"/>
            <w:noWrap/>
            <w:vAlign w:val="center"/>
          </w:tcPr>
          <w:p w:rsidR="00C07D89" w:rsidRDefault="00C07D89">
            <w:pPr>
              <w:widowControl/>
              <w:spacing w:line="0" w:lineRule="atLeast"/>
              <w:ind w:firstLineChars="0" w:firstLine="0"/>
              <w:jc w:val="center"/>
              <w:rPr>
                <w:rFonts w:asciiTheme="majorEastAsia" w:eastAsiaTheme="majorEastAsia" w:hAnsiTheme="majorEastAsia" w:cs="宋体"/>
                <w:color w:val="000000"/>
                <w:kern w:val="0"/>
                <w:szCs w:val="21"/>
              </w:rPr>
            </w:pPr>
          </w:p>
        </w:tc>
        <w:tc>
          <w:tcPr>
            <w:tcW w:w="3402"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1、11套人员出入口速通门闸机通道的技术维护；2、速通门定期性能检测；3、故障维修响应；4、备件保障；5、固件升级；6、线路维护。</w:t>
            </w:r>
          </w:p>
        </w:tc>
      </w:tr>
      <w:tr w:rsidR="00C07D89">
        <w:trPr>
          <w:trHeight w:val="851"/>
        </w:trPr>
        <w:tc>
          <w:tcPr>
            <w:tcW w:w="567" w:type="dxa"/>
            <w:tcBorders>
              <w:top w:val="nil"/>
              <w:left w:val="single" w:sz="8" w:space="0" w:color="auto"/>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12</w:t>
            </w:r>
          </w:p>
        </w:tc>
        <w:tc>
          <w:tcPr>
            <w:tcW w:w="1134"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周巡检</w:t>
            </w:r>
          </w:p>
        </w:tc>
        <w:tc>
          <w:tcPr>
            <w:tcW w:w="709"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52</w:t>
            </w:r>
          </w:p>
        </w:tc>
        <w:tc>
          <w:tcPr>
            <w:tcW w:w="567"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周</w:t>
            </w:r>
          </w:p>
        </w:tc>
        <w:tc>
          <w:tcPr>
            <w:tcW w:w="1134" w:type="dxa"/>
            <w:tcBorders>
              <w:top w:val="nil"/>
              <w:left w:val="nil"/>
              <w:bottom w:val="single" w:sz="8" w:space="0" w:color="auto"/>
              <w:right w:val="single" w:sz="8" w:space="0" w:color="auto"/>
            </w:tcBorders>
            <w:shd w:val="clear" w:color="auto" w:fill="auto"/>
            <w:noWrap/>
            <w:vAlign w:val="center"/>
          </w:tcPr>
          <w:p w:rsidR="00C07D89" w:rsidRDefault="00C07D89">
            <w:pPr>
              <w:widowControl/>
              <w:spacing w:line="0" w:lineRule="atLeast"/>
              <w:ind w:firstLineChars="0" w:firstLine="0"/>
              <w:jc w:val="center"/>
              <w:rPr>
                <w:rFonts w:asciiTheme="majorEastAsia" w:eastAsiaTheme="majorEastAsia" w:hAnsiTheme="majorEastAsia" w:cs="宋体"/>
                <w:color w:val="000000"/>
                <w:kern w:val="0"/>
                <w:szCs w:val="21"/>
              </w:rPr>
            </w:pPr>
          </w:p>
        </w:tc>
        <w:tc>
          <w:tcPr>
            <w:tcW w:w="1134" w:type="dxa"/>
            <w:tcBorders>
              <w:top w:val="nil"/>
              <w:left w:val="nil"/>
              <w:bottom w:val="single" w:sz="8" w:space="0" w:color="auto"/>
              <w:right w:val="single" w:sz="8" w:space="0" w:color="auto"/>
            </w:tcBorders>
            <w:shd w:val="clear" w:color="auto" w:fill="auto"/>
            <w:noWrap/>
            <w:vAlign w:val="center"/>
          </w:tcPr>
          <w:p w:rsidR="00C07D89" w:rsidRDefault="00C07D89">
            <w:pPr>
              <w:widowControl/>
              <w:spacing w:line="0" w:lineRule="atLeast"/>
              <w:ind w:firstLineChars="0" w:firstLine="0"/>
              <w:jc w:val="center"/>
              <w:rPr>
                <w:rFonts w:asciiTheme="majorEastAsia" w:eastAsiaTheme="majorEastAsia" w:hAnsiTheme="majorEastAsia" w:cs="宋体"/>
                <w:color w:val="000000"/>
                <w:kern w:val="0"/>
                <w:szCs w:val="21"/>
              </w:rPr>
            </w:pPr>
          </w:p>
        </w:tc>
        <w:tc>
          <w:tcPr>
            <w:tcW w:w="3402"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确保前端设备、系统控制功能、监视功能、显示功能、记录回放功能、报警联动功能、图像复核功能等工作正常；2、确保系统时标与北京标准时间误差不超过一分钟。3、检查服务器和存储系统，确保功能有效；4、确认网络设备工作正常，功能有效；5、每周对系统进行巡检，自行排除小故障，并对设备做好巡检报告。</w:t>
            </w:r>
          </w:p>
        </w:tc>
      </w:tr>
      <w:tr w:rsidR="00C07D89">
        <w:trPr>
          <w:trHeight w:val="851"/>
        </w:trPr>
        <w:tc>
          <w:tcPr>
            <w:tcW w:w="567" w:type="dxa"/>
            <w:tcBorders>
              <w:top w:val="nil"/>
              <w:left w:val="single" w:sz="8" w:space="0" w:color="auto"/>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13</w:t>
            </w:r>
          </w:p>
        </w:tc>
        <w:tc>
          <w:tcPr>
            <w:tcW w:w="1134"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月巡检</w:t>
            </w:r>
          </w:p>
        </w:tc>
        <w:tc>
          <w:tcPr>
            <w:tcW w:w="709"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12</w:t>
            </w:r>
          </w:p>
        </w:tc>
        <w:tc>
          <w:tcPr>
            <w:tcW w:w="567"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月</w:t>
            </w:r>
          </w:p>
        </w:tc>
        <w:tc>
          <w:tcPr>
            <w:tcW w:w="1134" w:type="dxa"/>
            <w:tcBorders>
              <w:top w:val="nil"/>
              <w:left w:val="nil"/>
              <w:bottom w:val="single" w:sz="8" w:space="0" w:color="auto"/>
              <w:right w:val="single" w:sz="8" w:space="0" w:color="auto"/>
            </w:tcBorders>
            <w:shd w:val="clear" w:color="auto" w:fill="auto"/>
            <w:noWrap/>
            <w:vAlign w:val="center"/>
          </w:tcPr>
          <w:p w:rsidR="00C07D89" w:rsidRDefault="00C07D89">
            <w:pPr>
              <w:widowControl/>
              <w:spacing w:line="0" w:lineRule="atLeast"/>
              <w:ind w:firstLineChars="0" w:firstLine="0"/>
              <w:jc w:val="center"/>
              <w:rPr>
                <w:rFonts w:asciiTheme="majorEastAsia" w:eastAsiaTheme="majorEastAsia" w:hAnsiTheme="majorEastAsia" w:cs="宋体"/>
                <w:color w:val="000000"/>
                <w:kern w:val="0"/>
                <w:szCs w:val="21"/>
              </w:rPr>
            </w:pPr>
          </w:p>
        </w:tc>
        <w:tc>
          <w:tcPr>
            <w:tcW w:w="1134" w:type="dxa"/>
            <w:tcBorders>
              <w:top w:val="nil"/>
              <w:left w:val="nil"/>
              <w:bottom w:val="single" w:sz="8" w:space="0" w:color="auto"/>
              <w:right w:val="single" w:sz="8" w:space="0" w:color="auto"/>
            </w:tcBorders>
            <w:shd w:val="clear" w:color="auto" w:fill="auto"/>
            <w:noWrap/>
            <w:vAlign w:val="center"/>
          </w:tcPr>
          <w:p w:rsidR="00C07D89" w:rsidRDefault="00C07D89">
            <w:pPr>
              <w:widowControl/>
              <w:spacing w:line="0" w:lineRule="atLeast"/>
              <w:ind w:firstLineChars="0" w:firstLine="0"/>
              <w:jc w:val="center"/>
              <w:rPr>
                <w:rFonts w:asciiTheme="majorEastAsia" w:eastAsiaTheme="majorEastAsia" w:hAnsiTheme="majorEastAsia" w:cs="宋体"/>
                <w:color w:val="000000"/>
                <w:kern w:val="0"/>
                <w:szCs w:val="21"/>
              </w:rPr>
            </w:pPr>
          </w:p>
        </w:tc>
        <w:tc>
          <w:tcPr>
            <w:tcW w:w="3402"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1、每月对系统进行全面检测，对系统运行情况进行分析，及时发现并排除故障。2、对容易老化的零部件进行全面检查，</w:t>
            </w:r>
            <w:proofErr w:type="gramStart"/>
            <w:r>
              <w:rPr>
                <w:rFonts w:asciiTheme="majorEastAsia" w:eastAsiaTheme="majorEastAsia" w:hAnsiTheme="majorEastAsia" w:cs="宋体" w:hint="eastAsia"/>
                <w:color w:val="000000"/>
                <w:kern w:val="0"/>
                <w:szCs w:val="21"/>
              </w:rPr>
              <w:t>一</w:t>
            </w:r>
            <w:proofErr w:type="gramEnd"/>
            <w:r>
              <w:rPr>
                <w:rFonts w:asciiTheme="majorEastAsia" w:eastAsiaTheme="majorEastAsia" w:hAnsiTheme="majorEastAsia" w:cs="宋体" w:hint="eastAsia"/>
                <w:color w:val="000000"/>
                <w:kern w:val="0"/>
                <w:szCs w:val="21"/>
              </w:rPr>
              <w:t>但发现老化现场及时更换维修，检查录像存储时间是否满足要求。3、全面检查图像状态，如发现虚焦、遮挡等情况及时处理；4、中控室设备的除尘、清理，每月不少于一次；5、对易吸尘部位每月清理一次；6、对24小时连续工作的监控设备每月定期维护1次；检查监控机房通风、散热、净尘、供电等设施。</w:t>
            </w:r>
          </w:p>
        </w:tc>
      </w:tr>
      <w:tr w:rsidR="00C07D89">
        <w:trPr>
          <w:trHeight w:val="851"/>
        </w:trPr>
        <w:tc>
          <w:tcPr>
            <w:tcW w:w="567" w:type="dxa"/>
            <w:tcBorders>
              <w:top w:val="nil"/>
              <w:left w:val="single" w:sz="8" w:space="0" w:color="auto"/>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14</w:t>
            </w:r>
          </w:p>
        </w:tc>
        <w:tc>
          <w:tcPr>
            <w:tcW w:w="1134"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重大活动保障</w:t>
            </w:r>
          </w:p>
        </w:tc>
        <w:tc>
          <w:tcPr>
            <w:tcW w:w="709"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567"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项</w:t>
            </w:r>
          </w:p>
        </w:tc>
        <w:tc>
          <w:tcPr>
            <w:tcW w:w="1134" w:type="dxa"/>
            <w:tcBorders>
              <w:top w:val="nil"/>
              <w:left w:val="nil"/>
              <w:bottom w:val="single" w:sz="8" w:space="0" w:color="auto"/>
              <w:right w:val="single" w:sz="8" w:space="0" w:color="auto"/>
            </w:tcBorders>
            <w:shd w:val="clear" w:color="auto" w:fill="auto"/>
            <w:noWrap/>
            <w:vAlign w:val="center"/>
          </w:tcPr>
          <w:p w:rsidR="00C07D89" w:rsidRDefault="00C07D89">
            <w:pPr>
              <w:widowControl/>
              <w:spacing w:line="0" w:lineRule="atLeast"/>
              <w:ind w:firstLineChars="0" w:firstLine="0"/>
              <w:jc w:val="center"/>
              <w:rPr>
                <w:rFonts w:asciiTheme="majorEastAsia" w:eastAsiaTheme="majorEastAsia" w:hAnsiTheme="majorEastAsia" w:cs="宋体"/>
                <w:color w:val="000000"/>
                <w:kern w:val="0"/>
                <w:szCs w:val="21"/>
              </w:rPr>
            </w:pPr>
          </w:p>
        </w:tc>
        <w:tc>
          <w:tcPr>
            <w:tcW w:w="1134" w:type="dxa"/>
            <w:tcBorders>
              <w:top w:val="nil"/>
              <w:left w:val="nil"/>
              <w:bottom w:val="single" w:sz="8" w:space="0" w:color="auto"/>
              <w:right w:val="single" w:sz="8" w:space="0" w:color="auto"/>
            </w:tcBorders>
            <w:shd w:val="clear" w:color="auto" w:fill="auto"/>
            <w:noWrap/>
            <w:vAlign w:val="center"/>
          </w:tcPr>
          <w:p w:rsidR="00C07D89" w:rsidRDefault="00C07D89">
            <w:pPr>
              <w:widowControl/>
              <w:spacing w:line="0" w:lineRule="atLeast"/>
              <w:ind w:firstLineChars="0" w:firstLine="0"/>
              <w:jc w:val="center"/>
              <w:rPr>
                <w:rFonts w:asciiTheme="majorEastAsia" w:eastAsiaTheme="majorEastAsia" w:hAnsiTheme="majorEastAsia" w:cs="宋体"/>
                <w:color w:val="000000"/>
                <w:kern w:val="0"/>
                <w:szCs w:val="21"/>
              </w:rPr>
            </w:pPr>
          </w:p>
        </w:tc>
        <w:tc>
          <w:tcPr>
            <w:tcW w:w="3402"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重大活动、甲方指定特殊时期提供的现场保障服务</w:t>
            </w:r>
          </w:p>
        </w:tc>
      </w:tr>
      <w:tr w:rsidR="00C07D89">
        <w:trPr>
          <w:trHeight w:val="851"/>
        </w:trPr>
        <w:tc>
          <w:tcPr>
            <w:tcW w:w="567" w:type="dxa"/>
            <w:tcBorders>
              <w:top w:val="nil"/>
              <w:left w:val="single" w:sz="8" w:space="0" w:color="auto"/>
              <w:bottom w:val="nil"/>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15</w:t>
            </w:r>
          </w:p>
        </w:tc>
        <w:tc>
          <w:tcPr>
            <w:tcW w:w="1134"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培训</w:t>
            </w:r>
          </w:p>
        </w:tc>
        <w:tc>
          <w:tcPr>
            <w:tcW w:w="709"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567"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项</w:t>
            </w:r>
          </w:p>
        </w:tc>
        <w:tc>
          <w:tcPr>
            <w:tcW w:w="1134" w:type="dxa"/>
            <w:tcBorders>
              <w:top w:val="nil"/>
              <w:left w:val="nil"/>
              <w:bottom w:val="single" w:sz="8" w:space="0" w:color="auto"/>
              <w:right w:val="single" w:sz="8" w:space="0" w:color="auto"/>
            </w:tcBorders>
            <w:shd w:val="clear" w:color="auto" w:fill="auto"/>
            <w:noWrap/>
            <w:vAlign w:val="center"/>
          </w:tcPr>
          <w:p w:rsidR="00C07D89" w:rsidRDefault="00C07D89">
            <w:pPr>
              <w:widowControl/>
              <w:spacing w:line="0" w:lineRule="atLeast"/>
              <w:ind w:firstLineChars="0" w:firstLine="0"/>
              <w:jc w:val="center"/>
              <w:rPr>
                <w:rFonts w:asciiTheme="majorEastAsia" w:eastAsiaTheme="majorEastAsia" w:hAnsiTheme="majorEastAsia" w:cs="宋体"/>
                <w:color w:val="000000"/>
                <w:kern w:val="0"/>
                <w:szCs w:val="21"/>
              </w:rPr>
            </w:pPr>
          </w:p>
        </w:tc>
        <w:tc>
          <w:tcPr>
            <w:tcW w:w="1134" w:type="dxa"/>
            <w:tcBorders>
              <w:top w:val="nil"/>
              <w:left w:val="nil"/>
              <w:bottom w:val="single" w:sz="8" w:space="0" w:color="auto"/>
              <w:right w:val="single" w:sz="8" w:space="0" w:color="auto"/>
            </w:tcBorders>
            <w:shd w:val="clear" w:color="auto" w:fill="auto"/>
            <w:noWrap/>
            <w:vAlign w:val="center"/>
          </w:tcPr>
          <w:p w:rsidR="00C07D89" w:rsidRDefault="00C07D89">
            <w:pPr>
              <w:widowControl/>
              <w:spacing w:line="0" w:lineRule="atLeast"/>
              <w:ind w:firstLineChars="0" w:firstLine="0"/>
              <w:jc w:val="center"/>
              <w:rPr>
                <w:rFonts w:asciiTheme="majorEastAsia" w:eastAsiaTheme="majorEastAsia" w:hAnsiTheme="majorEastAsia" w:cs="宋体"/>
                <w:color w:val="000000"/>
                <w:kern w:val="0"/>
                <w:szCs w:val="21"/>
              </w:rPr>
            </w:pPr>
          </w:p>
        </w:tc>
        <w:tc>
          <w:tcPr>
            <w:tcW w:w="3402"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应甲方要求对新值班人员进行系统和设备的操作使用培训</w:t>
            </w:r>
          </w:p>
        </w:tc>
      </w:tr>
      <w:tr w:rsidR="00C07D89">
        <w:trPr>
          <w:trHeight w:val="851"/>
        </w:trPr>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bCs/>
                <w:color w:val="000000"/>
                <w:kern w:val="0"/>
                <w:szCs w:val="21"/>
              </w:rPr>
            </w:pPr>
            <w:r>
              <w:rPr>
                <w:rFonts w:asciiTheme="majorEastAsia" w:eastAsiaTheme="majorEastAsia" w:hAnsiTheme="majorEastAsia" w:cs="宋体" w:hint="eastAsia"/>
                <w:bCs/>
                <w:color w:val="000000"/>
                <w:kern w:val="0"/>
                <w:szCs w:val="21"/>
              </w:rPr>
              <w:t>*</w:t>
            </w:r>
          </w:p>
        </w:tc>
        <w:tc>
          <w:tcPr>
            <w:tcW w:w="3544" w:type="dxa"/>
            <w:gridSpan w:val="4"/>
            <w:tcBorders>
              <w:top w:val="single" w:sz="8" w:space="0" w:color="auto"/>
              <w:left w:val="nil"/>
              <w:bottom w:val="single" w:sz="8" w:space="0" w:color="auto"/>
              <w:right w:val="single" w:sz="8" w:space="0" w:color="000000"/>
            </w:tcBorders>
            <w:shd w:val="clear" w:color="auto" w:fill="auto"/>
            <w:vAlign w:val="center"/>
          </w:tcPr>
          <w:p w:rsidR="00C07D89" w:rsidRDefault="00475046">
            <w:pPr>
              <w:widowControl/>
              <w:spacing w:line="0" w:lineRule="atLeast"/>
              <w:ind w:firstLineChars="0" w:firstLine="0"/>
              <w:jc w:val="center"/>
              <w:rPr>
                <w:rFonts w:asciiTheme="majorEastAsia" w:eastAsiaTheme="majorEastAsia" w:hAnsiTheme="majorEastAsia" w:cs="宋体"/>
                <w:bCs/>
                <w:color w:val="000000"/>
                <w:kern w:val="0"/>
                <w:szCs w:val="21"/>
              </w:rPr>
            </w:pPr>
            <w:r>
              <w:rPr>
                <w:rFonts w:asciiTheme="majorEastAsia" w:eastAsiaTheme="majorEastAsia" w:hAnsiTheme="majorEastAsia" w:cs="宋体" w:hint="eastAsia"/>
                <w:bCs/>
                <w:color w:val="000000"/>
                <w:kern w:val="0"/>
                <w:szCs w:val="21"/>
              </w:rPr>
              <w:t>合    计</w:t>
            </w:r>
          </w:p>
        </w:tc>
        <w:tc>
          <w:tcPr>
            <w:tcW w:w="1134" w:type="dxa"/>
            <w:tcBorders>
              <w:top w:val="nil"/>
              <w:left w:val="nil"/>
              <w:bottom w:val="single" w:sz="8" w:space="0" w:color="auto"/>
              <w:right w:val="single" w:sz="8" w:space="0" w:color="auto"/>
            </w:tcBorders>
            <w:shd w:val="clear" w:color="auto" w:fill="auto"/>
            <w:vAlign w:val="center"/>
          </w:tcPr>
          <w:p w:rsidR="00C07D89" w:rsidRDefault="00C07D89">
            <w:pPr>
              <w:widowControl/>
              <w:spacing w:line="0" w:lineRule="atLeast"/>
              <w:ind w:firstLineChars="0" w:firstLine="0"/>
              <w:jc w:val="center"/>
              <w:rPr>
                <w:rFonts w:asciiTheme="majorEastAsia" w:eastAsiaTheme="majorEastAsia" w:hAnsiTheme="majorEastAsia" w:cs="宋体"/>
                <w:bCs/>
                <w:color w:val="000000"/>
                <w:kern w:val="0"/>
                <w:szCs w:val="21"/>
              </w:rPr>
            </w:pPr>
          </w:p>
        </w:tc>
        <w:tc>
          <w:tcPr>
            <w:tcW w:w="3402" w:type="dxa"/>
            <w:tcBorders>
              <w:top w:val="nil"/>
              <w:left w:val="nil"/>
              <w:bottom w:val="single" w:sz="8" w:space="0" w:color="auto"/>
              <w:right w:val="single" w:sz="8" w:space="0" w:color="auto"/>
            </w:tcBorders>
            <w:shd w:val="clear" w:color="auto" w:fill="auto"/>
            <w:vAlign w:val="center"/>
          </w:tcPr>
          <w:p w:rsidR="00C07D89" w:rsidRDefault="00475046">
            <w:pPr>
              <w:widowControl/>
              <w:spacing w:line="0" w:lineRule="atLeast"/>
              <w:ind w:firstLineChars="0" w:firstLine="0"/>
              <w:jc w:val="left"/>
              <w:rPr>
                <w:rFonts w:asciiTheme="majorEastAsia" w:eastAsiaTheme="majorEastAsia" w:hAnsiTheme="majorEastAsia" w:cs="宋体"/>
                <w:bCs/>
                <w:color w:val="000000"/>
                <w:kern w:val="0"/>
                <w:szCs w:val="21"/>
              </w:rPr>
            </w:pPr>
            <w:r>
              <w:rPr>
                <w:rFonts w:asciiTheme="majorEastAsia" w:eastAsiaTheme="majorEastAsia" w:hAnsiTheme="majorEastAsia" w:cs="宋体" w:hint="eastAsia"/>
                <w:bCs/>
                <w:color w:val="000000"/>
                <w:kern w:val="0"/>
                <w:szCs w:val="21"/>
              </w:rPr>
              <w:t>含1.委派维修人员工作日驻场西直门院区1人，如</w:t>
            </w:r>
            <w:proofErr w:type="gramStart"/>
            <w:r>
              <w:rPr>
                <w:rFonts w:asciiTheme="majorEastAsia" w:eastAsiaTheme="majorEastAsia" w:hAnsiTheme="majorEastAsia" w:cs="宋体" w:hint="eastAsia"/>
                <w:bCs/>
                <w:color w:val="000000"/>
                <w:kern w:val="0"/>
                <w:szCs w:val="21"/>
              </w:rPr>
              <w:t>遇系统</w:t>
            </w:r>
            <w:proofErr w:type="gramEnd"/>
            <w:r>
              <w:rPr>
                <w:rFonts w:asciiTheme="majorEastAsia" w:eastAsiaTheme="majorEastAsia" w:hAnsiTheme="majorEastAsia" w:cs="宋体" w:hint="eastAsia"/>
                <w:bCs/>
                <w:color w:val="000000"/>
                <w:kern w:val="0"/>
                <w:szCs w:val="21"/>
              </w:rPr>
              <w:t>出现故障时乙方维修人员赴现场将不再收取人工及服务费用，而只按成本收取损坏设备的返厂维修及材料费用，如果此费用单次低于￥1000.00元时由乙方承担，若此费用单次高于￥1000.00元（不含）时由甲方承担。2.服务期内基建改造项目中涉及我院原有监控点</w:t>
            </w:r>
            <w:proofErr w:type="gramStart"/>
            <w:r>
              <w:rPr>
                <w:rFonts w:asciiTheme="majorEastAsia" w:eastAsiaTheme="majorEastAsia" w:hAnsiTheme="majorEastAsia" w:cs="宋体" w:hint="eastAsia"/>
                <w:bCs/>
                <w:color w:val="000000"/>
                <w:kern w:val="0"/>
                <w:szCs w:val="21"/>
              </w:rPr>
              <w:t>位设备</w:t>
            </w:r>
            <w:proofErr w:type="gramEnd"/>
            <w:r>
              <w:rPr>
                <w:rFonts w:asciiTheme="majorEastAsia" w:eastAsiaTheme="majorEastAsia" w:hAnsiTheme="majorEastAsia" w:cs="宋体" w:hint="eastAsia"/>
                <w:bCs/>
                <w:color w:val="000000"/>
                <w:kern w:val="0"/>
                <w:szCs w:val="21"/>
              </w:rPr>
              <w:t>的拆除、</w:t>
            </w:r>
            <w:r>
              <w:rPr>
                <w:rFonts w:asciiTheme="majorEastAsia" w:eastAsiaTheme="majorEastAsia" w:hAnsiTheme="majorEastAsia" w:cs="宋体" w:hint="eastAsia"/>
                <w:bCs/>
                <w:color w:val="000000"/>
                <w:kern w:val="0"/>
                <w:szCs w:val="21"/>
              </w:rPr>
              <w:lastRenderedPageBreak/>
              <w:t>恢复、调试的工作。3.基建改造项目中已完成的新装监控点</w:t>
            </w:r>
            <w:proofErr w:type="gramStart"/>
            <w:r>
              <w:rPr>
                <w:rFonts w:asciiTheme="majorEastAsia" w:eastAsiaTheme="majorEastAsia" w:hAnsiTheme="majorEastAsia" w:cs="宋体" w:hint="eastAsia"/>
                <w:bCs/>
                <w:color w:val="000000"/>
                <w:kern w:val="0"/>
                <w:szCs w:val="21"/>
              </w:rPr>
              <w:t>位设备</w:t>
            </w:r>
            <w:proofErr w:type="gramEnd"/>
            <w:r>
              <w:rPr>
                <w:rFonts w:asciiTheme="majorEastAsia" w:eastAsiaTheme="majorEastAsia" w:hAnsiTheme="majorEastAsia" w:cs="宋体" w:hint="eastAsia"/>
                <w:bCs/>
                <w:color w:val="000000"/>
                <w:kern w:val="0"/>
                <w:szCs w:val="21"/>
              </w:rPr>
              <w:t>突发故障的紧急维修处理工作。</w:t>
            </w:r>
          </w:p>
        </w:tc>
      </w:tr>
    </w:tbl>
    <w:p w:rsidR="00C07D89" w:rsidRDefault="00475046">
      <w:pPr>
        <w:widowControl/>
        <w:spacing w:line="360" w:lineRule="auto"/>
        <w:ind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lastRenderedPageBreak/>
        <w:t>3、项目报价：为总价包干价，含税金等一切费用。</w:t>
      </w:r>
    </w:p>
    <w:p w:rsidR="00C07D89" w:rsidRDefault="00475046">
      <w:pPr>
        <w:widowControl/>
        <w:spacing w:line="360" w:lineRule="auto"/>
        <w:ind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kern w:val="0"/>
          <w:sz w:val="24"/>
          <w:szCs w:val="24"/>
        </w:rPr>
        <w:t>4</w:t>
      </w:r>
      <w:r>
        <w:rPr>
          <w:rFonts w:asciiTheme="majorEastAsia" w:eastAsiaTheme="majorEastAsia" w:hAnsiTheme="majorEastAsia" w:cs="宋体" w:hint="eastAsia"/>
          <w:kern w:val="0"/>
          <w:sz w:val="24"/>
          <w:szCs w:val="24"/>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rsidR="00C07D89" w:rsidRDefault="00475046">
      <w:pPr>
        <w:widowControl/>
        <w:spacing w:line="360" w:lineRule="auto"/>
        <w:ind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 xml:space="preserve">  电子版标书（盖章扫描版）一式壹份，以U盘的形式封装。</w:t>
      </w:r>
    </w:p>
    <w:p w:rsidR="00C07D89" w:rsidRDefault="00475046">
      <w:pPr>
        <w:widowControl/>
        <w:spacing w:line="360" w:lineRule="auto"/>
        <w:ind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kern w:val="0"/>
          <w:sz w:val="24"/>
          <w:szCs w:val="24"/>
        </w:rPr>
        <w:t>5</w:t>
      </w:r>
      <w:r>
        <w:rPr>
          <w:rFonts w:asciiTheme="majorEastAsia" w:eastAsiaTheme="majorEastAsia" w:hAnsiTheme="majorEastAsia" w:cs="宋体" w:hint="eastAsia"/>
          <w:kern w:val="0"/>
          <w:sz w:val="24"/>
          <w:szCs w:val="24"/>
        </w:rPr>
        <w:t>、下列情况之一者，投标书（即投标）视为无效：</w:t>
      </w:r>
    </w:p>
    <w:p w:rsidR="00C07D89" w:rsidRDefault="00475046">
      <w:pPr>
        <w:widowControl/>
        <w:spacing w:line="360" w:lineRule="auto"/>
        <w:ind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（1）投标书未密封或逾期送达。</w:t>
      </w:r>
    </w:p>
    <w:p w:rsidR="00C07D89" w:rsidRDefault="00475046">
      <w:pPr>
        <w:widowControl/>
        <w:spacing w:line="360" w:lineRule="auto"/>
        <w:ind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（2）文件中要求的“</w:t>
      </w:r>
      <w:r w:rsidR="0065368A">
        <w:rPr>
          <w:rFonts w:asciiTheme="majorEastAsia" w:eastAsiaTheme="majorEastAsia" w:hAnsiTheme="majorEastAsia" w:cs="宋体" w:hint="eastAsia"/>
          <w:kern w:val="0"/>
          <w:sz w:val="24"/>
          <w:szCs w:val="24"/>
        </w:rPr>
        <w:t>投标须知</w:t>
      </w:r>
      <w:r>
        <w:rPr>
          <w:rFonts w:asciiTheme="majorEastAsia" w:eastAsiaTheme="majorEastAsia" w:hAnsiTheme="majorEastAsia" w:cs="宋体" w:hint="eastAsia"/>
          <w:kern w:val="0"/>
          <w:sz w:val="24"/>
          <w:szCs w:val="24"/>
        </w:rPr>
        <w:t>”不完整或未加盖公章。</w:t>
      </w:r>
    </w:p>
    <w:p w:rsidR="00C07D89" w:rsidRDefault="00475046">
      <w:pPr>
        <w:widowControl/>
        <w:spacing w:line="360" w:lineRule="auto"/>
        <w:ind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w:t>
      </w:r>
      <w:r>
        <w:rPr>
          <w:rFonts w:asciiTheme="majorEastAsia" w:eastAsiaTheme="majorEastAsia" w:hAnsiTheme="majorEastAsia" w:cs="宋体"/>
          <w:kern w:val="0"/>
          <w:sz w:val="24"/>
          <w:szCs w:val="24"/>
        </w:rPr>
        <w:t>3</w:t>
      </w:r>
      <w:r>
        <w:rPr>
          <w:rFonts w:asciiTheme="majorEastAsia" w:eastAsiaTheme="majorEastAsia" w:hAnsiTheme="majorEastAsia" w:cs="宋体" w:hint="eastAsia"/>
          <w:kern w:val="0"/>
          <w:sz w:val="24"/>
          <w:szCs w:val="24"/>
        </w:rPr>
        <w:t>）投标书未按规定加盖本单位公章。</w:t>
      </w:r>
    </w:p>
    <w:p w:rsidR="00C07D89" w:rsidRDefault="00475046">
      <w:pPr>
        <w:widowControl/>
        <w:spacing w:line="360" w:lineRule="auto"/>
        <w:ind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w:t>
      </w:r>
      <w:r>
        <w:rPr>
          <w:rFonts w:asciiTheme="majorEastAsia" w:eastAsiaTheme="majorEastAsia" w:hAnsiTheme="majorEastAsia" w:cs="宋体"/>
          <w:kern w:val="0"/>
          <w:sz w:val="24"/>
          <w:szCs w:val="24"/>
        </w:rPr>
        <w:t>4</w:t>
      </w:r>
      <w:r>
        <w:rPr>
          <w:rFonts w:asciiTheme="majorEastAsia" w:eastAsiaTheme="majorEastAsia" w:hAnsiTheme="majorEastAsia" w:cs="宋体" w:hint="eastAsia"/>
          <w:kern w:val="0"/>
          <w:sz w:val="24"/>
          <w:szCs w:val="24"/>
        </w:rPr>
        <w:t>）法人代表未在法定代表人证明书上签字；</w:t>
      </w:r>
    </w:p>
    <w:p w:rsidR="00C07D89" w:rsidRDefault="00475046">
      <w:pPr>
        <w:widowControl/>
        <w:spacing w:line="360" w:lineRule="auto"/>
        <w:ind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或者法人代表、受委托人未在授权委托书上签字。</w:t>
      </w:r>
    </w:p>
    <w:p w:rsidR="00C07D89" w:rsidRDefault="00475046">
      <w:pPr>
        <w:widowControl/>
        <w:spacing w:line="360" w:lineRule="auto"/>
        <w:ind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w:t>
      </w:r>
      <w:r>
        <w:rPr>
          <w:rFonts w:asciiTheme="majorEastAsia" w:eastAsiaTheme="majorEastAsia" w:hAnsiTheme="majorEastAsia" w:cs="宋体"/>
          <w:kern w:val="0"/>
          <w:sz w:val="24"/>
          <w:szCs w:val="24"/>
        </w:rPr>
        <w:t>5</w:t>
      </w:r>
      <w:r>
        <w:rPr>
          <w:rFonts w:asciiTheme="majorEastAsia" w:eastAsiaTheme="majorEastAsia" w:hAnsiTheme="majorEastAsia" w:cs="宋体" w:hint="eastAsia"/>
          <w:kern w:val="0"/>
          <w:sz w:val="24"/>
          <w:szCs w:val="24"/>
        </w:rPr>
        <w:t>）对采购文件的相关要求无具体的承诺。</w:t>
      </w:r>
    </w:p>
    <w:p w:rsidR="00C07D89" w:rsidRDefault="00475046">
      <w:pPr>
        <w:widowControl/>
        <w:spacing w:line="360" w:lineRule="auto"/>
        <w:ind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w:t>
      </w:r>
      <w:r>
        <w:rPr>
          <w:rFonts w:asciiTheme="majorEastAsia" w:eastAsiaTheme="majorEastAsia" w:hAnsiTheme="majorEastAsia" w:cs="宋体"/>
          <w:kern w:val="0"/>
          <w:sz w:val="24"/>
          <w:szCs w:val="24"/>
        </w:rPr>
        <w:t>6</w:t>
      </w:r>
      <w:r>
        <w:rPr>
          <w:rFonts w:asciiTheme="majorEastAsia" w:eastAsiaTheme="majorEastAsia" w:hAnsiTheme="majorEastAsia" w:cs="宋体" w:hint="eastAsia"/>
          <w:kern w:val="0"/>
          <w:sz w:val="24"/>
          <w:szCs w:val="24"/>
        </w:rPr>
        <w:t>）未按采购文件要求制作投标书。</w:t>
      </w:r>
    </w:p>
    <w:p w:rsidR="00C07D89" w:rsidRDefault="00475046">
      <w:pPr>
        <w:widowControl/>
        <w:spacing w:line="360" w:lineRule="auto"/>
        <w:ind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w:t>
      </w:r>
      <w:r>
        <w:rPr>
          <w:rFonts w:asciiTheme="majorEastAsia" w:eastAsiaTheme="majorEastAsia" w:hAnsiTheme="majorEastAsia" w:cs="宋体"/>
          <w:kern w:val="0"/>
          <w:sz w:val="24"/>
          <w:szCs w:val="24"/>
        </w:rPr>
        <w:t>7</w:t>
      </w:r>
      <w:r>
        <w:rPr>
          <w:rFonts w:asciiTheme="majorEastAsia" w:eastAsiaTheme="majorEastAsia" w:hAnsiTheme="majorEastAsia" w:cs="宋体" w:hint="eastAsia"/>
          <w:kern w:val="0"/>
          <w:sz w:val="24"/>
          <w:szCs w:val="24"/>
        </w:rPr>
        <w:t>）投标书字迹模糊或内容自相矛盾。</w:t>
      </w:r>
    </w:p>
    <w:p w:rsidR="00C07D89" w:rsidRDefault="00C07D89">
      <w:pPr>
        <w:widowControl/>
        <w:spacing w:line="360" w:lineRule="auto"/>
        <w:ind w:firstLine="480"/>
        <w:jc w:val="left"/>
        <w:rPr>
          <w:rFonts w:asciiTheme="majorEastAsia" w:eastAsiaTheme="majorEastAsia" w:hAnsiTheme="majorEastAsia" w:cs="宋体"/>
          <w:kern w:val="0"/>
          <w:sz w:val="24"/>
          <w:szCs w:val="24"/>
        </w:rPr>
      </w:pPr>
    </w:p>
    <w:p w:rsidR="00C07D89" w:rsidRDefault="00475046">
      <w:pPr>
        <w:ind w:firstLineChars="0" w:firstLine="0"/>
        <w:outlineLvl w:val="0"/>
        <w:rPr>
          <w:rFonts w:asciiTheme="majorEastAsia" w:eastAsiaTheme="majorEastAsia" w:hAnsiTheme="majorEastAsia"/>
          <w:b/>
          <w:sz w:val="28"/>
          <w:szCs w:val="21"/>
        </w:rPr>
      </w:pPr>
      <w:r>
        <w:rPr>
          <w:rFonts w:asciiTheme="majorEastAsia" w:eastAsiaTheme="majorEastAsia" w:hAnsiTheme="majorEastAsia" w:hint="eastAsia"/>
          <w:b/>
          <w:sz w:val="28"/>
          <w:szCs w:val="21"/>
        </w:rPr>
        <w:t>四、评标办法</w:t>
      </w:r>
    </w:p>
    <w:p w:rsidR="00C07D89" w:rsidRDefault="00475046">
      <w:pPr>
        <w:widowControl/>
        <w:spacing w:line="360" w:lineRule="auto"/>
        <w:ind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kern w:val="0"/>
          <w:sz w:val="24"/>
          <w:szCs w:val="24"/>
        </w:rPr>
        <w:t>1</w:t>
      </w:r>
      <w:r>
        <w:rPr>
          <w:rFonts w:asciiTheme="majorEastAsia" w:eastAsiaTheme="majorEastAsia" w:hAnsiTheme="majorEastAsia" w:cs="宋体" w:hint="eastAsia"/>
          <w:kern w:val="0"/>
          <w:sz w:val="24"/>
          <w:szCs w:val="24"/>
        </w:rPr>
        <w:t>、本项目评标委员会由院内科室的评标专家组成，成员</w:t>
      </w:r>
      <w:r w:rsidR="00AE59C6">
        <w:rPr>
          <w:rFonts w:asciiTheme="majorEastAsia" w:eastAsiaTheme="majorEastAsia" w:hAnsiTheme="majorEastAsia" w:cs="宋体"/>
          <w:kern w:val="0"/>
          <w:sz w:val="24"/>
          <w:szCs w:val="24"/>
        </w:rPr>
        <w:t>3</w:t>
      </w:r>
      <w:r>
        <w:rPr>
          <w:rFonts w:asciiTheme="majorEastAsia" w:eastAsiaTheme="majorEastAsia" w:hAnsiTheme="majorEastAsia" w:cs="宋体" w:hint="eastAsia"/>
          <w:kern w:val="0"/>
          <w:sz w:val="24"/>
          <w:szCs w:val="24"/>
        </w:rPr>
        <w:t>人。</w:t>
      </w:r>
    </w:p>
    <w:p w:rsidR="00C07D89" w:rsidRDefault="00475046">
      <w:pPr>
        <w:widowControl/>
        <w:spacing w:line="360" w:lineRule="auto"/>
        <w:ind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C07D89" w:rsidRDefault="00475046">
      <w:pPr>
        <w:widowControl/>
        <w:spacing w:line="360" w:lineRule="auto"/>
        <w:ind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3、本项目采用综合评分法,</w:t>
      </w:r>
      <w:r>
        <w:rPr>
          <w:rFonts w:asciiTheme="majorEastAsia" w:eastAsiaTheme="majorEastAsia" w:hAnsiTheme="majorEastAsia" w:cs="宋体"/>
          <w:kern w:val="0"/>
          <w:sz w:val="24"/>
          <w:szCs w:val="24"/>
        </w:rPr>
        <w:t>是指在最大限度地满足招标文件实质性要求前提下，按照招标文件中规定的各项因素进行综合评审后，以评标总得分由高到低的顺序确定中标候选人的评标方法。</w:t>
      </w:r>
    </w:p>
    <w:p w:rsidR="00C07D89" w:rsidRDefault="00475046">
      <w:pPr>
        <w:widowControl/>
        <w:spacing w:line="360" w:lineRule="auto"/>
        <w:ind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4、</w:t>
      </w:r>
      <w:r>
        <w:rPr>
          <w:rFonts w:asciiTheme="majorEastAsia" w:eastAsiaTheme="majorEastAsia" w:hAnsiTheme="majorEastAsia" w:cs="宋体"/>
          <w:kern w:val="0"/>
          <w:sz w:val="24"/>
          <w:szCs w:val="24"/>
        </w:rPr>
        <w:t>投标文件报价出现前后不一致的，按照下列规定修正：</w:t>
      </w:r>
    </w:p>
    <w:p w:rsidR="00C07D89" w:rsidRDefault="00475046">
      <w:pPr>
        <w:widowControl/>
        <w:spacing w:line="360" w:lineRule="auto"/>
        <w:ind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kern w:val="0"/>
          <w:sz w:val="24"/>
          <w:szCs w:val="24"/>
        </w:rPr>
        <w:lastRenderedPageBreak/>
        <w:t>投标文件中开标一览表（报价表）内容与投标文件中相应内容不一致的，以开标一览表（报价表）为准；</w:t>
      </w:r>
    </w:p>
    <w:p w:rsidR="00C07D89" w:rsidRDefault="00475046">
      <w:pPr>
        <w:widowControl/>
        <w:spacing w:line="360" w:lineRule="auto"/>
        <w:ind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kern w:val="0"/>
          <w:sz w:val="24"/>
          <w:szCs w:val="24"/>
        </w:rPr>
        <w:t>大写金额和小写金额不一致的，以大写金额为准；</w:t>
      </w:r>
    </w:p>
    <w:p w:rsidR="00C07D89" w:rsidRDefault="00475046">
      <w:pPr>
        <w:widowControl/>
        <w:spacing w:line="360" w:lineRule="auto"/>
        <w:ind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kern w:val="0"/>
          <w:sz w:val="24"/>
          <w:szCs w:val="24"/>
        </w:rPr>
        <w:t>单价金额小数点或者百分比有明显错位的，以开标一览表的总价为准，并修改单价；</w:t>
      </w:r>
    </w:p>
    <w:p w:rsidR="00C07D89" w:rsidRDefault="00475046">
      <w:pPr>
        <w:widowControl/>
        <w:spacing w:line="360" w:lineRule="auto"/>
        <w:ind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kern w:val="0"/>
          <w:sz w:val="24"/>
          <w:szCs w:val="24"/>
        </w:rPr>
        <w:t>总价金额与按单价汇总金额不一致的，以单价金额计算结果为准。</w:t>
      </w:r>
    </w:p>
    <w:p w:rsidR="00C07D89" w:rsidRDefault="00475046">
      <w:pPr>
        <w:widowControl/>
        <w:spacing w:line="360" w:lineRule="auto"/>
        <w:ind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kern w:val="0"/>
          <w:sz w:val="24"/>
          <w:szCs w:val="24"/>
        </w:rPr>
        <w:t>同时出现两种以上不一致的，按照前款规定的顺序修正。修正后的报价按照投标文件的澄清的规定经投标人确认后产生约束力，投标人不确认的，其投标无效。</w:t>
      </w:r>
    </w:p>
    <w:p w:rsidR="00C07D89" w:rsidRDefault="00475046">
      <w:pPr>
        <w:spacing w:afterLines="50" w:after="156"/>
        <w:ind w:firstLineChars="0" w:firstLine="0"/>
        <w:rPr>
          <w:rFonts w:asciiTheme="majorEastAsia" w:eastAsiaTheme="majorEastAsia" w:hAnsiTheme="majorEastAsia"/>
          <w:b/>
          <w:sz w:val="28"/>
          <w:szCs w:val="28"/>
        </w:rPr>
      </w:pPr>
      <w:r>
        <w:rPr>
          <w:rFonts w:asciiTheme="majorEastAsia" w:eastAsiaTheme="majorEastAsia" w:hAnsiTheme="majorEastAsia" w:hint="eastAsia"/>
          <w:b/>
          <w:sz w:val="28"/>
          <w:szCs w:val="28"/>
        </w:rPr>
        <w:t>五、评分标准</w:t>
      </w:r>
    </w:p>
    <w:tbl>
      <w:tblPr>
        <w:tblpPr w:leftFromText="180" w:rightFromText="180" w:vertAnchor="text" w:horzAnchor="page" w:tblpX="1808" w:tblpY="230"/>
        <w:tblOverlap w:val="never"/>
        <w:tblW w:w="834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36"/>
        <w:gridCol w:w="567"/>
        <w:gridCol w:w="1559"/>
        <w:gridCol w:w="5387"/>
      </w:tblGrid>
      <w:tr w:rsidR="00C07D89">
        <w:trPr>
          <w:trHeight w:val="331"/>
        </w:trPr>
        <w:tc>
          <w:tcPr>
            <w:tcW w:w="836" w:type="dxa"/>
            <w:vAlign w:val="center"/>
          </w:tcPr>
          <w:p w:rsidR="00C07D89" w:rsidRDefault="00475046">
            <w:pPr>
              <w:pStyle w:val="ab"/>
              <w:rPr>
                <w:snapToGrid w:val="0"/>
                <w:color w:val="000000"/>
                <w:kern w:val="0"/>
              </w:rPr>
            </w:pPr>
            <w:r>
              <w:rPr>
                <w:rFonts w:cs="微软雅黑" w:hint="eastAsia"/>
                <w:snapToGrid w:val="0"/>
                <w:color w:val="000000"/>
                <w:kern w:val="0"/>
              </w:rPr>
              <w:t>内容</w:t>
            </w:r>
          </w:p>
        </w:tc>
        <w:tc>
          <w:tcPr>
            <w:tcW w:w="567" w:type="dxa"/>
            <w:vAlign w:val="center"/>
          </w:tcPr>
          <w:p w:rsidR="00C07D89" w:rsidRDefault="00475046">
            <w:pPr>
              <w:pStyle w:val="ab"/>
              <w:rPr>
                <w:snapToGrid w:val="0"/>
                <w:color w:val="000000"/>
                <w:kern w:val="0"/>
              </w:rPr>
            </w:pPr>
            <w:r>
              <w:rPr>
                <w:rFonts w:cs="微软雅黑" w:hint="eastAsia"/>
                <w:snapToGrid w:val="0"/>
                <w:color w:val="000000"/>
                <w:kern w:val="0"/>
              </w:rPr>
              <w:t>分值</w:t>
            </w:r>
          </w:p>
        </w:tc>
        <w:tc>
          <w:tcPr>
            <w:tcW w:w="1559" w:type="dxa"/>
            <w:vAlign w:val="center"/>
          </w:tcPr>
          <w:p w:rsidR="00C07D89" w:rsidRDefault="00475046">
            <w:pPr>
              <w:pStyle w:val="ab"/>
              <w:rPr>
                <w:snapToGrid w:val="0"/>
                <w:color w:val="000000"/>
                <w:kern w:val="0"/>
              </w:rPr>
            </w:pPr>
            <w:r>
              <w:rPr>
                <w:rFonts w:cs="微软雅黑" w:hint="eastAsia"/>
                <w:snapToGrid w:val="0"/>
                <w:color w:val="000000"/>
                <w:kern w:val="0"/>
              </w:rPr>
              <w:t>评分因素分项</w:t>
            </w:r>
          </w:p>
        </w:tc>
        <w:tc>
          <w:tcPr>
            <w:tcW w:w="5387" w:type="dxa"/>
            <w:vAlign w:val="center"/>
          </w:tcPr>
          <w:p w:rsidR="00C07D89" w:rsidRDefault="00475046">
            <w:pPr>
              <w:pStyle w:val="ab"/>
              <w:rPr>
                <w:snapToGrid w:val="0"/>
                <w:color w:val="000000"/>
                <w:kern w:val="0"/>
              </w:rPr>
            </w:pPr>
            <w:r>
              <w:rPr>
                <w:rFonts w:cs="微软雅黑" w:hint="eastAsia"/>
                <w:snapToGrid w:val="0"/>
                <w:color w:val="000000"/>
                <w:kern w:val="0"/>
              </w:rPr>
              <w:t>评分标准</w:t>
            </w:r>
          </w:p>
        </w:tc>
      </w:tr>
      <w:tr w:rsidR="00C07D89">
        <w:trPr>
          <w:trHeight w:val="331"/>
        </w:trPr>
        <w:tc>
          <w:tcPr>
            <w:tcW w:w="836" w:type="dxa"/>
            <w:vAlign w:val="center"/>
          </w:tcPr>
          <w:p w:rsidR="00C07D89" w:rsidRDefault="00475046">
            <w:pPr>
              <w:pStyle w:val="ab"/>
              <w:rPr>
                <w:rFonts w:cs="微软雅黑"/>
                <w:snapToGrid w:val="0"/>
                <w:color w:val="000000"/>
                <w:kern w:val="0"/>
              </w:rPr>
            </w:pPr>
            <w:r>
              <w:rPr>
                <w:rFonts w:cs="微软雅黑" w:hint="eastAsia"/>
                <w:snapToGrid w:val="0"/>
                <w:color w:val="000000"/>
                <w:kern w:val="0"/>
              </w:rPr>
              <w:t>价格部分</w:t>
            </w:r>
          </w:p>
        </w:tc>
        <w:tc>
          <w:tcPr>
            <w:tcW w:w="567" w:type="dxa"/>
            <w:vAlign w:val="center"/>
          </w:tcPr>
          <w:p w:rsidR="00C07D89" w:rsidRDefault="00475046">
            <w:pPr>
              <w:pStyle w:val="ab"/>
              <w:rPr>
                <w:rFonts w:cs="微软雅黑"/>
                <w:snapToGrid w:val="0"/>
                <w:color w:val="000000"/>
                <w:kern w:val="0"/>
              </w:rPr>
            </w:pPr>
            <w:r>
              <w:rPr>
                <w:snapToGrid w:val="0"/>
                <w:color w:val="000000"/>
                <w:kern w:val="0"/>
              </w:rPr>
              <w:t>20</w:t>
            </w:r>
          </w:p>
        </w:tc>
        <w:tc>
          <w:tcPr>
            <w:tcW w:w="1559" w:type="dxa"/>
            <w:vAlign w:val="center"/>
          </w:tcPr>
          <w:p w:rsidR="00C07D89" w:rsidRDefault="00475046">
            <w:pPr>
              <w:pStyle w:val="ab"/>
              <w:rPr>
                <w:rFonts w:cs="微软雅黑"/>
                <w:snapToGrid w:val="0"/>
                <w:color w:val="000000"/>
                <w:kern w:val="0"/>
              </w:rPr>
            </w:pPr>
            <w:r>
              <w:rPr>
                <w:rFonts w:cs="微软雅黑" w:hint="eastAsia"/>
                <w:snapToGrid w:val="0"/>
                <w:color w:val="000000"/>
                <w:kern w:val="0"/>
              </w:rPr>
              <w:t>评标价格</w:t>
            </w:r>
          </w:p>
          <w:p w:rsidR="00C07D89" w:rsidRDefault="00475046">
            <w:pPr>
              <w:pStyle w:val="ab"/>
              <w:rPr>
                <w:rFonts w:cs="微软雅黑"/>
                <w:snapToGrid w:val="0"/>
                <w:color w:val="000000"/>
                <w:kern w:val="0"/>
              </w:rPr>
            </w:pPr>
            <w:r>
              <w:rPr>
                <w:rFonts w:cs="微软雅黑" w:hint="eastAsia"/>
                <w:snapToGrid w:val="0"/>
                <w:color w:val="000000"/>
                <w:kern w:val="0"/>
              </w:rPr>
              <w:t>（</w:t>
            </w:r>
            <w:r>
              <w:rPr>
                <w:rFonts w:cs="微软雅黑"/>
                <w:snapToGrid w:val="0"/>
                <w:color w:val="000000"/>
                <w:kern w:val="0"/>
              </w:rPr>
              <w:t>20</w:t>
            </w:r>
            <w:r>
              <w:rPr>
                <w:rFonts w:cs="微软雅黑" w:hint="eastAsia"/>
                <w:snapToGrid w:val="0"/>
                <w:color w:val="000000"/>
                <w:kern w:val="0"/>
              </w:rPr>
              <w:t>分）</w:t>
            </w:r>
          </w:p>
        </w:tc>
        <w:tc>
          <w:tcPr>
            <w:tcW w:w="5387" w:type="dxa"/>
            <w:vAlign w:val="center"/>
          </w:tcPr>
          <w:p w:rsidR="00C07D89" w:rsidRDefault="00475046">
            <w:pPr>
              <w:pStyle w:val="ab"/>
              <w:rPr>
                <w:snapToGrid w:val="0"/>
                <w:color w:val="000000"/>
                <w:kern w:val="0"/>
              </w:rPr>
            </w:pPr>
            <w:r>
              <w:rPr>
                <w:rFonts w:cs="微软雅黑" w:hint="eastAsia"/>
                <w:snapToGrid w:val="0"/>
                <w:color w:val="000000"/>
                <w:kern w:val="0"/>
              </w:rPr>
              <w:t>评标价格分数</w:t>
            </w:r>
            <w:r>
              <w:rPr>
                <w:snapToGrid w:val="0"/>
                <w:color w:val="000000"/>
                <w:kern w:val="0"/>
              </w:rPr>
              <w:t>=</w:t>
            </w:r>
            <w:r>
              <w:rPr>
                <w:rFonts w:cs="微软雅黑" w:hint="eastAsia"/>
                <w:snapToGrid w:val="0"/>
                <w:color w:val="000000"/>
                <w:kern w:val="0"/>
              </w:rPr>
              <w:t>（评标基准价</w:t>
            </w:r>
            <w:r>
              <w:rPr>
                <w:snapToGrid w:val="0"/>
                <w:color w:val="000000"/>
                <w:kern w:val="0"/>
              </w:rPr>
              <w:t>/</w:t>
            </w:r>
            <w:r>
              <w:rPr>
                <w:rFonts w:cs="微软雅黑" w:hint="eastAsia"/>
                <w:snapToGrid w:val="0"/>
                <w:color w:val="000000"/>
                <w:kern w:val="0"/>
              </w:rPr>
              <w:t>投标报价）</w:t>
            </w:r>
            <w:r>
              <w:rPr>
                <w:snapToGrid w:val="0"/>
                <w:color w:val="000000"/>
                <w:kern w:val="0"/>
              </w:rPr>
              <w:t>×</w:t>
            </w:r>
            <w:r>
              <w:rPr>
                <w:rFonts w:cs="微软雅黑" w:hint="eastAsia"/>
                <w:snapToGrid w:val="0"/>
                <w:color w:val="000000"/>
                <w:kern w:val="0"/>
              </w:rPr>
              <w:t>价格权重（</w:t>
            </w:r>
            <w:r>
              <w:rPr>
                <w:snapToGrid w:val="0"/>
                <w:color w:val="000000"/>
                <w:kern w:val="0"/>
              </w:rPr>
              <w:t>20%</w:t>
            </w:r>
            <w:r>
              <w:rPr>
                <w:rFonts w:cs="微软雅黑" w:hint="eastAsia"/>
                <w:snapToGrid w:val="0"/>
                <w:color w:val="000000"/>
                <w:kern w:val="0"/>
              </w:rPr>
              <w:t>）</w:t>
            </w:r>
            <w:r>
              <w:rPr>
                <w:snapToGrid w:val="0"/>
                <w:color w:val="000000"/>
                <w:kern w:val="0"/>
              </w:rPr>
              <w:t>×</w:t>
            </w:r>
            <w:r>
              <w:rPr>
                <w:snapToGrid w:val="0"/>
                <w:color w:val="000000"/>
                <w:kern w:val="0"/>
              </w:rPr>
              <w:t xml:space="preserve">100  </w:t>
            </w:r>
          </w:p>
          <w:p w:rsidR="00C07D89" w:rsidRDefault="00475046">
            <w:pPr>
              <w:pStyle w:val="ab"/>
              <w:rPr>
                <w:rFonts w:cs="微软雅黑"/>
                <w:snapToGrid w:val="0"/>
                <w:color w:val="000000"/>
                <w:kern w:val="0"/>
              </w:rPr>
            </w:pPr>
            <w:r>
              <w:rPr>
                <w:rFonts w:cs="微软雅黑" w:hint="eastAsia"/>
                <w:snapToGrid w:val="0"/>
                <w:color w:val="000000"/>
                <w:kern w:val="0"/>
              </w:rPr>
              <w:t>备注：实质性响应招标文件要求且价格最低的投标报价为评标基准价</w:t>
            </w:r>
          </w:p>
        </w:tc>
      </w:tr>
      <w:tr w:rsidR="00C07D89" w:rsidTr="00A80068">
        <w:trPr>
          <w:trHeight w:val="346"/>
        </w:trPr>
        <w:tc>
          <w:tcPr>
            <w:tcW w:w="836" w:type="dxa"/>
            <w:vMerge w:val="restart"/>
            <w:vAlign w:val="center"/>
          </w:tcPr>
          <w:p w:rsidR="00C07D89" w:rsidRDefault="00475046">
            <w:pPr>
              <w:pStyle w:val="ab"/>
              <w:rPr>
                <w:snapToGrid w:val="0"/>
                <w:color w:val="000000"/>
                <w:kern w:val="0"/>
              </w:rPr>
            </w:pPr>
            <w:r>
              <w:rPr>
                <w:rFonts w:cs="微软雅黑" w:hint="eastAsia"/>
                <w:snapToGrid w:val="0"/>
                <w:color w:val="000000"/>
                <w:kern w:val="0"/>
              </w:rPr>
              <w:t>商务部分</w:t>
            </w:r>
          </w:p>
        </w:tc>
        <w:tc>
          <w:tcPr>
            <w:tcW w:w="567" w:type="dxa"/>
            <w:vMerge w:val="restart"/>
            <w:vAlign w:val="center"/>
          </w:tcPr>
          <w:p w:rsidR="00C07D89" w:rsidRDefault="00475046">
            <w:pPr>
              <w:pStyle w:val="ab"/>
              <w:rPr>
                <w:snapToGrid w:val="0"/>
                <w:color w:val="000000"/>
                <w:kern w:val="0"/>
              </w:rPr>
            </w:pPr>
            <w:r>
              <w:rPr>
                <w:snapToGrid w:val="0"/>
                <w:color w:val="000000"/>
                <w:kern w:val="0"/>
              </w:rPr>
              <w:t>24</w:t>
            </w:r>
          </w:p>
        </w:tc>
        <w:tc>
          <w:tcPr>
            <w:tcW w:w="1559" w:type="dxa"/>
            <w:vMerge w:val="restart"/>
            <w:vAlign w:val="center"/>
          </w:tcPr>
          <w:p w:rsidR="00C07D89" w:rsidRDefault="00C07D89">
            <w:pPr>
              <w:pStyle w:val="ab"/>
              <w:rPr>
                <w:rFonts w:cs="微软雅黑"/>
                <w:snapToGrid w:val="0"/>
                <w:color w:val="000000"/>
                <w:kern w:val="0"/>
              </w:rPr>
            </w:pPr>
          </w:p>
          <w:p w:rsidR="00C07D89" w:rsidRDefault="00C07D89">
            <w:pPr>
              <w:pStyle w:val="ab"/>
              <w:rPr>
                <w:rFonts w:cs="微软雅黑"/>
                <w:snapToGrid w:val="0"/>
                <w:color w:val="000000"/>
                <w:kern w:val="0"/>
              </w:rPr>
            </w:pPr>
          </w:p>
          <w:p w:rsidR="00C07D89" w:rsidRDefault="00475046">
            <w:pPr>
              <w:pStyle w:val="ab"/>
              <w:rPr>
                <w:snapToGrid w:val="0"/>
                <w:color w:val="000000"/>
                <w:kern w:val="0"/>
              </w:rPr>
            </w:pPr>
            <w:r>
              <w:rPr>
                <w:rFonts w:cs="微软雅黑" w:hint="eastAsia"/>
                <w:snapToGrid w:val="0"/>
                <w:color w:val="000000"/>
                <w:kern w:val="0"/>
              </w:rPr>
              <w:t>企业管理体系证书（</w:t>
            </w:r>
            <w:r>
              <w:rPr>
                <w:snapToGrid w:val="0"/>
                <w:color w:val="000000"/>
                <w:kern w:val="0"/>
              </w:rPr>
              <w:t>6</w:t>
            </w:r>
            <w:r>
              <w:rPr>
                <w:rFonts w:cs="微软雅黑" w:hint="eastAsia"/>
                <w:snapToGrid w:val="0"/>
                <w:color w:val="000000"/>
                <w:kern w:val="0"/>
              </w:rPr>
              <w:t>分）</w:t>
            </w:r>
          </w:p>
          <w:p w:rsidR="00C07D89" w:rsidRDefault="00C07D89">
            <w:pPr>
              <w:pStyle w:val="ab"/>
              <w:rPr>
                <w:snapToGrid w:val="0"/>
                <w:color w:val="000000"/>
                <w:kern w:val="0"/>
              </w:rPr>
            </w:pPr>
          </w:p>
        </w:tc>
        <w:tc>
          <w:tcPr>
            <w:tcW w:w="5387" w:type="dxa"/>
            <w:vAlign w:val="center"/>
          </w:tcPr>
          <w:p w:rsidR="00C07D89" w:rsidRDefault="00475046">
            <w:pPr>
              <w:pStyle w:val="ab"/>
              <w:rPr>
                <w:snapToGrid w:val="0"/>
                <w:color w:val="000000"/>
                <w:kern w:val="0"/>
              </w:rPr>
            </w:pPr>
            <w:r>
              <w:rPr>
                <w:rFonts w:cs="微软雅黑" w:hint="eastAsia"/>
                <w:snapToGrid w:val="0"/>
                <w:color w:val="000000"/>
                <w:kern w:val="0"/>
              </w:rPr>
              <w:t>投标人有质量认证体系证书者得</w:t>
            </w:r>
            <w:r>
              <w:rPr>
                <w:snapToGrid w:val="0"/>
                <w:color w:val="000000"/>
                <w:kern w:val="0"/>
              </w:rPr>
              <w:t>2</w:t>
            </w:r>
            <w:r>
              <w:rPr>
                <w:rFonts w:cs="微软雅黑" w:hint="eastAsia"/>
                <w:snapToGrid w:val="0"/>
                <w:color w:val="000000"/>
                <w:kern w:val="0"/>
              </w:rPr>
              <w:t>分，没有得</w:t>
            </w:r>
            <w:r>
              <w:rPr>
                <w:rFonts w:hint="eastAsia"/>
                <w:snapToGrid w:val="0"/>
                <w:color w:val="000000"/>
                <w:kern w:val="0"/>
              </w:rPr>
              <w:t>0</w:t>
            </w:r>
            <w:r>
              <w:rPr>
                <w:rFonts w:cs="微软雅黑" w:hint="eastAsia"/>
                <w:snapToGrid w:val="0"/>
                <w:color w:val="000000"/>
                <w:kern w:val="0"/>
              </w:rPr>
              <w:t>分。注：须提供证书复印件并加盖公章</w:t>
            </w:r>
          </w:p>
        </w:tc>
      </w:tr>
      <w:tr w:rsidR="00C07D89" w:rsidTr="00A80068">
        <w:trPr>
          <w:trHeight w:val="412"/>
        </w:trPr>
        <w:tc>
          <w:tcPr>
            <w:tcW w:w="836" w:type="dxa"/>
            <w:vMerge/>
            <w:vAlign w:val="center"/>
          </w:tcPr>
          <w:p w:rsidR="00C07D89" w:rsidRDefault="00C07D89">
            <w:pPr>
              <w:pStyle w:val="ab"/>
              <w:rPr>
                <w:snapToGrid w:val="0"/>
                <w:color w:val="000000"/>
                <w:kern w:val="0"/>
              </w:rPr>
            </w:pPr>
          </w:p>
        </w:tc>
        <w:tc>
          <w:tcPr>
            <w:tcW w:w="567" w:type="dxa"/>
            <w:vMerge/>
            <w:vAlign w:val="center"/>
          </w:tcPr>
          <w:p w:rsidR="00C07D89" w:rsidRDefault="00C07D89">
            <w:pPr>
              <w:pStyle w:val="ab"/>
              <w:rPr>
                <w:snapToGrid w:val="0"/>
                <w:color w:val="000000"/>
                <w:kern w:val="0"/>
              </w:rPr>
            </w:pPr>
          </w:p>
        </w:tc>
        <w:tc>
          <w:tcPr>
            <w:tcW w:w="1559" w:type="dxa"/>
            <w:vMerge/>
            <w:vAlign w:val="center"/>
          </w:tcPr>
          <w:p w:rsidR="00C07D89" w:rsidRDefault="00C07D89">
            <w:pPr>
              <w:pStyle w:val="ab"/>
              <w:rPr>
                <w:snapToGrid w:val="0"/>
                <w:color w:val="000000"/>
                <w:kern w:val="0"/>
              </w:rPr>
            </w:pPr>
          </w:p>
        </w:tc>
        <w:tc>
          <w:tcPr>
            <w:tcW w:w="5387" w:type="dxa"/>
            <w:vAlign w:val="center"/>
          </w:tcPr>
          <w:p w:rsidR="00C07D89" w:rsidRDefault="00475046">
            <w:pPr>
              <w:pStyle w:val="ab"/>
              <w:rPr>
                <w:snapToGrid w:val="0"/>
                <w:color w:val="000000"/>
                <w:kern w:val="0"/>
              </w:rPr>
            </w:pPr>
            <w:r>
              <w:rPr>
                <w:rFonts w:cs="微软雅黑" w:hint="eastAsia"/>
                <w:snapToGrid w:val="0"/>
                <w:color w:val="000000"/>
                <w:kern w:val="0"/>
              </w:rPr>
              <w:t>投标人具有环境认证体系证书得</w:t>
            </w:r>
            <w:r>
              <w:rPr>
                <w:snapToGrid w:val="0"/>
                <w:color w:val="000000"/>
                <w:kern w:val="0"/>
              </w:rPr>
              <w:t>2</w:t>
            </w:r>
            <w:r>
              <w:rPr>
                <w:rFonts w:cs="微软雅黑" w:hint="eastAsia"/>
                <w:snapToGrid w:val="0"/>
                <w:color w:val="000000"/>
                <w:kern w:val="0"/>
              </w:rPr>
              <w:t>分，没有得</w:t>
            </w:r>
            <w:r>
              <w:rPr>
                <w:rFonts w:hint="eastAsia"/>
                <w:snapToGrid w:val="0"/>
                <w:color w:val="000000"/>
                <w:kern w:val="0"/>
              </w:rPr>
              <w:t>0</w:t>
            </w:r>
            <w:r>
              <w:rPr>
                <w:rFonts w:cs="微软雅黑" w:hint="eastAsia"/>
                <w:snapToGrid w:val="0"/>
                <w:color w:val="000000"/>
                <w:kern w:val="0"/>
              </w:rPr>
              <w:t>分。注：须提供证书复印件并加盖公章</w:t>
            </w:r>
          </w:p>
        </w:tc>
      </w:tr>
      <w:tr w:rsidR="00C07D89">
        <w:trPr>
          <w:trHeight w:val="331"/>
        </w:trPr>
        <w:tc>
          <w:tcPr>
            <w:tcW w:w="836" w:type="dxa"/>
            <w:vMerge/>
            <w:vAlign w:val="center"/>
          </w:tcPr>
          <w:p w:rsidR="00C07D89" w:rsidRDefault="00C07D89">
            <w:pPr>
              <w:pStyle w:val="ab"/>
              <w:rPr>
                <w:snapToGrid w:val="0"/>
                <w:color w:val="000000"/>
                <w:kern w:val="0"/>
              </w:rPr>
            </w:pPr>
          </w:p>
        </w:tc>
        <w:tc>
          <w:tcPr>
            <w:tcW w:w="567" w:type="dxa"/>
            <w:vMerge/>
            <w:vAlign w:val="center"/>
          </w:tcPr>
          <w:p w:rsidR="00C07D89" w:rsidRDefault="00C07D89">
            <w:pPr>
              <w:pStyle w:val="ab"/>
              <w:rPr>
                <w:snapToGrid w:val="0"/>
                <w:color w:val="000000"/>
                <w:kern w:val="0"/>
              </w:rPr>
            </w:pPr>
          </w:p>
        </w:tc>
        <w:tc>
          <w:tcPr>
            <w:tcW w:w="1559" w:type="dxa"/>
            <w:vMerge/>
            <w:vAlign w:val="center"/>
          </w:tcPr>
          <w:p w:rsidR="00C07D89" w:rsidRDefault="00C07D89">
            <w:pPr>
              <w:pStyle w:val="ab"/>
              <w:rPr>
                <w:snapToGrid w:val="0"/>
                <w:color w:val="000000"/>
                <w:kern w:val="0"/>
              </w:rPr>
            </w:pPr>
          </w:p>
        </w:tc>
        <w:tc>
          <w:tcPr>
            <w:tcW w:w="5387" w:type="dxa"/>
            <w:vAlign w:val="center"/>
          </w:tcPr>
          <w:p w:rsidR="00C07D89" w:rsidRDefault="00475046">
            <w:pPr>
              <w:pStyle w:val="ab"/>
              <w:rPr>
                <w:snapToGrid w:val="0"/>
                <w:color w:val="000000"/>
                <w:kern w:val="0"/>
              </w:rPr>
            </w:pPr>
            <w:r>
              <w:rPr>
                <w:rFonts w:cs="微软雅黑" w:hint="eastAsia"/>
                <w:snapToGrid w:val="0"/>
                <w:color w:val="000000"/>
                <w:kern w:val="0"/>
              </w:rPr>
              <w:t>投标人具有职业健康安全管理认证证书者得</w:t>
            </w:r>
            <w:r>
              <w:rPr>
                <w:snapToGrid w:val="0"/>
                <w:color w:val="000000"/>
                <w:kern w:val="0"/>
              </w:rPr>
              <w:t>2</w:t>
            </w:r>
            <w:r>
              <w:rPr>
                <w:rFonts w:cs="微软雅黑" w:hint="eastAsia"/>
                <w:snapToGrid w:val="0"/>
                <w:color w:val="000000"/>
                <w:kern w:val="0"/>
              </w:rPr>
              <w:t>分，没有得</w:t>
            </w:r>
            <w:r>
              <w:rPr>
                <w:rFonts w:hint="eastAsia"/>
                <w:snapToGrid w:val="0"/>
                <w:color w:val="000000"/>
                <w:kern w:val="0"/>
              </w:rPr>
              <w:t>0</w:t>
            </w:r>
            <w:r>
              <w:rPr>
                <w:rFonts w:cs="微软雅黑" w:hint="eastAsia"/>
                <w:snapToGrid w:val="0"/>
                <w:color w:val="000000"/>
                <w:kern w:val="0"/>
              </w:rPr>
              <w:t>分。注：须提供证书复印件并加盖公章</w:t>
            </w:r>
          </w:p>
        </w:tc>
      </w:tr>
      <w:tr w:rsidR="00C07D89">
        <w:trPr>
          <w:trHeight w:val="331"/>
        </w:trPr>
        <w:tc>
          <w:tcPr>
            <w:tcW w:w="836" w:type="dxa"/>
            <w:vMerge/>
            <w:vAlign w:val="center"/>
          </w:tcPr>
          <w:p w:rsidR="00C07D89" w:rsidRDefault="00C07D89">
            <w:pPr>
              <w:pStyle w:val="ab"/>
              <w:rPr>
                <w:snapToGrid w:val="0"/>
                <w:color w:val="000000"/>
                <w:kern w:val="0"/>
              </w:rPr>
            </w:pPr>
          </w:p>
        </w:tc>
        <w:tc>
          <w:tcPr>
            <w:tcW w:w="567" w:type="dxa"/>
            <w:vMerge/>
            <w:vAlign w:val="center"/>
          </w:tcPr>
          <w:p w:rsidR="00C07D89" w:rsidRDefault="00C07D89">
            <w:pPr>
              <w:pStyle w:val="ab"/>
              <w:rPr>
                <w:snapToGrid w:val="0"/>
                <w:color w:val="000000"/>
                <w:kern w:val="0"/>
              </w:rPr>
            </w:pPr>
          </w:p>
        </w:tc>
        <w:tc>
          <w:tcPr>
            <w:tcW w:w="1559" w:type="dxa"/>
            <w:vAlign w:val="center"/>
          </w:tcPr>
          <w:p w:rsidR="00C07D89" w:rsidRPr="007104F7" w:rsidRDefault="00475046">
            <w:pPr>
              <w:pStyle w:val="ab"/>
              <w:rPr>
                <w:rFonts w:cs="微软雅黑"/>
                <w:snapToGrid w:val="0"/>
                <w:color w:val="000000"/>
                <w:kern w:val="0"/>
              </w:rPr>
            </w:pPr>
            <w:r w:rsidRPr="007104F7">
              <w:rPr>
                <w:rFonts w:cs="微软雅黑" w:hint="eastAsia"/>
                <w:snapToGrid w:val="0"/>
                <w:color w:val="000000"/>
                <w:kern w:val="0"/>
              </w:rPr>
              <w:t>企业资质证书（</w:t>
            </w:r>
            <w:r w:rsidR="0026250B">
              <w:rPr>
                <w:rFonts w:cs="微软雅黑"/>
                <w:snapToGrid w:val="0"/>
                <w:color w:val="000000"/>
                <w:kern w:val="0"/>
              </w:rPr>
              <w:t>3</w:t>
            </w:r>
            <w:r w:rsidRPr="007104F7">
              <w:rPr>
                <w:rFonts w:cs="微软雅黑" w:hint="eastAsia"/>
                <w:snapToGrid w:val="0"/>
                <w:color w:val="000000"/>
                <w:kern w:val="0"/>
              </w:rPr>
              <w:t>分）</w:t>
            </w:r>
          </w:p>
        </w:tc>
        <w:tc>
          <w:tcPr>
            <w:tcW w:w="5387" w:type="dxa"/>
            <w:vAlign w:val="center"/>
          </w:tcPr>
          <w:p w:rsidR="00C07D89" w:rsidRPr="007104F7" w:rsidRDefault="00475046">
            <w:pPr>
              <w:pStyle w:val="ab"/>
              <w:rPr>
                <w:rFonts w:cs="微软雅黑"/>
                <w:snapToGrid w:val="0"/>
                <w:color w:val="000000"/>
                <w:kern w:val="0"/>
              </w:rPr>
            </w:pPr>
            <w:proofErr w:type="gramStart"/>
            <w:r w:rsidRPr="007104F7">
              <w:rPr>
                <w:rFonts w:cs="微软雅黑" w:hint="eastAsia"/>
                <w:snapToGrid w:val="0"/>
                <w:color w:val="000000"/>
                <w:kern w:val="0"/>
              </w:rPr>
              <w:t>具有住</w:t>
            </w:r>
            <w:proofErr w:type="gramEnd"/>
            <w:r w:rsidRPr="007104F7">
              <w:rPr>
                <w:rFonts w:cs="微软雅黑" w:hint="eastAsia"/>
                <w:snapToGrid w:val="0"/>
                <w:color w:val="000000"/>
                <w:kern w:val="0"/>
              </w:rPr>
              <w:t>建部颁发的电子与智能化工程专业承包贰级资质证书得</w:t>
            </w:r>
            <w:r w:rsidR="0026250B">
              <w:rPr>
                <w:rFonts w:cs="微软雅黑"/>
                <w:snapToGrid w:val="0"/>
                <w:color w:val="000000"/>
                <w:kern w:val="0"/>
              </w:rPr>
              <w:t>3</w:t>
            </w:r>
            <w:r w:rsidRPr="007104F7">
              <w:rPr>
                <w:rFonts w:cs="微软雅黑" w:hint="eastAsia"/>
                <w:snapToGrid w:val="0"/>
                <w:color w:val="000000"/>
                <w:kern w:val="0"/>
              </w:rPr>
              <w:t>分，没有得0分；</w:t>
            </w:r>
          </w:p>
        </w:tc>
      </w:tr>
      <w:tr w:rsidR="00C07D89">
        <w:trPr>
          <w:trHeight w:val="331"/>
        </w:trPr>
        <w:tc>
          <w:tcPr>
            <w:tcW w:w="836" w:type="dxa"/>
            <w:vMerge/>
            <w:vAlign w:val="center"/>
          </w:tcPr>
          <w:p w:rsidR="00C07D89" w:rsidRDefault="00C07D89">
            <w:pPr>
              <w:pStyle w:val="ab"/>
              <w:rPr>
                <w:snapToGrid w:val="0"/>
                <w:color w:val="000000"/>
                <w:kern w:val="0"/>
              </w:rPr>
            </w:pPr>
          </w:p>
        </w:tc>
        <w:tc>
          <w:tcPr>
            <w:tcW w:w="567" w:type="dxa"/>
            <w:vMerge/>
            <w:vAlign w:val="center"/>
          </w:tcPr>
          <w:p w:rsidR="00C07D89" w:rsidRDefault="00C07D89">
            <w:pPr>
              <w:pStyle w:val="ab"/>
              <w:rPr>
                <w:snapToGrid w:val="0"/>
                <w:color w:val="000000"/>
                <w:kern w:val="0"/>
              </w:rPr>
            </w:pPr>
          </w:p>
        </w:tc>
        <w:tc>
          <w:tcPr>
            <w:tcW w:w="1559" w:type="dxa"/>
            <w:vAlign w:val="center"/>
          </w:tcPr>
          <w:p w:rsidR="00C07D89" w:rsidRDefault="00475046">
            <w:pPr>
              <w:pStyle w:val="ab"/>
              <w:rPr>
                <w:snapToGrid w:val="0"/>
                <w:color w:val="000000"/>
                <w:kern w:val="0"/>
              </w:rPr>
            </w:pPr>
            <w:r>
              <w:rPr>
                <w:rFonts w:cs="微软雅黑" w:hint="eastAsia"/>
                <w:snapToGrid w:val="0"/>
                <w:color w:val="000000"/>
                <w:kern w:val="0"/>
              </w:rPr>
              <w:t>投标人业绩评价（</w:t>
            </w:r>
            <w:r>
              <w:rPr>
                <w:snapToGrid w:val="0"/>
                <w:color w:val="000000"/>
                <w:kern w:val="0"/>
              </w:rPr>
              <w:t>1</w:t>
            </w:r>
            <w:r w:rsidR="000E5CB5">
              <w:rPr>
                <w:snapToGrid w:val="0"/>
                <w:color w:val="000000"/>
                <w:kern w:val="0"/>
              </w:rPr>
              <w:t>5</w:t>
            </w:r>
            <w:r>
              <w:rPr>
                <w:rFonts w:cs="微软雅黑" w:hint="eastAsia"/>
                <w:snapToGrid w:val="0"/>
                <w:color w:val="000000"/>
                <w:kern w:val="0"/>
              </w:rPr>
              <w:t>分）</w:t>
            </w:r>
          </w:p>
        </w:tc>
        <w:tc>
          <w:tcPr>
            <w:tcW w:w="5387" w:type="dxa"/>
            <w:vAlign w:val="center"/>
          </w:tcPr>
          <w:p w:rsidR="00C07D89" w:rsidRDefault="00475046">
            <w:pPr>
              <w:pStyle w:val="ab"/>
              <w:rPr>
                <w:snapToGrid w:val="0"/>
                <w:color w:val="000000"/>
                <w:kern w:val="0"/>
              </w:rPr>
            </w:pPr>
            <w:r>
              <w:rPr>
                <w:rFonts w:cs="微软雅黑" w:hint="eastAsia"/>
                <w:snapToGrid w:val="0"/>
                <w:color w:val="000000"/>
                <w:kern w:val="0"/>
              </w:rPr>
              <w:t>根据投标人近三年（</w:t>
            </w:r>
            <w:r>
              <w:rPr>
                <w:rFonts w:hint="eastAsia"/>
                <w:snapToGrid w:val="0"/>
                <w:color w:val="000000"/>
                <w:kern w:val="0"/>
              </w:rPr>
              <w:t>202</w:t>
            </w:r>
            <w:r w:rsidR="00601C87">
              <w:rPr>
                <w:snapToGrid w:val="0"/>
                <w:color w:val="000000"/>
                <w:kern w:val="0"/>
              </w:rPr>
              <w:t>3</w:t>
            </w:r>
            <w:r>
              <w:rPr>
                <w:rFonts w:cs="微软雅黑" w:hint="eastAsia"/>
                <w:snapToGrid w:val="0"/>
                <w:color w:val="000000"/>
                <w:kern w:val="0"/>
              </w:rPr>
              <w:t>年</w:t>
            </w:r>
            <w:r w:rsidR="00601C87">
              <w:rPr>
                <w:snapToGrid w:val="0"/>
                <w:color w:val="000000"/>
                <w:kern w:val="0"/>
              </w:rPr>
              <w:t>2</w:t>
            </w:r>
            <w:r>
              <w:rPr>
                <w:rFonts w:cs="微软雅黑" w:hint="eastAsia"/>
                <w:snapToGrid w:val="0"/>
                <w:color w:val="000000"/>
                <w:kern w:val="0"/>
              </w:rPr>
              <w:t>月至今）承担类似项目业绩，每个业绩</w:t>
            </w:r>
            <w:r w:rsidR="000E5CB5">
              <w:rPr>
                <w:rFonts w:cs="微软雅黑"/>
                <w:snapToGrid w:val="0"/>
                <w:color w:val="000000"/>
                <w:kern w:val="0"/>
              </w:rPr>
              <w:t>3</w:t>
            </w:r>
            <w:r>
              <w:rPr>
                <w:rFonts w:cs="微软雅黑" w:hint="eastAsia"/>
                <w:snapToGrid w:val="0"/>
                <w:color w:val="000000"/>
                <w:kern w:val="0"/>
              </w:rPr>
              <w:t>分，最多</w:t>
            </w:r>
            <w:r w:rsidR="000E5CB5">
              <w:rPr>
                <w:rFonts w:cs="微软雅黑" w:hint="eastAsia"/>
                <w:snapToGrid w:val="0"/>
                <w:color w:val="000000"/>
                <w:kern w:val="0"/>
              </w:rPr>
              <w:t>1</w:t>
            </w:r>
            <w:r w:rsidR="000E5CB5">
              <w:rPr>
                <w:rFonts w:cs="微软雅黑"/>
                <w:snapToGrid w:val="0"/>
                <w:color w:val="000000"/>
                <w:kern w:val="0"/>
              </w:rPr>
              <w:t>5</w:t>
            </w:r>
            <w:r>
              <w:rPr>
                <w:rFonts w:cs="微软雅黑" w:hint="eastAsia"/>
                <w:snapToGrid w:val="0"/>
                <w:color w:val="000000"/>
                <w:kern w:val="0"/>
              </w:rPr>
              <w:t>分。</w:t>
            </w:r>
          </w:p>
          <w:p w:rsidR="00C07D89" w:rsidRDefault="00475046">
            <w:pPr>
              <w:pStyle w:val="ab"/>
              <w:rPr>
                <w:snapToGrid w:val="0"/>
                <w:color w:val="000000"/>
                <w:kern w:val="0"/>
              </w:rPr>
            </w:pPr>
            <w:r>
              <w:rPr>
                <w:rFonts w:cs="微软雅黑" w:hint="eastAsia"/>
                <w:snapToGrid w:val="0"/>
                <w:color w:val="000000"/>
                <w:kern w:val="0"/>
              </w:rPr>
              <w:t>注：</w:t>
            </w:r>
            <w:r>
              <w:rPr>
                <w:snapToGrid w:val="0"/>
                <w:color w:val="000000"/>
                <w:kern w:val="0"/>
              </w:rPr>
              <w:t>1.</w:t>
            </w:r>
            <w:r>
              <w:rPr>
                <w:rFonts w:hint="eastAsia"/>
                <w:snapToGrid w:val="0"/>
                <w:color w:val="000000"/>
                <w:kern w:val="0"/>
              </w:rPr>
              <w:t>投标人业绩</w:t>
            </w:r>
            <w:r>
              <w:rPr>
                <w:rFonts w:cs="微软雅黑" w:hint="eastAsia"/>
                <w:snapToGrid w:val="0"/>
                <w:color w:val="000000"/>
                <w:kern w:val="0"/>
              </w:rPr>
              <w:t>合同（含首页、</w:t>
            </w:r>
            <w:r w:rsidR="00744F81">
              <w:rPr>
                <w:rFonts w:cs="微软雅黑" w:hint="eastAsia"/>
                <w:snapToGrid w:val="0"/>
                <w:color w:val="000000"/>
                <w:kern w:val="0"/>
              </w:rPr>
              <w:t>内容页</w:t>
            </w:r>
            <w:r>
              <w:rPr>
                <w:rFonts w:cs="微软雅黑" w:hint="eastAsia"/>
                <w:snapToGrid w:val="0"/>
                <w:color w:val="000000"/>
                <w:kern w:val="0"/>
              </w:rPr>
              <w:t>、签字盖章页）复印件加盖公章，否则业绩不予认可。</w:t>
            </w:r>
          </w:p>
        </w:tc>
      </w:tr>
      <w:tr w:rsidR="00C07D89">
        <w:trPr>
          <w:trHeight w:val="331"/>
        </w:trPr>
        <w:tc>
          <w:tcPr>
            <w:tcW w:w="836" w:type="dxa"/>
            <w:vMerge w:val="restart"/>
            <w:vAlign w:val="center"/>
          </w:tcPr>
          <w:p w:rsidR="00C07D89" w:rsidRDefault="00475046">
            <w:pPr>
              <w:pStyle w:val="ab"/>
            </w:pPr>
            <w:r>
              <w:rPr>
                <w:rFonts w:hint="eastAsia"/>
              </w:rPr>
              <w:t>技术</w:t>
            </w:r>
            <w:r>
              <w:rPr>
                <w:rFonts w:cs="微软雅黑" w:hint="eastAsia"/>
                <w:snapToGrid w:val="0"/>
                <w:color w:val="000000"/>
                <w:kern w:val="0"/>
              </w:rPr>
              <w:t>部 分</w:t>
            </w:r>
          </w:p>
        </w:tc>
        <w:tc>
          <w:tcPr>
            <w:tcW w:w="567" w:type="dxa"/>
            <w:vMerge w:val="restart"/>
            <w:vAlign w:val="center"/>
          </w:tcPr>
          <w:p w:rsidR="00C07D89" w:rsidRDefault="00475046">
            <w:pPr>
              <w:pStyle w:val="ab"/>
              <w:rPr>
                <w:snapToGrid w:val="0"/>
                <w:color w:val="000000"/>
                <w:kern w:val="0"/>
              </w:rPr>
            </w:pPr>
            <w:r>
              <w:rPr>
                <w:rFonts w:hint="eastAsia"/>
                <w:snapToGrid w:val="0"/>
                <w:color w:val="000000"/>
                <w:kern w:val="0"/>
              </w:rPr>
              <w:t>5</w:t>
            </w:r>
            <w:r>
              <w:rPr>
                <w:snapToGrid w:val="0"/>
                <w:color w:val="000000"/>
                <w:kern w:val="0"/>
              </w:rPr>
              <w:t>6</w:t>
            </w:r>
          </w:p>
        </w:tc>
        <w:tc>
          <w:tcPr>
            <w:tcW w:w="1559" w:type="dxa"/>
            <w:vAlign w:val="center"/>
          </w:tcPr>
          <w:p w:rsidR="00C07D89" w:rsidRDefault="00475046">
            <w:pPr>
              <w:pStyle w:val="ab"/>
              <w:rPr>
                <w:rFonts w:cs="微软雅黑"/>
                <w:snapToGrid w:val="0"/>
                <w:color w:val="000000"/>
                <w:kern w:val="0"/>
              </w:rPr>
            </w:pPr>
            <w:r>
              <w:rPr>
                <w:rFonts w:cs="微软雅黑" w:hint="eastAsia"/>
                <w:snapToGrid w:val="0"/>
                <w:color w:val="000000"/>
                <w:kern w:val="0"/>
              </w:rPr>
              <w:t>满足项目需求（</w:t>
            </w:r>
            <w:r>
              <w:rPr>
                <w:rFonts w:cs="微软雅黑"/>
                <w:snapToGrid w:val="0"/>
                <w:color w:val="000000"/>
                <w:kern w:val="0"/>
              </w:rPr>
              <w:t>20</w:t>
            </w:r>
            <w:r>
              <w:rPr>
                <w:rFonts w:cs="微软雅黑" w:hint="eastAsia"/>
                <w:snapToGrid w:val="0"/>
                <w:color w:val="000000"/>
                <w:kern w:val="0"/>
              </w:rPr>
              <w:t>分）</w:t>
            </w:r>
          </w:p>
        </w:tc>
        <w:tc>
          <w:tcPr>
            <w:tcW w:w="5387" w:type="dxa"/>
            <w:vAlign w:val="center"/>
          </w:tcPr>
          <w:p w:rsidR="00C07D89" w:rsidRDefault="00475046">
            <w:pPr>
              <w:pStyle w:val="ab"/>
              <w:rPr>
                <w:rFonts w:cs="微软雅黑"/>
                <w:snapToGrid w:val="0"/>
                <w:color w:val="000000"/>
                <w:kern w:val="0"/>
              </w:rPr>
            </w:pPr>
            <w:r>
              <w:rPr>
                <w:rFonts w:cs="微软雅黑" w:hint="eastAsia"/>
                <w:snapToGrid w:val="0"/>
                <w:color w:val="000000"/>
                <w:kern w:val="0"/>
              </w:rPr>
              <w:t>项目需求全部满足得</w:t>
            </w:r>
            <w:r>
              <w:rPr>
                <w:rFonts w:cs="微软雅黑"/>
                <w:snapToGrid w:val="0"/>
                <w:color w:val="000000"/>
                <w:kern w:val="0"/>
              </w:rPr>
              <w:t>20</w:t>
            </w:r>
            <w:r>
              <w:rPr>
                <w:rFonts w:cs="微软雅黑" w:hint="eastAsia"/>
                <w:snapToGrid w:val="0"/>
                <w:color w:val="000000"/>
                <w:kern w:val="0"/>
              </w:rPr>
              <w:t>分，其中一项不满足扣</w:t>
            </w:r>
            <w:r>
              <w:rPr>
                <w:rFonts w:cs="微软雅黑"/>
                <w:snapToGrid w:val="0"/>
                <w:color w:val="000000"/>
                <w:kern w:val="0"/>
              </w:rPr>
              <w:t>2</w:t>
            </w:r>
            <w:r>
              <w:rPr>
                <w:rFonts w:cs="微软雅黑" w:hint="eastAsia"/>
                <w:snapToGrid w:val="0"/>
                <w:color w:val="000000"/>
                <w:kern w:val="0"/>
              </w:rPr>
              <w:t>分。（需附偏离表或承诺函）</w:t>
            </w:r>
          </w:p>
        </w:tc>
      </w:tr>
      <w:tr w:rsidR="00C07D89">
        <w:trPr>
          <w:trHeight w:val="331"/>
        </w:trPr>
        <w:tc>
          <w:tcPr>
            <w:tcW w:w="836" w:type="dxa"/>
            <w:vMerge/>
            <w:vAlign w:val="center"/>
          </w:tcPr>
          <w:p w:rsidR="00C07D89" w:rsidRDefault="00C07D89">
            <w:pPr>
              <w:pStyle w:val="ab"/>
            </w:pPr>
          </w:p>
        </w:tc>
        <w:tc>
          <w:tcPr>
            <w:tcW w:w="567" w:type="dxa"/>
            <w:vMerge/>
            <w:vAlign w:val="center"/>
          </w:tcPr>
          <w:p w:rsidR="00C07D89" w:rsidRDefault="00C07D89">
            <w:pPr>
              <w:pStyle w:val="ab"/>
              <w:rPr>
                <w:snapToGrid w:val="0"/>
                <w:color w:val="000000"/>
                <w:kern w:val="0"/>
              </w:rPr>
            </w:pPr>
          </w:p>
        </w:tc>
        <w:tc>
          <w:tcPr>
            <w:tcW w:w="1559" w:type="dxa"/>
            <w:vAlign w:val="center"/>
          </w:tcPr>
          <w:p w:rsidR="00C07D89" w:rsidRDefault="00475046">
            <w:pPr>
              <w:pStyle w:val="ab"/>
              <w:rPr>
                <w:rFonts w:cs="微软雅黑"/>
                <w:snapToGrid w:val="0"/>
                <w:color w:val="000000"/>
                <w:kern w:val="0"/>
              </w:rPr>
            </w:pPr>
            <w:bookmarkStart w:id="3" w:name="_Hlk501315984"/>
            <w:r>
              <w:rPr>
                <w:rFonts w:cs="微软雅黑" w:hint="eastAsia"/>
                <w:snapToGrid w:val="0"/>
                <w:color w:val="000000"/>
                <w:kern w:val="0"/>
              </w:rPr>
              <w:t>工作流程及其进度安排</w:t>
            </w:r>
            <w:bookmarkEnd w:id="3"/>
            <w:r>
              <w:rPr>
                <w:rFonts w:cs="微软雅黑" w:hint="eastAsia"/>
                <w:snapToGrid w:val="0"/>
                <w:color w:val="000000"/>
                <w:kern w:val="0"/>
              </w:rPr>
              <w:t>（1</w:t>
            </w:r>
            <w:r>
              <w:rPr>
                <w:rFonts w:cs="微软雅黑"/>
                <w:snapToGrid w:val="0"/>
                <w:color w:val="000000"/>
                <w:kern w:val="0"/>
              </w:rPr>
              <w:t>2</w:t>
            </w:r>
            <w:r>
              <w:rPr>
                <w:rFonts w:cs="微软雅黑" w:hint="eastAsia"/>
                <w:snapToGrid w:val="0"/>
                <w:color w:val="000000"/>
                <w:kern w:val="0"/>
              </w:rPr>
              <w:t>分）</w:t>
            </w:r>
          </w:p>
        </w:tc>
        <w:tc>
          <w:tcPr>
            <w:tcW w:w="5387" w:type="dxa"/>
            <w:vAlign w:val="center"/>
          </w:tcPr>
          <w:p w:rsidR="00C07D89" w:rsidRDefault="00475046">
            <w:pPr>
              <w:pStyle w:val="ab"/>
              <w:rPr>
                <w:rFonts w:cs="微软雅黑"/>
                <w:snapToGrid w:val="0"/>
                <w:color w:val="000000"/>
                <w:kern w:val="0"/>
              </w:rPr>
            </w:pPr>
            <w:r>
              <w:rPr>
                <w:rFonts w:cs="微软雅黑"/>
                <w:snapToGrid w:val="0"/>
                <w:color w:val="000000"/>
                <w:kern w:val="0"/>
              </w:rPr>
              <w:t>措施合理、实施性强、完全适合本项目实际情况得12分；</w:t>
            </w:r>
          </w:p>
          <w:p w:rsidR="00C07D89" w:rsidRDefault="00475046">
            <w:pPr>
              <w:pStyle w:val="ab"/>
              <w:rPr>
                <w:rFonts w:cs="微软雅黑"/>
                <w:snapToGrid w:val="0"/>
                <w:color w:val="000000"/>
                <w:kern w:val="0"/>
              </w:rPr>
            </w:pPr>
            <w:r>
              <w:rPr>
                <w:rFonts w:cs="微软雅黑"/>
                <w:snapToGrid w:val="0"/>
                <w:color w:val="000000"/>
                <w:kern w:val="0"/>
              </w:rPr>
              <w:t>措施合理、实施性强、基本适合本项目实际情况得8分；</w:t>
            </w:r>
          </w:p>
          <w:p w:rsidR="00C07D89" w:rsidRDefault="00475046">
            <w:pPr>
              <w:pStyle w:val="ab"/>
              <w:rPr>
                <w:rFonts w:cs="微软雅黑"/>
                <w:snapToGrid w:val="0"/>
                <w:color w:val="000000"/>
                <w:kern w:val="0"/>
              </w:rPr>
            </w:pPr>
            <w:r>
              <w:rPr>
                <w:rFonts w:cs="微软雅黑"/>
                <w:snapToGrid w:val="0"/>
                <w:color w:val="000000"/>
                <w:kern w:val="0"/>
              </w:rPr>
              <w:t>措施较合理、实施性较强、基本适合本项目实际情况得4分；</w:t>
            </w:r>
          </w:p>
          <w:p w:rsidR="00C07D89" w:rsidRDefault="00475046">
            <w:pPr>
              <w:pStyle w:val="ab"/>
              <w:rPr>
                <w:rFonts w:cs="微软雅黑"/>
                <w:snapToGrid w:val="0"/>
                <w:color w:val="000000"/>
                <w:kern w:val="0"/>
              </w:rPr>
            </w:pPr>
            <w:r>
              <w:rPr>
                <w:rFonts w:cs="微软雅黑"/>
                <w:snapToGrid w:val="0"/>
                <w:color w:val="000000"/>
                <w:kern w:val="0"/>
              </w:rPr>
              <w:t>措施不合理、实施性不强、不适合本项目实际情况得0分。</w:t>
            </w:r>
          </w:p>
        </w:tc>
      </w:tr>
      <w:tr w:rsidR="00C07D89">
        <w:trPr>
          <w:trHeight w:val="331"/>
        </w:trPr>
        <w:tc>
          <w:tcPr>
            <w:tcW w:w="836" w:type="dxa"/>
            <w:vMerge/>
            <w:vAlign w:val="center"/>
          </w:tcPr>
          <w:p w:rsidR="00C07D89" w:rsidRDefault="00C07D89">
            <w:pPr>
              <w:pStyle w:val="ab"/>
            </w:pPr>
          </w:p>
        </w:tc>
        <w:tc>
          <w:tcPr>
            <w:tcW w:w="567" w:type="dxa"/>
            <w:vMerge/>
            <w:vAlign w:val="center"/>
          </w:tcPr>
          <w:p w:rsidR="00C07D89" w:rsidRDefault="00C07D89">
            <w:pPr>
              <w:pStyle w:val="ab"/>
              <w:rPr>
                <w:snapToGrid w:val="0"/>
                <w:color w:val="000000"/>
                <w:kern w:val="0"/>
              </w:rPr>
            </w:pPr>
          </w:p>
        </w:tc>
        <w:tc>
          <w:tcPr>
            <w:tcW w:w="1559" w:type="dxa"/>
            <w:vAlign w:val="center"/>
          </w:tcPr>
          <w:p w:rsidR="00C07D89" w:rsidRDefault="00475046">
            <w:pPr>
              <w:pStyle w:val="ab"/>
              <w:rPr>
                <w:rFonts w:cs="微软雅黑"/>
                <w:snapToGrid w:val="0"/>
                <w:color w:val="000000"/>
                <w:kern w:val="0"/>
              </w:rPr>
            </w:pPr>
            <w:r>
              <w:rPr>
                <w:rFonts w:cs="微软雅黑" w:hint="eastAsia"/>
                <w:snapToGrid w:val="0"/>
                <w:color w:val="000000"/>
                <w:kern w:val="0"/>
              </w:rPr>
              <w:t>人员配备</w:t>
            </w:r>
          </w:p>
          <w:p w:rsidR="00C07D89" w:rsidRDefault="00475046">
            <w:pPr>
              <w:pStyle w:val="ab"/>
              <w:rPr>
                <w:rFonts w:cs="微软雅黑"/>
                <w:snapToGrid w:val="0"/>
                <w:color w:val="000000"/>
                <w:kern w:val="0"/>
              </w:rPr>
            </w:pPr>
            <w:r>
              <w:rPr>
                <w:rFonts w:cs="微软雅黑" w:hint="eastAsia"/>
                <w:snapToGrid w:val="0"/>
                <w:color w:val="000000"/>
                <w:kern w:val="0"/>
              </w:rPr>
              <w:t>（</w:t>
            </w:r>
            <w:r>
              <w:rPr>
                <w:rFonts w:cs="微软雅黑"/>
                <w:snapToGrid w:val="0"/>
                <w:color w:val="000000"/>
                <w:kern w:val="0"/>
              </w:rPr>
              <w:t>10</w:t>
            </w:r>
            <w:r>
              <w:rPr>
                <w:rFonts w:cs="微软雅黑" w:hint="eastAsia"/>
                <w:snapToGrid w:val="0"/>
                <w:color w:val="000000"/>
                <w:kern w:val="0"/>
              </w:rPr>
              <w:t>分）</w:t>
            </w:r>
          </w:p>
        </w:tc>
        <w:tc>
          <w:tcPr>
            <w:tcW w:w="5387" w:type="dxa"/>
            <w:vAlign w:val="center"/>
          </w:tcPr>
          <w:p w:rsidR="00C07D89" w:rsidRDefault="00475046">
            <w:pPr>
              <w:pStyle w:val="ab"/>
              <w:rPr>
                <w:rFonts w:cs="微软雅黑"/>
                <w:snapToGrid w:val="0"/>
                <w:color w:val="000000"/>
                <w:kern w:val="0"/>
              </w:rPr>
            </w:pPr>
            <w:r>
              <w:rPr>
                <w:rFonts w:cs="微软雅黑"/>
                <w:snapToGrid w:val="0"/>
                <w:color w:val="000000"/>
                <w:kern w:val="0"/>
              </w:rPr>
              <w:t>人员数量充足、</w:t>
            </w:r>
            <w:r>
              <w:rPr>
                <w:rFonts w:cs="微软雅黑" w:hint="eastAsia"/>
                <w:snapToGrid w:val="0"/>
                <w:color w:val="000000"/>
                <w:kern w:val="0"/>
              </w:rPr>
              <w:t>专业</w:t>
            </w:r>
            <w:r>
              <w:rPr>
                <w:rFonts w:cs="微软雅黑"/>
                <w:snapToGrid w:val="0"/>
                <w:color w:val="000000"/>
                <w:kern w:val="0"/>
              </w:rPr>
              <w:t>齐全、工作经验丰富得10分；</w:t>
            </w:r>
          </w:p>
          <w:p w:rsidR="00C07D89" w:rsidRDefault="00475046">
            <w:pPr>
              <w:pStyle w:val="ab"/>
              <w:rPr>
                <w:rFonts w:cs="微软雅黑"/>
                <w:snapToGrid w:val="0"/>
                <w:color w:val="000000"/>
                <w:kern w:val="0"/>
              </w:rPr>
            </w:pPr>
            <w:r>
              <w:rPr>
                <w:rFonts w:cs="微软雅黑"/>
                <w:snapToGrid w:val="0"/>
                <w:color w:val="000000"/>
                <w:kern w:val="0"/>
              </w:rPr>
              <w:t>人员数量充足、</w:t>
            </w:r>
            <w:r>
              <w:rPr>
                <w:rFonts w:cs="微软雅黑" w:hint="eastAsia"/>
                <w:snapToGrid w:val="0"/>
                <w:color w:val="000000"/>
                <w:kern w:val="0"/>
              </w:rPr>
              <w:t>专业</w:t>
            </w:r>
            <w:r>
              <w:rPr>
                <w:rFonts w:cs="微软雅黑"/>
                <w:snapToGrid w:val="0"/>
                <w:color w:val="000000"/>
                <w:kern w:val="0"/>
              </w:rPr>
              <w:t>齐全、工作</w:t>
            </w:r>
            <w:proofErr w:type="gramStart"/>
            <w:r>
              <w:rPr>
                <w:rFonts w:cs="微软雅黑"/>
                <w:snapToGrid w:val="0"/>
                <w:color w:val="000000"/>
                <w:kern w:val="0"/>
              </w:rPr>
              <w:t>较经验</w:t>
            </w:r>
            <w:proofErr w:type="gramEnd"/>
            <w:r>
              <w:rPr>
                <w:rFonts w:cs="微软雅黑"/>
                <w:snapToGrid w:val="0"/>
                <w:color w:val="000000"/>
                <w:kern w:val="0"/>
              </w:rPr>
              <w:t>丰富得5分</w:t>
            </w:r>
          </w:p>
          <w:p w:rsidR="00C07D89" w:rsidRDefault="00475046">
            <w:pPr>
              <w:pStyle w:val="ab"/>
              <w:rPr>
                <w:rFonts w:cs="微软雅黑"/>
                <w:snapToGrid w:val="0"/>
                <w:color w:val="000000"/>
                <w:kern w:val="0"/>
              </w:rPr>
            </w:pPr>
            <w:r>
              <w:rPr>
                <w:rFonts w:cs="微软雅黑"/>
                <w:snapToGrid w:val="0"/>
                <w:color w:val="000000"/>
                <w:kern w:val="0"/>
              </w:rPr>
              <w:lastRenderedPageBreak/>
              <w:t>人员数量不充足、</w:t>
            </w:r>
            <w:r>
              <w:rPr>
                <w:rFonts w:cs="微软雅黑" w:hint="eastAsia"/>
                <w:snapToGrid w:val="0"/>
                <w:color w:val="000000"/>
                <w:kern w:val="0"/>
              </w:rPr>
              <w:t>专业</w:t>
            </w:r>
            <w:r>
              <w:rPr>
                <w:rFonts w:cs="微软雅黑"/>
                <w:snapToGrid w:val="0"/>
                <w:color w:val="000000"/>
                <w:kern w:val="0"/>
              </w:rPr>
              <w:t>不齐全、工作经验不丰富得0分</w:t>
            </w:r>
          </w:p>
        </w:tc>
      </w:tr>
      <w:tr w:rsidR="00C07D89">
        <w:trPr>
          <w:trHeight w:val="453"/>
        </w:trPr>
        <w:tc>
          <w:tcPr>
            <w:tcW w:w="836" w:type="dxa"/>
            <w:vMerge/>
            <w:vAlign w:val="center"/>
          </w:tcPr>
          <w:p w:rsidR="00C07D89" w:rsidRDefault="00C07D89">
            <w:pPr>
              <w:pStyle w:val="ab"/>
              <w:rPr>
                <w:snapToGrid w:val="0"/>
                <w:color w:val="000000"/>
                <w:kern w:val="0"/>
              </w:rPr>
            </w:pPr>
          </w:p>
        </w:tc>
        <w:tc>
          <w:tcPr>
            <w:tcW w:w="567" w:type="dxa"/>
            <w:vMerge/>
            <w:vAlign w:val="center"/>
          </w:tcPr>
          <w:p w:rsidR="00C07D89" w:rsidRDefault="00C07D89">
            <w:pPr>
              <w:pStyle w:val="ab"/>
              <w:rPr>
                <w:snapToGrid w:val="0"/>
                <w:color w:val="000000"/>
                <w:kern w:val="0"/>
              </w:rPr>
            </w:pPr>
          </w:p>
        </w:tc>
        <w:tc>
          <w:tcPr>
            <w:tcW w:w="1559" w:type="dxa"/>
            <w:vAlign w:val="center"/>
          </w:tcPr>
          <w:p w:rsidR="00C07D89" w:rsidRDefault="00475046">
            <w:pPr>
              <w:pStyle w:val="ab"/>
              <w:rPr>
                <w:rFonts w:cs="微软雅黑"/>
                <w:snapToGrid w:val="0"/>
                <w:color w:val="000000"/>
                <w:kern w:val="0"/>
              </w:rPr>
            </w:pPr>
            <w:r>
              <w:rPr>
                <w:rFonts w:cs="微软雅黑" w:hint="eastAsia"/>
                <w:snapToGrid w:val="0"/>
                <w:color w:val="000000"/>
                <w:kern w:val="0"/>
              </w:rPr>
              <w:t>对项目应急保障方案及服务方案（1</w:t>
            </w:r>
            <w:r w:rsidR="00C820C6">
              <w:rPr>
                <w:rFonts w:cs="微软雅黑"/>
                <w:snapToGrid w:val="0"/>
                <w:color w:val="000000"/>
                <w:kern w:val="0"/>
              </w:rPr>
              <w:t>4</w:t>
            </w:r>
            <w:r>
              <w:rPr>
                <w:rFonts w:cs="微软雅黑" w:hint="eastAsia"/>
                <w:snapToGrid w:val="0"/>
                <w:color w:val="000000"/>
                <w:kern w:val="0"/>
              </w:rPr>
              <w:t>分）</w:t>
            </w:r>
          </w:p>
        </w:tc>
        <w:tc>
          <w:tcPr>
            <w:tcW w:w="5387" w:type="dxa"/>
            <w:vAlign w:val="center"/>
          </w:tcPr>
          <w:p w:rsidR="00C07D89" w:rsidRDefault="00475046">
            <w:pPr>
              <w:pStyle w:val="ab"/>
              <w:rPr>
                <w:rFonts w:cs="微软雅黑"/>
                <w:snapToGrid w:val="0"/>
                <w:color w:val="000000"/>
                <w:kern w:val="0"/>
              </w:rPr>
            </w:pPr>
            <w:r>
              <w:rPr>
                <w:rFonts w:cs="微软雅黑" w:hint="eastAsia"/>
                <w:snapToGrid w:val="0"/>
                <w:color w:val="000000"/>
                <w:kern w:val="0"/>
              </w:rPr>
              <w:t>整体方案科学合理、技术完整、安全性高，得1</w:t>
            </w:r>
            <w:r w:rsidR="00C820C6">
              <w:rPr>
                <w:rFonts w:cs="微软雅黑"/>
                <w:snapToGrid w:val="0"/>
                <w:color w:val="000000"/>
                <w:kern w:val="0"/>
              </w:rPr>
              <w:t>4</w:t>
            </w:r>
            <w:r>
              <w:rPr>
                <w:rFonts w:cs="微软雅黑" w:hint="eastAsia"/>
                <w:snapToGrid w:val="0"/>
                <w:color w:val="000000"/>
                <w:kern w:val="0"/>
              </w:rPr>
              <w:t>分；</w:t>
            </w:r>
          </w:p>
          <w:p w:rsidR="00C07D89" w:rsidRDefault="00475046">
            <w:pPr>
              <w:pStyle w:val="ab"/>
              <w:rPr>
                <w:rFonts w:cs="微软雅黑"/>
                <w:snapToGrid w:val="0"/>
                <w:color w:val="000000"/>
                <w:kern w:val="0"/>
              </w:rPr>
            </w:pPr>
            <w:r>
              <w:rPr>
                <w:rFonts w:cs="微软雅黑" w:hint="eastAsia"/>
                <w:snapToGrid w:val="0"/>
                <w:color w:val="000000"/>
                <w:kern w:val="0"/>
              </w:rPr>
              <w:t>整体方案较科学合理、技术相对完整、安全性较高，得</w:t>
            </w:r>
            <w:r w:rsidR="00C820C6">
              <w:rPr>
                <w:rFonts w:cs="微软雅黑"/>
                <w:snapToGrid w:val="0"/>
                <w:color w:val="000000"/>
                <w:kern w:val="0"/>
              </w:rPr>
              <w:t>9</w:t>
            </w:r>
            <w:r>
              <w:rPr>
                <w:rFonts w:cs="微软雅黑" w:hint="eastAsia"/>
                <w:snapToGrid w:val="0"/>
                <w:color w:val="000000"/>
                <w:kern w:val="0"/>
              </w:rPr>
              <w:t>分；</w:t>
            </w:r>
          </w:p>
          <w:p w:rsidR="00C07D89" w:rsidRDefault="00475046">
            <w:pPr>
              <w:pStyle w:val="ab"/>
              <w:rPr>
                <w:rFonts w:cs="微软雅黑"/>
                <w:snapToGrid w:val="0"/>
                <w:color w:val="000000"/>
                <w:kern w:val="0"/>
              </w:rPr>
            </w:pPr>
            <w:r>
              <w:rPr>
                <w:rFonts w:cs="微软雅黑" w:hint="eastAsia"/>
                <w:snapToGrid w:val="0"/>
                <w:color w:val="000000"/>
                <w:kern w:val="0"/>
              </w:rPr>
              <w:t>整体设计一般、技术一般、安全性一般，得</w:t>
            </w:r>
            <w:r>
              <w:rPr>
                <w:rFonts w:cs="微软雅黑"/>
                <w:snapToGrid w:val="0"/>
                <w:color w:val="000000"/>
                <w:kern w:val="0"/>
              </w:rPr>
              <w:t>4</w:t>
            </w:r>
            <w:r>
              <w:rPr>
                <w:rFonts w:cs="微软雅黑" w:hint="eastAsia"/>
                <w:snapToGrid w:val="0"/>
                <w:color w:val="000000"/>
                <w:kern w:val="0"/>
              </w:rPr>
              <w:t>分；</w:t>
            </w:r>
          </w:p>
          <w:p w:rsidR="00C07D89" w:rsidRDefault="00475046">
            <w:pPr>
              <w:pStyle w:val="ab"/>
              <w:rPr>
                <w:rFonts w:cs="微软雅黑"/>
                <w:snapToGrid w:val="0"/>
                <w:color w:val="000000"/>
                <w:kern w:val="0"/>
              </w:rPr>
            </w:pPr>
            <w:r>
              <w:rPr>
                <w:rFonts w:cs="微软雅黑" w:hint="eastAsia"/>
                <w:snapToGrid w:val="0"/>
                <w:color w:val="000000"/>
                <w:kern w:val="0"/>
              </w:rPr>
              <w:t>整体设计较差、技术完整度差、安全性差，得0分。</w:t>
            </w:r>
          </w:p>
        </w:tc>
      </w:tr>
    </w:tbl>
    <w:p w:rsidR="00C07D89" w:rsidRDefault="00C07D89">
      <w:pPr>
        <w:ind w:firstLineChars="0" w:firstLine="0"/>
        <w:outlineLvl w:val="0"/>
        <w:rPr>
          <w:rFonts w:asciiTheme="majorEastAsia" w:eastAsiaTheme="majorEastAsia" w:hAnsiTheme="majorEastAsia"/>
          <w:b/>
          <w:sz w:val="28"/>
          <w:szCs w:val="21"/>
        </w:rPr>
      </w:pPr>
    </w:p>
    <w:p w:rsidR="00C07D89" w:rsidRDefault="006D1EED">
      <w:pPr>
        <w:ind w:firstLineChars="0" w:firstLine="0"/>
        <w:outlineLvl w:val="0"/>
        <w:rPr>
          <w:rFonts w:asciiTheme="majorEastAsia" w:eastAsiaTheme="majorEastAsia" w:hAnsiTheme="majorEastAsia"/>
          <w:b/>
          <w:sz w:val="28"/>
          <w:szCs w:val="21"/>
        </w:rPr>
      </w:pPr>
      <w:r>
        <w:rPr>
          <w:rFonts w:asciiTheme="majorEastAsia" w:eastAsiaTheme="majorEastAsia" w:hAnsiTheme="majorEastAsia" w:hint="eastAsia"/>
          <w:b/>
          <w:sz w:val="28"/>
          <w:szCs w:val="21"/>
        </w:rPr>
        <w:t>六</w:t>
      </w:r>
      <w:r w:rsidR="00475046">
        <w:rPr>
          <w:rFonts w:asciiTheme="majorEastAsia" w:eastAsiaTheme="majorEastAsia" w:hAnsiTheme="majorEastAsia" w:hint="eastAsia"/>
          <w:b/>
          <w:sz w:val="28"/>
          <w:szCs w:val="21"/>
        </w:rPr>
        <w:t>、开标</w:t>
      </w:r>
    </w:p>
    <w:p w:rsidR="00C07D89" w:rsidRDefault="00475046">
      <w:pPr>
        <w:spacing w:line="360" w:lineRule="auto"/>
        <w:ind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1、递交文件截止时间：2025年</w:t>
      </w:r>
      <w:r w:rsidR="00155180">
        <w:rPr>
          <w:rFonts w:asciiTheme="majorEastAsia" w:eastAsiaTheme="majorEastAsia" w:hAnsiTheme="majorEastAsia" w:cs="宋体"/>
          <w:kern w:val="0"/>
          <w:sz w:val="24"/>
          <w:szCs w:val="24"/>
        </w:rPr>
        <w:t>3</w:t>
      </w:r>
      <w:r>
        <w:rPr>
          <w:rFonts w:asciiTheme="majorEastAsia" w:eastAsiaTheme="majorEastAsia" w:hAnsiTheme="majorEastAsia" w:cs="宋体" w:hint="eastAsia"/>
          <w:kern w:val="0"/>
          <w:sz w:val="24"/>
          <w:szCs w:val="24"/>
        </w:rPr>
        <w:t>月</w:t>
      </w:r>
      <w:r w:rsidR="00155180">
        <w:rPr>
          <w:rFonts w:asciiTheme="majorEastAsia" w:eastAsiaTheme="majorEastAsia" w:hAnsiTheme="majorEastAsia" w:cs="宋体"/>
          <w:kern w:val="0"/>
          <w:sz w:val="24"/>
          <w:szCs w:val="24"/>
        </w:rPr>
        <w:t>25</w:t>
      </w:r>
      <w:r>
        <w:rPr>
          <w:rFonts w:asciiTheme="majorEastAsia" w:eastAsiaTheme="majorEastAsia" w:hAnsiTheme="majorEastAsia" w:cs="宋体" w:hint="eastAsia"/>
          <w:kern w:val="0"/>
          <w:sz w:val="24"/>
          <w:szCs w:val="24"/>
        </w:rPr>
        <w:t>日</w:t>
      </w:r>
      <w:r>
        <w:rPr>
          <w:rFonts w:asciiTheme="majorEastAsia" w:eastAsiaTheme="majorEastAsia" w:hAnsiTheme="majorEastAsia" w:cs="宋体"/>
          <w:kern w:val="0"/>
          <w:sz w:val="24"/>
          <w:szCs w:val="24"/>
        </w:rPr>
        <w:t>13</w:t>
      </w:r>
      <w:r>
        <w:rPr>
          <w:rFonts w:asciiTheme="majorEastAsia" w:eastAsiaTheme="majorEastAsia" w:hAnsiTheme="majorEastAsia" w:cs="宋体" w:hint="eastAsia"/>
          <w:kern w:val="0"/>
          <w:sz w:val="24"/>
          <w:szCs w:val="24"/>
        </w:rPr>
        <w:t>:</w:t>
      </w:r>
      <w:r>
        <w:rPr>
          <w:rFonts w:asciiTheme="majorEastAsia" w:eastAsiaTheme="majorEastAsia" w:hAnsiTheme="majorEastAsia" w:cs="宋体"/>
          <w:kern w:val="0"/>
          <w:sz w:val="24"/>
          <w:szCs w:val="24"/>
        </w:rPr>
        <w:t>3</w:t>
      </w:r>
      <w:r>
        <w:rPr>
          <w:rFonts w:asciiTheme="majorEastAsia" w:eastAsiaTheme="majorEastAsia" w:hAnsiTheme="majorEastAsia" w:cs="宋体" w:hint="eastAsia"/>
          <w:kern w:val="0"/>
          <w:sz w:val="24"/>
          <w:szCs w:val="24"/>
        </w:rPr>
        <w:t>0</w:t>
      </w:r>
    </w:p>
    <w:p w:rsidR="00C07D89" w:rsidRDefault="00475046">
      <w:pPr>
        <w:spacing w:line="360" w:lineRule="auto"/>
        <w:ind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2、开标时间：2025年</w:t>
      </w:r>
      <w:r w:rsidR="00155180">
        <w:rPr>
          <w:rFonts w:asciiTheme="majorEastAsia" w:eastAsiaTheme="majorEastAsia" w:hAnsiTheme="majorEastAsia" w:cs="宋体"/>
          <w:kern w:val="0"/>
          <w:sz w:val="24"/>
          <w:szCs w:val="24"/>
        </w:rPr>
        <w:t>3</w:t>
      </w:r>
      <w:r>
        <w:rPr>
          <w:rFonts w:asciiTheme="majorEastAsia" w:eastAsiaTheme="majorEastAsia" w:hAnsiTheme="majorEastAsia" w:cs="宋体" w:hint="eastAsia"/>
          <w:kern w:val="0"/>
          <w:sz w:val="24"/>
          <w:szCs w:val="24"/>
        </w:rPr>
        <w:t>月</w:t>
      </w:r>
      <w:r w:rsidR="00155180">
        <w:rPr>
          <w:rFonts w:asciiTheme="majorEastAsia" w:eastAsiaTheme="majorEastAsia" w:hAnsiTheme="majorEastAsia" w:cs="宋体"/>
          <w:kern w:val="0"/>
          <w:sz w:val="24"/>
          <w:szCs w:val="24"/>
        </w:rPr>
        <w:t>25</w:t>
      </w:r>
      <w:r>
        <w:rPr>
          <w:rFonts w:asciiTheme="majorEastAsia" w:eastAsiaTheme="majorEastAsia" w:hAnsiTheme="majorEastAsia" w:cs="宋体" w:hint="eastAsia"/>
          <w:kern w:val="0"/>
          <w:sz w:val="24"/>
          <w:szCs w:val="24"/>
        </w:rPr>
        <w:t>日</w:t>
      </w:r>
      <w:r>
        <w:rPr>
          <w:rFonts w:asciiTheme="majorEastAsia" w:eastAsiaTheme="majorEastAsia" w:hAnsiTheme="majorEastAsia" w:cs="宋体"/>
          <w:kern w:val="0"/>
          <w:sz w:val="24"/>
          <w:szCs w:val="24"/>
        </w:rPr>
        <w:t>14</w:t>
      </w:r>
      <w:r>
        <w:rPr>
          <w:rFonts w:asciiTheme="majorEastAsia" w:eastAsiaTheme="majorEastAsia" w:hAnsiTheme="majorEastAsia" w:cs="宋体" w:hint="eastAsia"/>
          <w:kern w:val="0"/>
          <w:sz w:val="24"/>
          <w:szCs w:val="24"/>
        </w:rPr>
        <w:t>:00</w:t>
      </w:r>
    </w:p>
    <w:p w:rsidR="00C07D89" w:rsidRDefault="00475046">
      <w:pPr>
        <w:spacing w:line="360" w:lineRule="auto"/>
        <w:ind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3、开标地点：北京市西城区西直门外大街6号中</w:t>
      </w:r>
      <w:proofErr w:type="gramStart"/>
      <w:r>
        <w:rPr>
          <w:rFonts w:asciiTheme="majorEastAsia" w:eastAsiaTheme="majorEastAsia" w:hAnsiTheme="majorEastAsia" w:cs="宋体" w:hint="eastAsia"/>
          <w:kern w:val="0"/>
          <w:sz w:val="24"/>
          <w:szCs w:val="24"/>
        </w:rPr>
        <w:t>仪大厦</w:t>
      </w:r>
      <w:proofErr w:type="gramEnd"/>
      <w:r w:rsidR="00155180">
        <w:rPr>
          <w:rFonts w:asciiTheme="majorEastAsia" w:eastAsiaTheme="majorEastAsia" w:hAnsiTheme="majorEastAsia" w:cs="宋体" w:hint="eastAsia"/>
          <w:kern w:val="0"/>
          <w:sz w:val="24"/>
          <w:szCs w:val="24"/>
        </w:rPr>
        <w:t>1</w:t>
      </w:r>
      <w:r w:rsidR="00155180">
        <w:rPr>
          <w:rFonts w:asciiTheme="majorEastAsia" w:eastAsiaTheme="majorEastAsia" w:hAnsiTheme="majorEastAsia" w:cs="宋体"/>
          <w:kern w:val="0"/>
          <w:sz w:val="24"/>
          <w:szCs w:val="24"/>
        </w:rPr>
        <w:t>011</w:t>
      </w:r>
    </w:p>
    <w:p w:rsidR="00C07D89" w:rsidRDefault="00475046">
      <w:pPr>
        <w:widowControl/>
        <w:spacing w:line="360" w:lineRule="auto"/>
        <w:ind w:firstLineChars="600" w:firstLine="144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（开标时授权委托人需携带身份证原件）</w:t>
      </w:r>
    </w:p>
    <w:p w:rsidR="00C07D89" w:rsidRDefault="00C07D89">
      <w:pPr>
        <w:widowControl/>
        <w:spacing w:line="360" w:lineRule="auto"/>
        <w:ind w:firstLineChars="0" w:firstLine="0"/>
        <w:jc w:val="left"/>
        <w:rPr>
          <w:rFonts w:asciiTheme="majorEastAsia" w:eastAsiaTheme="majorEastAsia" w:hAnsiTheme="majorEastAsia" w:cs="宋体"/>
          <w:kern w:val="0"/>
          <w:sz w:val="24"/>
          <w:szCs w:val="24"/>
        </w:rPr>
      </w:pPr>
    </w:p>
    <w:p w:rsidR="00C07D89" w:rsidRDefault="00475046">
      <w:pPr>
        <w:widowControl/>
        <w:ind w:firstLineChars="0" w:firstLine="0"/>
        <w:jc w:val="left"/>
        <w:rPr>
          <w:rFonts w:asciiTheme="majorEastAsia" w:eastAsiaTheme="majorEastAsia" w:hAnsiTheme="majorEastAsia" w:cs="宋体"/>
          <w:kern w:val="0"/>
          <w:sz w:val="24"/>
          <w:szCs w:val="24"/>
        </w:rPr>
      </w:pPr>
      <w:r>
        <w:rPr>
          <w:rFonts w:asciiTheme="majorEastAsia" w:eastAsiaTheme="majorEastAsia" w:hAnsiTheme="majorEastAsia" w:cs="宋体"/>
          <w:kern w:val="0"/>
          <w:sz w:val="24"/>
          <w:szCs w:val="24"/>
        </w:rPr>
        <w:br w:type="page"/>
      </w:r>
    </w:p>
    <w:p w:rsidR="00C07D89" w:rsidRDefault="00475046">
      <w:pPr>
        <w:widowControl/>
        <w:spacing w:line="360" w:lineRule="auto"/>
        <w:ind w:firstLineChars="0" w:firstLine="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lastRenderedPageBreak/>
        <w:t>附件1</w:t>
      </w:r>
    </w:p>
    <w:tbl>
      <w:tblPr>
        <w:tblW w:w="7371" w:type="dxa"/>
        <w:tblLook w:val="04A0" w:firstRow="1" w:lastRow="0" w:firstColumn="1" w:lastColumn="0" w:noHBand="0" w:noVBand="1"/>
      </w:tblPr>
      <w:tblGrid>
        <w:gridCol w:w="851"/>
        <w:gridCol w:w="2268"/>
        <w:gridCol w:w="1843"/>
        <w:gridCol w:w="1275"/>
        <w:gridCol w:w="1134"/>
      </w:tblGrid>
      <w:tr w:rsidR="00C07D89">
        <w:trPr>
          <w:trHeight w:val="540"/>
        </w:trPr>
        <w:tc>
          <w:tcPr>
            <w:tcW w:w="7371" w:type="dxa"/>
            <w:gridSpan w:val="5"/>
            <w:tcBorders>
              <w:top w:val="nil"/>
              <w:left w:val="nil"/>
              <w:bottom w:val="nil"/>
              <w:right w:val="nil"/>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b/>
                <w:bCs/>
                <w:color w:val="000000"/>
                <w:kern w:val="0"/>
                <w:sz w:val="28"/>
                <w:szCs w:val="28"/>
              </w:rPr>
            </w:pPr>
            <w:proofErr w:type="gramStart"/>
            <w:r>
              <w:rPr>
                <w:rFonts w:asciiTheme="majorEastAsia" w:eastAsiaTheme="majorEastAsia" w:hAnsiTheme="majorEastAsia" w:cs="宋体" w:hint="eastAsia"/>
                <w:b/>
                <w:bCs/>
                <w:color w:val="000000"/>
                <w:kern w:val="0"/>
                <w:sz w:val="28"/>
                <w:szCs w:val="28"/>
              </w:rPr>
              <w:t>维保范围</w:t>
            </w:r>
            <w:proofErr w:type="gramEnd"/>
            <w:r>
              <w:rPr>
                <w:rFonts w:asciiTheme="majorEastAsia" w:eastAsiaTheme="majorEastAsia" w:hAnsiTheme="majorEastAsia" w:cs="宋体" w:hint="eastAsia"/>
                <w:b/>
                <w:bCs/>
                <w:color w:val="000000"/>
                <w:kern w:val="0"/>
                <w:sz w:val="28"/>
                <w:szCs w:val="28"/>
              </w:rPr>
              <w:t xml:space="preserve">（1000元）内常用清单 </w:t>
            </w:r>
          </w:p>
        </w:tc>
      </w:tr>
      <w:tr w:rsidR="00C07D89">
        <w:trPr>
          <w:trHeight w:val="340"/>
        </w:trPr>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b/>
                <w:bCs/>
                <w:color w:val="000000"/>
                <w:kern w:val="0"/>
                <w:szCs w:val="21"/>
              </w:rPr>
            </w:pPr>
            <w:r>
              <w:rPr>
                <w:rFonts w:asciiTheme="majorEastAsia" w:eastAsiaTheme="majorEastAsia" w:hAnsiTheme="majorEastAsia" w:cs="宋体" w:hint="eastAsia"/>
                <w:b/>
                <w:bCs/>
                <w:color w:val="000000"/>
                <w:kern w:val="0"/>
                <w:szCs w:val="21"/>
              </w:rPr>
              <w:t xml:space="preserve">                                        注：配件无法维修将免费更换</w:t>
            </w:r>
          </w:p>
        </w:tc>
      </w:tr>
      <w:tr w:rsidR="00C07D89">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b/>
                <w:bCs/>
                <w:color w:val="000000"/>
                <w:kern w:val="0"/>
                <w:szCs w:val="21"/>
              </w:rPr>
            </w:pPr>
            <w:r>
              <w:rPr>
                <w:rFonts w:asciiTheme="majorEastAsia" w:eastAsiaTheme="majorEastAsia" w:hAnsiTheme="majorEastAsia" w:cs="宋体" w:hint="eastAsia"/>
                <w:b/>
                <w:bCs/>
                <w:color w:val="000000"/>
                <w:kern w:val="0"/>
                <w:szCs w:val="21"/>
              </w:rPr>
              <w:t>序号</w:t>
            </w:r>
          </w:p>
        </w:tc>
        <w:tc>
          <w:tcPr>
            <w:tcW w:w="2268" w:type="dxa"/>
            <w:tcBorders>
              <w:top w:val="nil"/>
              <w:left w:val="nil"/>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b/>
                <w:bCs/>
                <w:color w:val="000000"/>
                <w:kern w:val="0"/>
                <w:szCs w:val="21"/>
              </w:rPr>
            </w:pPr>
            <w:r>
              <w:rPr>
                <w:rFonts w:asciiTheme="majorEastAsia" w:eastAsiaTheme="majorEastAsia" w:hAnsiTheme="majorEastAsia" w:cs="宋体" w:hint="eastAsia"/>
                <w:b/>
                <w:bCs/>
                <w:color w:val="000000"/>
                <w:kern w:val="0"/>
                <w:szCs w:val="21"/>
              </w:rPr>
              <w:t>名称</w:t>
            </w:r>
          </w:p>
        </w:tc>
        <w:tc>
          <w:tcPr>
            <w:tcW w:w="1843" w:type="dxa"/>
            <w:tcBorders>
              <w:top w:val="nil"/>
              <w:left w:val="nil"/>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b/>
                <w:bCs/>
                <w:color w:val="000000"/>
                <w:kern w:val="0"/>
                <w:szCs w:val="21"/>
              </w:rPr>
            </w:pPr>
            <w:r>
              <w:rPr>
                <w:rFonts w:asciiTheme="majorEastAsia" w:eastAsiaTheme="majorEastAsia" w:hAnsiTheme="majorEastAsia" w:cs="宋体" w:hint="eastAsia"/>
                <w:b/>
                <w:bCs/>
                <w:color w:val="000000"/>
                <w:kern w:val="0"/>
                <w:szCs w:val="21"/>
              </w:rPr>
              <w:t>品牌</w:t>
            </w:r>
          </w:p>
        </w:tc>
        <w:tc>
          <w:tcPr>
            <w:tcW w:w="1275" w:type="dxa"/>
            <w:tcBorders>
              <w:top w:val="nil"/>
              <w:left w:val="nil"/>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b/>
                <w:bCs/>
                <w:color w:val="000000"/>
                <w:kern w:val="0"/>
                <w:szCs w:val="21"/>
              </w:rPr>
            </w:pPr>
            <w:r>
              <w:rPr>
                <w:rFonts w:asciiTheme="majorEastAsia" w:eastAsiaTheme="majorEastAsia" w:hAnsiTheme="majorEastAsia" w:cs="宋体" w:hint="eastAsia"/>
                <w:b/>
                <w:bCs/>
                <w:color w:val="000000"/>
                <w:kern w:val="0"/>
                <w:szCs w:val="21"/>
              </w:rPr>
              <w:t>数量</w:t>
            </w:r>
          </w:p>
        </w:tc>
        <w:tc>
          <w:tcPr>
            <w:tcW w:w="1134" w:type="dxa"/>
            <w:tcBorders>
              <w:top w:val="nil"/>
              <w:left w:val="nil"/>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b/>
                <w:bCs/>
                <w:color w:val="000000"/>
                <w:kern w:val="0"/>
                <w:szCs w:val="21"/>
              </w:rPr>
            </w:pPr>
            <w:r>
              <w:rPr>
                <w:rFonts w:asciiTheme="majorEastAsia" w:eastAsiaTheme="majorEastAsia" w:hAnsiTheme="majorEastAsia" w:cs="宋体" w:hint="eastAsia"/>
                <w:b/>
                <w:bCs/>
                <w:color w:val="000000"/>
                <w:kern w:val="0"/>
                <w:szCs w:val="21"/>
              </w:rPr>
              <w:t>单位</w:t>
            </w:r>
          </w:p>
        </w:tc>
      </w:tr>
      <w:tr w:rsidR="00C07D89">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2268" w:type="dxa"/>
            <w:tcBorders>
              <w:top w:val="nil"/>
              <w:left w:val="nil"/>
              <w:bottom w:val="single" w:sz="4" w:space="0" w:color="auto"/>
              <w:right w:val="single" w:sz="4" w:space="0" w:color="auto"/>
            </w:tcBorders>
            <w:shd w:val="clear" w:color="auto" w:fill="auto"/>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光模块</w:t>
            </w:r>
          </w:p>
        </w:tc>
        <w:tc>
          <w:tcPr>
            <w:tcW w:w="1843" w:type="dxa"/>
            <w:tcBorders>
              <w:top w:val="nil"/>
              <w:left w:val="nil"/>
              <w:bottom w:val="single" w:sz="4" w:space="0" w:color="auto"/>
              <w:right w:val="single" w:sz="4" w:space="0" w:color="auto"/>
            </w:tcBorders>
            <w:shd w:val="clear" w:color="auto" w:fill="auto"/>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国产</w:t>
            </w:r>
          </w:p>
        </w:tc>
        <w:tc>
          <w:tcPr>
            <w:tcW w:w="1275" w:type="dxa"/>
            <w:tcBorders>
              <w:top w:val="nil"/>
              <w:left w:val="nil"/>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proofErr w:type="gramStart"/>
            <w:r>
              <w:rPr>
                <w:rFonts w:asciiTheme="majorEastAsia" w:eastAsiaTheme="majorEastAsia" w:hAnsiTheme="majorEastAsia" w:cs="宋体" w:hint="eastAsia"/>
                <w:color w:val="000000"/>
                <w:kern w:val="0"/>
                <w:szCs w:val="21"/>
              </w:rPr>
              <w:t>个</w:t>
            </w:r>
            <w:proofErr w:type="gramEnd"/>
          </w:p>
        </w:tc>
      </w:tr>
      <w:tr w:rsidR="00C07D89">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2</w:t>
            </w:r>
          </w:p>
        </w:tc>
        <w:tc>
          <w:tcPr>
            <w:tcW w:w="2268" w:type="dxa"/>
            <w:tcBorders>
              <w:top w:val="nil"/>
              <w:left w:val="nil"/>
              <w:bottom w:val="single" w:sz="4" w:space="0" w:color="auto"/>
              <w:right w:val="single" w:sz="4" w:space="0" w:color="auto"/>
            </w:tcBorders>
            <w:shd w:val="clear" w:color="auto" w:fill="auto"/>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proofErr w:type="gramStart"/>
            <w:r>
              <w:rPr>
                <w:rFonts w:asciiTheme="majorEastAsia" w:eastAsiaTheme="majorEastAsia" w:hAnsiTheme="majorEastAsia" w:cs="宋体" w:hint="eastAsia"/>
                <w:color w:val="000000"/>
                <w:kern w:val="0"/>
                <w:szCs w:val="21"/>
              </w:rPr>
              <w:t>光端盒</w:t>
            </w:r>
            <w:proofErr w:type="gramEnd"/>
          </w:p>
        </w:tc>
        <w:tc>
          <w:tcPr>
            <w:tcW w:w="1843" w:type="dxa"/>
            <w:tcBorders>
              <w:top w:val="nil"/>
              <w:left w:val="nil"/>
              <w:bottom w:val="single" w:sz="4" w:space="0" w:color="auto"/>
              <w:right w:val="single" w:sz="4" w:space="0" w:color="auto"/>
            </w:tcBorders>
            <w:shd w:val="clear" w:color="auto" w:fill="auto"/>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国产</w:t>
            </w:r>
          </w:p>
        </w:tc>
        <w:tc>
          <w:tcPr>
            <w:tcW w:w="1275" w:type="dxa"/>
            <w:tcBorders>
              <w:top w:val="nil"/>
              <w:left w:val="nil"/>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proofErr w:type="gramStart"/>
            <w:r>
              <w:rPr>
                <w:rFonts w:asciiTheme="majorEastAsia" w:eastAsiaTheme="majorEastAsia" w:hAnsiTheme="majorEastAsia" w:cs="宋体" w:hint="eastAsia"/>
                <w:color w:val="000000"/>
                <w:kern w:val="0"/>
                <w:szCs w:val="21"/>
              </w:rPr>
              <w:t>个</w:t>
            </w:r>
            <w:proofErr w:type="gramEnd"/>
          </w:p>
        </w:tc>
      </w:tr>
      <w:tr w:rsidR="00C07D89">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3</w:t>
            </w:r>
          </w:p>
        </w:tc>
        <w:tc>
          <w:tcPr>
            <w:tcW w:w="2268" w:type="dxa"/>
            <w:tcBorders>
              <w:top w:val="nil"/>
              <w:left w:val="nil"/>
              <w:bottom w:val="single" w:sz="4" w:space="0" w:color="auto"/>
              <w:right w:val="single" w:sz="4" w:space="0" w:color="auto"/>
            </w:tcBorders>
            <w:shd w:val="clear" w:color="auto" w:fill="auto"/>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光纤耦合器</w:t>
            </w:r>
          </w:p>
        </w:tc>
        <w:tc>
          <w:tcPr>
            <w:tcW w:w="1843" w:type="dxa"/>
            <w:tcBorders>
              <w:top w:val="nil"/>
              <w:left w:val="nil"/>
              <w:bottom w:val="single" w:sz="4" w:space="0" w:color="auto"/>
              <w:right w:val="single" w:sz="4" w:space="0" w:color="auto"/>
            </w:tcBorders>
            <w:shd w:val="clear" w:color="auto" w:fill="auto"/>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国产</w:t>
            </w:r>
          </w:p>
        </w:tc>
        <w:tc>
          <w:tcPr>
            <w:tcW w:w="1275" w:type="dxa"/>
            <w:tcBorders>
              <w:top w:val="nil"/>
              <w:left w:val="nil"/>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proofErr w:type="gramStart"/>
            <w:r>
              <w:rPr>
                <w:rFonts w:asciiTheme="majorEastAsia" w:eastAsiaTheme="majorEastAsia" w:hAnsiTheme="majorEastAsia" w:cs="宋体" w:hint="eastAsia"/>
                <w:color w:val="000000"/>
                <w:kern w:val="0"/>
                <w:szCs w:val="21"/>
              </w:rPr>
              <w:t>个</w:t>
            </w:r>
            <w:proofErr w:type="gramEnd"/>
          </w:p>
        </w:tc>
      </w:tr>
      <w:tr w:rsidR="00C07D89">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4</w:t>
            </w:r>
          </w:p>
        </w:tc>
        <w:tc>
          <w:tcPr>
            <w:tcW w:w="2268" w:type="dxa"/>
            <w:tcBorders>
              <w:top w:val="nil"/>
              <w:left w:val="nil"/>
              <w:bottom w:val="single" w:sz="4" w:space="0" w:color="auto"/>
              <w:right w:val="single" w:sz="4" w:space="0" w:color="auto"/>
            </w:tcBorders>
            <w:shd w:val="clear" w:color="auto" w:fill="auto"/>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光纤尾</w:t>
            </w:r>
            <w:proofErr w:type="gramStart"/>
            <w:r>
              <w:rPr>
                <w:rFonts w:asciiTheme="majorEastAsia" w:eastAsiaTheme="majorEastAsia" w:hAnsiTheme="majorEastAsia" w:cs="宋体" w:hint="eastAsia"/>
                <w:color w:val="000000"/>
                <w:kern w:val="0"/>
                <w:szCs w:val="21"/>
              </w:rPr>
              <w:t>纤</w:t>
            </w:r>
            <w:proofErr w:type="gramEnd"/>
          </w:p>
        </w:tc>
        <w:tc>
          <w:tcPr>
            <w:tcW w:w="1843" w:type="dxa"/>
            <w:tcBorders>
              <w:top w:val="nil"/>
              <w:left w:val="nil"/>
              <w:bottom w:val="single" w:sz="4" w:space="0" w:color="auto"/>
              <w:right w:val="single" w:sz="4" w:space="0" w:color="auto"/>
            </w:tcBorders>
            <w:shd w:val="clear" w:color="auto" w:fill="auto"/>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国产</w:t>
            </w:r>
          </w:p>
        </w:tc>
        <w:tc>
          <w:tcPr>
            <w:tcW w:w="1275" w:type="dxa"/>
            <w:tcBorders>
              <w:top w:val="nil"/>
              <w:left w:val="nil"/>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proofErr w:type="gramStart"/>
            <w:r>
              <w:rPr>
                <w:rFonts w:asciiTheme="majorEastAsia" w:eastAsiaTheme="majorEastAsia" w:hAnsiTheme="majorEastAsia" w:cs="宋体" w:hint="eastAsia"/>
                <w:color w:val="000000"/>
                <w:kern w:val="0"/>
                <w:szCs w:val="21"/>
              </w:rPr>
              <w:t>个</w:t>
            </w:r>
            <w:proofErr w:type="gramEnd"/>
          </w:p>
        </w:tc>
      </w:tr>
      <w:tr w:rsidR="00C07D89">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5</w:t>
            </w:r>
          </w:p>
        </w:tc>
        <w:tc>
          <w:tcPr>
            <w:tcW w:w="2268" w:type="dxa"/>
            <w:tcBorders>
              <w:top w:val="nil"/>
              <w:left w:val="nil"/>
              <w:bottom w:val="single" w:sz="4" w:space="0" w:color="auto"/>
              <w:right w:val="single" w:sz="4" w:space="0" w:color="auto"/>
            </w:tcBorders>
            <w:shd w:val="clear" w:color="auto" w:fill="auto"/>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光纤跳线</w:t>
            </w:r>
          </w:p>
        </w:tc>
        <w:tc>
          <w:tcPr>
            <w:tcW w:w="1843" w:type="dxa"/>
            <w:tcBorders>
              <w:top w:val="nil"/>
              <w:left w:val="nil"/>
              <w:bottom w:val="single" w:sz="4" w:space="0" w:color="auto"/>
              <w:right w:val="single" w:sz="4" w:space="0" w:color="auto"/>
            </w:tcBorders>
            <w:shd w:val="clear" w:color="auto" w:fill="auto"/>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国产</w:t>
            </w:r>
          </w:p>
        </w:tc>
        <w:tc>
          <w:tcPr>
            <w:tcW w:w="1275" w:type="dxa"/>
            <w:tcBorders>
              <w:top w:val="nil"/>
              <w:left w:val="nil"/>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条</w:t>
            </w:r>
          </w:p>
        </w:tc>
      </w:tr>
      <w:tr w:rsidR="00C07D89">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6</w:t>
            </w:r>
          </w:p>
        </w:tc>
        <w:tc>
          <w:tcPr>
            <w:tcW w:w="2268" w:type="dxa"/>
            <w:tcBorders>
              <w:top w:val="nil"/>
              <w:left w:val="nil"/>
              <w:bottom w:val="single" w:sz="4" w:space="0" w:color="auto"/>
              <w:right w:val="single" w:sz="4" w:space="0" w:color="auto"/>
            </w:tcBorders>
            <w:shd w:val="clear" w:color="auto" w:fill="auto"/>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半球摄像机</w:t>
            </w:r>
          </w:p>
        </w:tc>
        <w:tc>
          <w:tcPr>
            <w:tcW w:w="1843" w:type="dxa"/>
            <w:tcBorders>
              <w:top w:val="nil"/>
              <w:left w:val="nil"/>
              <w:bottom w:val="single" w:sz="4" w:space="0" w:color="auto"/>
              <w:right w:val="single" w:sz="4" w:space="0" w:color="auto"/>
            </w:tcBorders>
            <w:shd w:val="clear" w:color="auto" w:fill="auto"/>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海康</w:t>
            </w:r>
          </w:p>
        </w:tc>
        <w:tc>
          <w:tcPr>
            <w:tcW w:w="1275" w:type="dxa"/>
            <w:tcBorders>
              <w:top w:val="nil"/>
              <w:left w:val="nil"/>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台</w:t>
            </w:r>
          </w:p>
        </w:tc>
      </w:tr>
      <w:tr w:rsidR="00C07D89">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7</w:t>
            </w:r>
          </w:p>
        </w:tc>
        <w:tc>
          <w:tcPr>
            <w:tcW w:w="2268" w:type="dxa"/>
            <w:tcBorders>
              <w:top w:val="nil"/>
              <w:left w:val="nil"/>
              <w:bottom w:val="single" w:sz="4" w:space="0" w:color="auto"/>
              <w:right w:val="single" w:sz="4" w:space="0" w:color="auto"/>
            </w:tcBorders>
            <w:shd w:val="clear" w:color="auto" w:fill="auto"/>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筒型摄像机</w:t>
            </w:r>
          </w:p>
        </w:tc>
        <w:tc>
          <w:tcPr>
            <w:tcW w:w="1843" w:type="dxa"/>
            <w:tcBorders>
              <w:top w:val="nil"/>
              <w:left w:val="nil"/>
              <w:bottom w:val="single" w:sz="4" w:space="0" w:color="auto"/>
              <w:right w:val="single" w:sz="4" w:space="0" w:color="auto"/>
            </w:tcBorders>
            <w:shd w:val="clear" w:color="auto" w:fill="auto"/>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海康</w:t>
            </w:r>
          </w:p>
        </w:tc>
        <w:tc>
          <w:tcPr>
            <w:tcW w:w="1275" w:type="dxa"/>
            <w:tcBorders>
              <w:top w:val="nil"/>
              <w:left w:val="nil"/>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台</w:t>
            </w:r>
          </w:p>
        </w:tc>
      </w:tr>
      <w:tr w:rsidR="00C07D89">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8</w:t>
            </w:r>
          </w:p>
        </w:tc>
        <w:tc>
          <w:tcPr>
            <w:tcW w:w="2268" w:type="dxa"/>
            <w:tcBorders>
              <w:top w:val="nil"/>
              <w:left w:val="nil"/>
              <w:bottom w:val="single" w:sz="4" w:space="0" w:color="auto"/>
              <w:right w:val="single" w:sz="4" w:space="0" w:color="auto"/>
            </w:tcBorders>
            <w:shd w:val="clear" w:color="auto" w:fill="auto"/>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半球摄像机</w:t>
            </w:r>
          </w:p>
        </w:tc>
        <w:tc>
          <w:tcPr>
            <w:tcW w:w="1843" w:type="dxa"/>
            <w:tcBorders>
              <w:top w:val="nil"/>
              <w:left w:val="nil"/>
              <w:bottom w:val="single" w:sz="4" w:space="0" w:color="auto"/>
              <w:right w:val="single" w:sz="4" w:space="0" w:color="auto"/>
            </w:tcBorders>
            <w:shd w:val="clear" w:color="auto" w:fill="auto"/>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大华</w:t>
            </w:r>
          </w:p>
        </w:tc>
        <w:tc>
          <w:tcPr>
            <w:tcW w:w="1275" w:type="dxa"/>
            <w:tcBorders>
              <w:top w:val="nil"/>
              <w:left w:val="nil"/>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台</w:t>
            </w:r>
          </w:p>
        </w:tc>
      </w:tr>
      <w:tr w:rsidR="00C07D89">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9</w:t>
            </w:r>
          </w:p>
        </w:tc>
        <w:tc>
          <w:tcPr>
            <w:tcW w:w="2268" w:type="dxa"/>
            <w:tcBorders>
              <w:top w:val="nil"/>
              <w:left w:val="nil"/>
              <w:bottom w:val="single" w:sz="4" w:space="0" w:color="auto"/>
              <w:right w:val="single" w:sz="4" w:space="0" w:color="auto"/>
            </w:tcBorders>
            <w:shd w:val="clear" w:color="auto" w:fill="auto"/>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筒型摄像机</w:t>
            </w:r>
          </w:p>
        </w:tc>
        <w:tc>
          <w:tcPr>
            <w:tcW w:w="1843" w:type="dxa"/>
            <w:tcBorders>
              <w:top w:val="nil"/>
              <w:left w:val="nil"/>
              <w:bottom w:val="single" w:sz="4" w:space="0" w:color="auto"/>
              <w:right w:val="single" w:sz="4" w:space="0" w:color="auto"/>
            </w:tcBorders>
            <w:shd w:val="clear" w:color="auto" w:fill="auto"/>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大华</w:t>
            </w:r>
          </w:p>
        </w:tc>
        <w:tc>
          <w:tcPr>
            <w:tcW w:w="1275" w:type="dxa"/>
            <w:tcBorders>
              <w:top w:val="nil"/>
              <w:left w:val="nil"/>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台</w:t>
            </w:r>
          </w:p>
        </w:tc>
      </w:tr>
      <w:tr w:rsidR="00C07D89">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10</w:t>
            </w:r>
          </w:p>
        </w:tc>
        <w:tc>
          <w:tcPr>
            <w:tcW w:w="2268" w:type="dxa"/>
            <w:tcBorders>
              <w:top w:val="nil"/>
              <w:left w:val="nil"/>
              <w:bottom w:val="single" w:sz="4" w:space="0" w:color="auto"/>
              <w:right w:val="single" w:sz="4" w:space="0" w:color="auto"/>
            </w:tcBorders>
            <w:shd w:val="clear" w:color="auto" w:fill="auto"/>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摄像机电源</w:t>
            </w:r>
          </w:p>
        </w:tc>
        <w:tc>
          <w:tcPr>
            <w:tcW w:w="1843" w:type="dxa"/>
            <w:tcBorders>
              <w:top w:val="nil"/>
              <w:left w:val="nil"/>
              <w:bottom w:val="single" w:sz="4" w:space="0" w:color="auto"/>
              <w:right w:val="single" w:sz="4" w:space="0" w:color="auto"/>
            </w:tcBorders>
            <w:shd w:val="clear" w:color="auto" w:fill="auto"/>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国产</w:t>
            </w:r>
          </w:p>
        </w:tc>
        <w:tc>
          <w:tcPr>
            <w:tcW w:w="1275" w:type="dxa"/>
            <w:tcBorders>
              <w:top w:val="nil"/>
              <w:left w:val="nil"/>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块</w:t>
            </w:r>
          </w:p>
        </w:tc>
      </w:tr>
      <w:tr w:rsidR="00C07D89">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11</w:t>
            </w:r>
          </w:p>
        </w:tc>
        <w:tc>
          <w:tcPr>
            <w:tcW w:w="2268" w:type="dxa"/>
            <w:tcBorders>
              <w:top w:val="nil"/>
              <w:left w:val="nil"/>
              <w:bottom w:val="single" w:sz="4" w:space="0" w:color="auto"/>
              <w:right w:val="single" w:sz="4" w:space="0" w:color="auto"/>
            </w:tcBorders>
            <w:shd w:val="clear" w:color="auto" w:fill="auto"/>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摄像机支架</w:t>
            </w:r>
          </w:p>
        </w:tc>
        <w:tc>
          <w:tcPr>
            <w:tcW w:w="1843" w:type="dxa"/>
            <w:tcBorders>
              <w:top w:val="nil"/>
              <w:left w:val="nil"/>
              <w:bottom w:val="single" w:sz="4" w:space="0" w:color="auto"/>
              <w:right w:val="single" w:sz="4" w:space="0" w:color="auto"/>
            </w:tcBorders>
            <w:shd w:val="clear" w:color="auto" w:fill="auto"/>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国产</w:t>
            </w:r>
          </w:p>
        </w:tc>
        <w:tc>
          <w:tcPr>
            <w:tcW w:w="1275" w:type="dxa"/>
            <w:tcBorders>
              <w:top w:val="nil"/>
              <w:left w:val="nil"/>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proofErr w:type="gramStart"/>
            <w:r>
              <w:rPr>
                <w:rFonts w:asciiTheme="majorEastAsia" w:eastAsiaTheme="majorEastAsia" w:hAnsiTheme="majorEastAsia" w:cs="宋体" w:hint="eastAsia"/>
                <w:color w:val="000000"/>
                <w:kern w:val="0"/>
                <w:szCs w:val="21"/>
              </w:rPr>
              <w:t>个</w:t>
            </w:r>
            <w:proofErr w:type="gramEnd"/>
          </w:p>
        </w:tc>
      </w:tr>
      <w:tr w:rsidR="00C07D89">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12</w:t>
            </w:r>
          </w:p>
        </w:tc>
        <w:tc>
          <w:tcPr>
            <w:tcW w:w="2268" w:type="dxa"/>
            <w:tcBorders>
              <w:top w:val="nil"/>
              <w:left w:val="nil"/>
              <w:bottom w:val="single" w:sz="4" w:space="0" w:color="auto"/>
              <w:right w:val="single" w:sz="4" w:space="0" w:color="auto"/>
            </w:tcBorders>
            <w:shd w:val="clear" w:color="auto" w:fill="auto"/>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主机电源</w:t>
            </w:r>
          </w:p>
        </w:tc>
        <w:tc>
          <w:tcPr>
            <w:tcW w:w="1843" w:type="dxa"/>
            <w:tcBorders>
              <w:top w:val="nil"/>
              <w:left w:val="nil"/>
              <w:bottom w:val="single" w:sz="4" w:space="0" w:color="auto"/>
              <w:right w:val="single" w:sz="4" w:space="0" w:color="auto"/>
            </w:tcBorders>
            <w:shd w:val="clear" w:color="auto" w:fill="auto"/>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国产</w:t>
            </w:r>
          </w:p>
        </w:tc>
        <w:tc>
          <w:tcPr>
            <w:tcW w:w="1275" w:type="dxa"/>
            <w:tcBorders>
              <w:top w:val="nil"/>
              <w:left w:val="nil"/>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块</w:t>
            </w:r>
          </w:p>
        </w:tc>
      </w:tr>
      <w:tr w:rsidR="00C07D89">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13</w:t>
            </w:r>
          </w:p>
        </w:tc>
        <w:tc>
          <w:tcPr>
            <w:tcW w:w="2268" w:type="dxa"/>
            <w:tcBorders>
              <w:top w:val="nil"/>
              <w:left w:val="nil"/>
              <w:bottom w:val="single" w:sz="4" w:space="0" w:color="auto"/>
              <w:right w:val="single" w:sz="4" w:space="0" w:color="auto"/>
            </w:tcBorders>
            <w:shd w:val="clear" w:color="auto" w:fill="auto"/>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主机风扇</w:t>
            </w:r>
          </w:p>
        </w:tc>
        <w:tc>
          <w:tcPr>
            <w:tcW w:w="1843" w:type="dxa"/>
            <w:tcBorders>
              <w:top w:val="nil"/>
              <w:left w:val="nil"/>
              <w:bottom w:val="single" w:sz="4" w:space="0" w:color="auto"/>
              <w:right w:val="single" w:sz="4" w:space="0" w:color="auto"/>
            </w:tcBorders>
            <w:shd w:val="clear" w:color="auto" w:fill="auto"/>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国产</w:t>
            </w:r>
          </w:p>
        </w:tc>
        <w:tc>
          <w:tcPr>
            <w:tcW w:w="1275" w:type="dxa"/>
            <w:tcBorders>
              <w:top w:val="nil"/>
              <w:left w:val="nil"/>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块</w:t>
            </w:r>
          </w:p>
        </w:tc>
      </w:tr>
      <w:tr w:rsidR="00C07D89">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14</w:t>
            </w:r>
          </w:p>
        </w:tc>
        <w:tc>
          <w:tcPr>
            <w:tcW w:w="2268" w:type="dxa"/>
            <w:tcBorders>
              <w:top w:val="nil"/>
              <w:left w:val="nil"/>
              <w:bottom w:val="single" w:sz="4" w:space="0" w:color="auto"/>
              <w:right w:val="single" w:sz="4" w:space="0" w:color="auto"/>
            </w:tcBorders>
            <w:shd w:val="clear" w:color="auto" w:fill="auto"/>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拾音器</w:t>
            </w:r>
          </w:p>
        </w:tc>
        <w:tc>
          <w:tcPr>
            <w:tcW w:w="1843" w:type="dxa"/>
            <w:tcBorders>
              <w:top w:val="nil"/>
              <w:left w:val="nil"/>
              <w:bottom w:val="single" w:sz="4" w:space="0" w:color="auto"/>
              <w:right w:val="single" w:sz="4" w:space="0" w:color="auto"/>
            </w:tcBorders>
            <w:shd w:val="clear" w:color="auto" w:fill="auto"/>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国产</w:t>
            </w:r>
          </w:p>
        </w:tc>
        <w:tc>
          <w:tcPr>
            <w:tcW w:w="1275" w:type="dxa"/>
            <w:tcBorders>
              <w:top w:val="nil"/>
              <w:left w:val="nil"/>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proofErr w:type="gramStart"/>
            <w:r>
              <w:rPr>
                <w:rFonts w:asciiTheme="majorEastAsia" w:eastAsiaTheme="majorEastAsia" w:hAnsiTheme="majorEastAsia" w:cs="宋体" w:hint="eastAsia"/>
                <w:color w:val="000000"/>
                <w:kern w:val="0"/>
                <w:szCs w:val="21"/>
              </w:rPr>
              <w:t>个</w:t>
            </w:r>
            <w:proofErr w:type="gramEnd"/>
          </w:p>
        </w:tc>
      </w:tr>
      <w:tr w:rsidR="00C07D89">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15</w:t>
            </w:r>
          </w:p>
        </w:tc>
        <w:tc>
          <w:tcPr>
            <w:tcW w:w="2268" w:type="dxa"/>
            <w:tcBorders>
              <w:top w:val="nil"/>
              <w:left w:val="nil"/>
              <w:bottom w:val="single" w:sz="4" w:space="0" w:color="auto"/>
              <w:right w:val="single" w:sz="4" w:space="0" w:color="auto"/>
            </w:tcBorders>
            <w:shd w:val="clear" w:color="auto" w:fill="auto"/>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紧急按钮</w:t>
            </w:r>
          </w:p>
        </w:tc>
        <w:tc>
          <w:tcPr>
            <w:tcW w:w="1843" w:type="dxa"/>
            <w:tcBorders>
              <w:top w:val="nil"/>
              <w:left w:val="nil"/>
              <w:bottom w:val="single" w:sz="4" w:space="0" w:color="auto"/>
              <w:right w:val="single" w:sz="4" w:space="0" w:color="auto"/>
            </w:tcBorders>
            <w:shd w:val="clear" w:color="auto" w:fill="auto"/>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国产</w:t>
            </w:r>
          </w:p>
        </w:tc>
        <w:tc>
          <w:tcPr>
            <w:tcW w:w="1275" w:type="dxa"/>
            <w:tcBorders>
              <w:top w:val="nil"/>
              <w:left w:val="nil"/>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proofErr w:type="gramStart"/>
            <w:r>
              <w:rPr>
                <w:rFonts w:asciiTheme="majorEastAsia" w:eastAsiaTheme="majorEastAsia" w:hAnsiTheme="majorEastAsia" w:cs="宋体" w:hint="eastAsia"/>
                <w:color w:val="000000"/>
                <w:kern w:val="0"/>
                <w:szCs w:val="21"/>
              </w:rPr>
              <w:t>个</w:t>
            </w:r>
            <w:proofErr w:type="gramEnd"/>
          </w:p>
        </w:tc>
      </w:tr>
      <w:tr w:rsidR="00C07D89">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16</w:t>
            </w:r>
          </w:p>
        </w:tc>
        <w:tc>
          <w:tcPr>
            <w:tcW w:w="2268" w:type="dxa"/>
            <w:tcBorders>
              <w:top w:val="nil"/>
              <w:left w:val="nil"/>
              <w:bottom w:val="single" w:sz="4" w:space="0" w:color="auto"/>
              <w:right w:val="single" w:sz="4" w:space="0" w:color="auto"/>
            </w:tcBorders>
            <w:shd w:val="clear" w:color="auto" w:fill="auto"/>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防区报警模块</w:t>
            </w:r>
          </w:p>
        </w:tc>
        <w:tc>
          <w:tcPr>
            <w:tcW w:w="1843" w:type="dxa"/>
            <w:tcBorders>
              <w:top w:val="nil"/>
              <w:left w:val="nil"/>
              <w:bottom w:val="single" w:sz="4" w:space="0" w:color="auto"/>
              <w:right w:val="single" w:sz="4" w:space="0" w:color="auto"/>
            </w:tcBorders>
            <w:shd w:val="clear" w:color="auto" w:fill="auto"/>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国产</w:t>
            </w:r>
          </w:p>
        </w:tc>
        <w:tc>
          <w:tcPr>
            <w:tcW w:w="1275" w:type="dxa"/>
            <w:tcBorders>
              <w:top w:val="nil"/>
              <w:left w:val="nil"/>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proofErr w:type="gramStart"/>
            <w:r>
              <w:rPr>
                <w:rFonts w:asciiTheme="majorEastAsia" w:eastAsiaTheme="majorEastAsia" w:hAnsiTheme="majorEastAsia" w:cs="宋体" w:hint="eastAsia"/>
                <w:color w:val="000000"/>
                <w:kern w:val="0"/>
                <w:szCs w:val="21"/>
              </w:rPr>
              <w:t>个</w:t>
            </w:r>
            <w:proofErr w:type="gramEnd"/>
          </w:p>
        </w:tc>
      </w:tr>
      <w:tr w:rsidR="00C07D89">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17</w:t>
            </w:r>
          </w:p>
        </w:tc>
        <w:tc>
          <w:tcPr>
            <w:tcW w:w="2268" w:type="dxa"/>
            <w:tcBorders>
              <w:top w:val="nil"/>
              <w:left w:val="nil"/>
              <w:bottom w:val="single" w:sz="4" w:space="0" w:color="auto"/>
              <w:right w:val="single" w:sz="4" w:space="0" w:color="auto"/>
            </w:tcBorders>
            <w:shd w:val="clear" w:color="auto" w:fill="auto"/>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报警电池</w:t>
            </w:r>
          </w:p>
        </w:tc>
        <w:tc>
          <w:tcPr>
            <w:tcW w:w="1843" w:type="dxa"/>
            <w:tcBorders>
              <w:top w:val="nil"/>
              <w:left w:val="nil"/>
              <w:bottom w:val="single" w:sz="4" w:space="0" w:color="auto"/>
              <w:right w:val="single" w:sz="4" w:space="0" w:color="auto"/>
            </w:tcBorders>
            <w:shd w:val="clear" w:color="auto" w:fill="auto"/>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国产</w:t>
            </w:r>
          </w:p>
        </w:tc>
        <w:tc>
          <w:tcPr>
            <w:tcW w:w="1275" w:type="dxa"/>
            <w:tcBorders>
              <w:top w:val="nil"/>
              <w:left w:val="nil"/>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proofErr w:type="gramStart"/>
            <w:r>
              <w:rPr>
                <w:rFonts w:asciiTheme="majorEastAsia" w:eastAsiaTheme="majorEastAsia" w:hAnsiTheme="majorEastAsia" w:cs="宋体" w:hint="eastAsia"/>
                <w:color w:val="000000"/>
                <w:kern w:val="0"/>
                <w:szCs w:val="21"/>
              </w:rPr>
              <w:t>个</w:t>
            </w:r>
            <w:proofErr w:type="gramEnd"/>
          </w:p>
        </w:tc>
      </w:tr>
      <w:tr w:rsidR="00C07D89">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18</w:t>
            </w:r>
          </w:p>
        </w:tc>
        <w:tc>
          <w:tcPr>
            <w:tcW w:w="2268" w:type="dxa"/>
            <w:tcBorders>
              <w:top w:val="nil"/>
              <w:left w:val="nil"/>
              <w:bottom w:val="single" w:sz="4" w:space="0" w:color="auto"/>
              <w:right w:val="single" w:sz="4" w:space="0" w:color="auto"/>
            </w:tcBorders>
            <w:shd w:val="clear" w:color="auto" w:fill="auto"/>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补光灯</w:t>
            </w:r>
          </w:p>
        </w:tc>
        <w:tc>
          <w:tcPr>
            <w:tcW w:w="1843" w:type="dxa"/>
            <w:tcBorders>
              <w:top w:val="nil"/>
              <w:left w:val="nil"/>
              <w:bottom w:val="single" w:sz="4" w:space="0" w:color="auto"/>
              <w:right w:val="single" w:sz="4" w:space="0" w:color="auto"/>
            </w:tcBorders>
            <w:shd w:val="clear" w:color="auto" w:fill="auto"/>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国产</w:t>
            </w:r>
          </w:p>
        </w:tc>
        <w:tc>
          <w:tcPr>
            <w:tcW w:w="1275" w:type="dxa"/>
            <w:tcBorders>
              <w:top w:val="nil"/>
              <w:left w:val="nil"/>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proofErr w:type="gramStart"/>
            <w:r>
              <w:rPr>
                <w:rFonts w:asciiTheme="majorEastAsia" w:eastAsiaTheme="majorEastAsia" w:hAnsiTheme="majorEastAsia" w:cs="宋体" w:hint="eastAsia"/>
                <w:color w:val="000000"/>
                <w:kern w:val="0"/>
                <w:szCs w:val="21"/>
              </w:rPr>
              <w:t>个</w:t>
            </w:r>
            <w:proofErr w:type="gramEnd"/>
          </w:p>
        </w:tc>
      </w:tr>
      <w:tr w:rsidR="00C07D89">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19</w:t>
            </w:r>
          </w:p>
        </w:tc>
        <w:tc>
          <w:tcPr>
            <w:tcW w:w="2268" w:type="dxa"/>
            <w:tcBorders>
              <w:top w:val="nil"/>
              <w:left w:val="nil"/>
              <w:bottom w:val="single" w:sz="4" w:space="0" w:color="auto"/>
              <w:right w:val="single" w:sz="4" w:space="0" w:color="auto"/>
            </w:tcBorders>
            <w:shd w:val="clear" w:color="auto" w:fill="auto"/>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键盘/鼠标</w:t>
            </w:r>
          </w:p>
        </w:tc>
        <w:tc>
          <w:tcPr>
            <w:tcW w:w="1843" w:type="dxa"/>
            <w:tcBorders>
              <w:top w:val="nil"/>
              <w:left w:val="nil"/>
              <w:bottom w:val="single" w:sz="4" w:space="0" w:color="auto"/>
              <w:right w:val="single" w:sz="4" w:space="0" w:color="auto"/>
            </w:tcBorders>
            <w:shd w:val="clear" w:color="auto" w:fill="auto"/>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国产</w:t>
            </w:r>
          </w:p>
        </w:tc>
        <w:tc>
          <w:tcPr>
            <w:tcW w:w="1275" w:type="dxa"/>
            <w:tcBorders>
              <w:top w:val="nil"/>
              <w:left w:val="nil"/>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proofErr w:type="gramStart"/>
            <w:r>
              <w:rPr>
                <w:rFonts w:asciiTheme="majorEastAsia" w:eastAsiaTheme="majorEastAsia" w:hAnsiTheme="majorEastAsia" w:cs="宋体" w:hint="eastAsia"/>
                <w:color w:val="000000"/>
                <w:kern w:val="0"/>
                <w:szCs w:val="21"/>
              </w:rPr>
              <w:t>个</w:t>
            </w:r>
            <w:proofErr w:type="gramEnd"/>
          </w:p>
        </w:tc>
      </w:tr>
      <w:tr w:rsidR="00C07D89">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20</w:t>
            </w:r>
          </w:p>
        </w:tc>
        <w:tc>
          <w:tcPr>
            <w:tcW w:w="2268" w:type="dxa"/>
            <w:tcBorders>
              <w:top w:val="nil"/>
              <w:left w:val="nil"/>
              <w:bottom w:val="single" w:sz="4" w:space="0" w:color="auto"/>
              <w:right w:val="single" w:sz="4" w:space="0" w:color="auto"/>
            </w:tcBorders>
            <w:shd w:val="clear" w:color="auto" w:fill="auto"/>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光纤收发器</w:t>
            </w:r>
          </w:p>
        </w:tc>
        <w:tc>
          <w:tcPr>
            <w:tcW w:w="1843" w:type="dxa"/>
            <w:tcBorders>
              <w:top w:val="nil"/>
              <w:left w:val="nil"/>
              <w:bottom w:val="single" w:sz="4" w:space="0" w:color="auto"/>
              <w:right w:val="single" w:sz="4" w:space="0" w:color="auto"/>
            </w:tcBorders>
            <w:shd w:val="clear" w:color="auto" w:fill="auto"/>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国产</w:t>
            </w:r>
          </w:p>
        </w:tc>
        <w:tc>
          <w:tcPr>
            <w:tcW w:w="1275" w:type="dxa"/>
            <w:tcBorders>
              <w:top w:val="nil"/>
              <w:left w:val="nil"/>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proofErr w:type="gramStart"/>
            <w:r>
              <w:rPr>
                <w:rFonts w:asciiTheme="majorEastAsia" w:eastAsiaTheme="majorEastAsia" w:hAnsiTheme="majorEastAsia" w:cs="宋体" w:hint="eastAsia"/>
                <w:color w:val="000000"/>
                <w:kern w:val="0"/>
                <w:szCs w:val="21"/>
              </w:rPr>
              <w:t>个</w:t>
            </w:r>
            <w:proofErr w:type="gramEnd"/>
          </w:p>
        </w:tc>
      </w:tr>
      <w:tr w:rsidR="00C07D89">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21</w:t>
            </w:r>
          </w:p>
        </w:tc>
        <w:tc>
          <w:tcPr>
            <w:tcW w:w="2268" w:type="dxa"/>
            <w:tcBorders>
              <w:top w:val="nil"/>
              <w:left w:val="nil"/>
              <w:bottom w:val="single" w:sz="4" w:space="0" w:color="auto"/>
              <w:right w:val="single" w:sz="4" w:space="0" w:color="auto"/>
            </w:tcBorders>
            <w:shd w:val="clear" w:color="auto" w:fill="auto"/>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小型HUB</w:t>
            </w:r>
          </w:p>
        </w:tc>
        <w:tc>
          <w:tcPr>
            <w:tcW w:w="1843" w:type="dxa"/>
            <w:tcBorders>
              <w:top w:val="nil"/>
              <w:left w:val="nil"/>
              <w:bottom w:val="single" w:sz="4" w:space="0" w:color="auto"/>
              <w:right w:val="single" w:sz="4" w:space="0" w:color="auto"/>
            </w:tcBorders>
            <w:shd w:val="clear" w:color="auto" w:fill="auto"/>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国产</w:t>
            </w:r>
          </w:p>
        </w:tc>
        <w:tc>
          <w:tcPr>
            <w:tcW w:w="1275" w:type="dxa"/>
            <w:tcBorders>
              <w:top w:val="nil"/>
              <w:left w:val="nil"/>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proofErr w:type="gramStart"/>
            <w:r>
              <w:rPr>
                <w:rFonts w:asciiTheme="majorEastAsia" w:eastAsiaTheme="majorEastAsia" w:hAnsiTheme="majorEastAsia" w:cs="宋体" w:hint="eastAsia"/>
                <w:color w:val="000000"/>
                <w:kern w:val="0"/>
                <w:szCs w:val="21"/>
              </w:rPr>
              <w:t>个</w:t>
            </w:r>
            <w:proofErr w:type="gramEnd"/>
          </w:p>
        </w:tc>
      </w:tr>
      <w:tr w:rsidR="00C07D89">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22</w:t>
            </w:r>
          </w:p>
        </w:tc>
        <w:tc>
          <w:tcPr>
            <w:tcW w:w="2268" w:type="dxa"/>
            <w:tcBorders>
              <w:top w:val="nil"/>
              <w:left w:val="nil"/>
              <w:bottom w:val="single" w:sz="4" w:space="0" w:color="auto"/>
              <w:right w:val="single" w:sz="4" w:space="0" w:color="auto"/>
            </w:tcBorders>
            <w:shd w:val="clear" w:color="auto" w:fill="auto"/>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小型螺丝、支架、配件等</w:t>
            </w:r>
          </w:p>
        </w:tc>
        <w:tc>
          <w:tcPr>
            <w:tcW w:w="1843" w:type="dxa"/>
            <w:tcBorders>
              <w:top w:val="nil"/>
              <w:left w:val="nil"/>
              <w:bottom w:val="single" w:sz="4" w:space="0" w:color="auto"/>
              <w:right w:val="single" w:sz="4" w:space="0" w:color="auto"/>
            </w:tcBorders>
            <w:shd w:val="clear" w:color="auto" w:fill="auto"/>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国产</w:t>
            </w:r>
          </w:p>
        </w:tc>
        <w:tc>
          <w:tcPr>
            <w:tcW w:w="1275" w:type="dxa"/>
            <w:tcBorders>
              <w:top w:val="nil"/>
              <w:left w:val="nil"/>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noWrap/>
            <w:vAlign w:val="center"/>
          </w:tcPr>
          <w:p w:rsidR="00C07D89" w:rsidRDefault="00475046">
            <w:pPr>
              <w:widowControl/>
              <w:ind w:firstLineChars="0" w:firstLine="0"/>
              <w:jc w:val="center"/>
              <w:rPr>
                <w:rFonts w:asciiTheme="majorEastAsia" w:eastAsiaTheme="majorEastAsia" w:hAnsiTheme="majorEastAsia" w:cs="宋体"/>
                <w:color w:val="000000"/>
                <w:kern w:val="0"/>
                <w:szCs w:val="21"/>
              </w:rPr>
            </w:pPr>
            <w:proofErr w:type="gramStart"/>
            <w:r>
              <w:rPr>
                <w:rFonts w:asciiTheme="majorEastAsia" w:eastAsiaTheme="majorEastAsia" w:hAnsiTheme="majorEastAsia" w:cs="宋体" w:hint="eastAsia"/>
                <w:color w:val="000000"/>
                <w:kern w:val="0"/>
                <w:szCs w:val="21"/>
              </w:rPr>
              <w:t>个</w:t>
            </w:r>
            <w:proofErr w:type="gramEnd"/>
          </w:p>
        </w:tc>
      </w:tr>
    </w:tbl>
    <w:p w:rsidR="00C07D89" w:rsidRDefault="00C07D89">
      <w:pPr>
        <w:widowControl/>
        <w:spacing w:line="360" w:lineRule="auto"/>
        <w:ind w:firstLineChars="0" w:firstLine="0"/>
        <w:jc w:val="left"/>
        <w:rPr>
          <w:rFonts w:asciiTheme="majorEastAsia" w:eastAsiaTheme="majorEastAsia" w:hAnsiTheme="majorEastAsia" w:cs="宋体"/>
          <w:kern w:val="0"/>
          <w:sz w:val="24"/>
          <w:szCs w:val="24"/>
        </w:rPr>
      </w:pPr>
    </w:p>
    <w:p w:rsidR="00C07D89" w:rsidRDefault="00475046">
      <w:pPr>
        <w:widowControl/>
        <w:ind w:firstLineChars="0" w:firstLine="0"/>
        <w:jc w:val="left"/>
        <w:rPr>
          <w:rFonts w:asciiTheme="majorEastAsia" w:eastAsiaTheme="majorEastAsia" w:hAnsiTheme="majorEastAsia" w:cs="宋体"/>
          <w:kern w:val="0"/>
          <w:sz w:val="24"/>
          <w:szCs w:val="24"/>
        </w:rPr>
      </w:pPr>
      <w:r>
        <w:rPr>
          <w:rFonts w:asciiTheme="majorEastAsia" w:eastAsiaTheme="majorEastAsia" w:hAnsiTheme="majorEastAsia" w:cs="宋体"/>
          <w:kern w:val="0"/>
          <w:sz w:val="24"/>
          <w:szCs w:val="24"/>
        </w:rPr>
        <w:br w:type="page"/>
      </w:r>
    </w:p>
    <w:p w:rsidR="00C07D89" w:rsidRDefault="00475046">
      <w:pPr>
        <w:widowControl/>
        <w:spacing w:line="360" w:lineRule="auto"/>
        <w:ind w:firstLineChars="0" w:firstLine="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lastRenderedPageBreak/>
        <w:t>附件2</w:t>
      </w:r>
    </w:p>
    <w:tbl>
      <w:tblPr>
        <w:tblW w:w="8492" w:type="dxa"/>
        <w:tblInd w:w="108" w:type="dxa"/>
        <w:tblLayout w:type="fixed"/>
        <w:tblLook w:val="04A0" w:firstRow="1" w:lastRow="0" w:firstColumn="1" w:lastColumn="0" w:noHBand="0" w:noVBand="1"/>
      </w:tblPr>
      <w:tblGrid>
        <w:gridCol w:w="1735"/>
        <w:gridCol w:w="1667"/>
        <w:gridCol w:w="1096"/>
        <w:gridCol w:w="1559"/>
        <w:gridCol w:w="1345"/>
        <w:gridCol w:w="969"/>
        <w:gridCol w:w="121"/>
      </w:tblGrid>
      <w:tr w:rsidR="00C07D89">
        <w:trPr>
          <w:trHeight w:val="390"/>
        </w:trPr>
        <w:tc>
          <w:tcPr>
            <w:tcW w:w="8492" w:type="dxa"/>
            <w:gridSpan w:val="7"/>
            <w:tcBorders>
              <w:top w:val="nil"/>
              <w:left w:val="nil"/>
              <w:bottom w:val="nil"/>
              <w:right w:val="nil"/>
            </w:tcBorders>
            <w:noWrap/>
            <w:vAlign w:val="bottom"/>
          </w:tcPr>
          <w:p w:rsidR="00C07D89" w:rsidRDefault="00475046">
            <w:pPr>
              <w:widowControl/>
              <w:ind w:firstLine="420"/>
              <w:jc w:val="center"/>
              <w:rPr>
                <w:rFonts w:ascii="宋体" w:hAnsi="宋体" w:cs="宋体"/>
                <w:color w:val="000000"/>
                <w:kern w:val="0"/>
                <w:szCs w:val="21"/>
              </w:rPr>
            </w:pPr>
            <w:r>
              <w:rPr>
                <w:rFonts w:ascii="宋体" w:hAnsi="宋体" w:cs="宋体" w:hint="eastAsia"/>
                <w:color w:val="000000"/>
                <w:kern w:val="0"/>
                <w:szCs w:val="21"/>
              </w:rPr>
              <w:t>摄像机</w:t>
            </w:r>
          </w:p>
        </w:tc>
      </w:tr>
      <w:tr w:rsidR="00C07D89">
        <w:trPr>
          <w:trHeight w:val="405"/>
        </w:trPr>
        <w:tc>
          <w:tcPr>
            <w:tcW w:w="1735" w:type="dxa"/>
            <w:tcBorders>
              <w:top w:val="single" w:sz="4" w:space="0" w:color="auto"/>
              <w:left w:val="single" w:sz="4" w:space="0" w:color="auto"/>
              <w:bottom w:val="single" w:sz="4" w:space="0" w:color="auto"/>
              <w:right w:val="single" w:sz="4" w:space="0" w:color="auto"/>
            </w:tcBorders>
            <w:noWrap/>
            <w:vAlign w:val="bottom"/>
          </w:tcPr>
          <w:p w:rsidR="00C07D89" w:rsidRDefault="00475046">
            <w:pPr>
              <w:widowControl/>
              <w:ind w:firstLine="420"/>
              <w:rPr>
                <w:rFonts w:ascii="宋体" w:hAnsi="宋体" w:cs="宋体"/>
                <w:color w:val="000000"/>
                <w:kern w:val="0"/>
                <w:szCs w:val="21"/>
              </w:rPr>
            </w:pPr>
            <w:r>
              <w:rPr>
                <w:rFonts w:ascii="宋体" w:hAnsi="宋体" w:cs="宋体" w:hint="eastAsia"/>
                <w:color w:val="000000"/>
                <w:kern w:val="0"/>
                <w:szCs w:val="21"/>
              </w:rPr>
              <w:t>设备名称</w:t>
            </w:r>
          </w:p>
        </w:tc>
        <w:tc>
          <w:tcPr>
            <w:tcW w:w="1667" w:type="dxa"/>
            <w:tcBorders>
              <w:top w:val="single" w:sz="4" w:space="0" w:color="auto"/>
              <w:left w:val="nil"/>
              <w:bottom w:val="single" w:sz="4" w:space="0" w:color="auto"/>
              <w:right w:val="single" w:sz="4" w:space="0" w:color="auto"/>
            </w:tcBorders>
            <w:noWrap/>
            <w:vAlign w:val="bottom"/>
          </w:tcPr>
          <w:p w:rsidR="00C07D89" w:rsidRDefault="00475046">
            <w:pPr>
              <w:widowControl/>
              <w:ind w:firstLine="420"/>
              <w:rPr>
                <w:rFonts w:ascii="宋体" w:hAnsi="宋体" w:cs="宋体"/>
                <w:color w:val="000000"/>
                <w:kern w:val="0"/>
                <w:szCs w:val="21"/>
              </w:rPr>
            </w:pPr>
            <w:r>
              <w:rPr>
                <w:rFonts w:ascii="宋体" w:hAnsi="宋体" w:cs="宋体" w:hint="eastAsia"/>
                <w:color w:val="000000"/>
                <w:kern w:val="0"/>
                <w:szCs w:val="21"/>
              </w:rPr>
              <w:t>设备品牌</w:t>
            </w:r>
          </w:p>
        </w:tc>
        <w:tc>
          <w:tcPr>
            <w:tcW w:w="1096" w:type="dxa"/>
            <w:tcBorders>
              <w:top w:val="single" w:sz="4" w:space="0" w:color="auto"/>
              <w:left w:val="nil"/>
              <w:bottom w:val="single" w:sz="4" w:space="0" w:color="auto"/>
              <w:right w:val="single" w:sz="4" w:space="0" w:color="auto"/>
            </w:tcBorders>
            <w:noWrap/>
            <w:vAlign w:val="bottom"/>
          </w:tcPr>
          <w:p w:rsidR="00C07D89" w:rsidRDefault="00475046">
            <w:pPr>
              <w:widowControl/>
              <w:ind w:firstLineChars="0" w:firstLine="0"/>
              <w:rPr>
                <w:rFonts w:ascii="宋体" w:hAnsi="宋体" w:cs="宋体"/>
                <w:color w:val="000000"/>
                <w:kern w:val="0"/>
                <w:szCs w:val="21"/>
              </w:rPr>
            </w:pPr>
            <w:r>
              <w:rPr>
                <w:rFonts w:ascii="宋体" w:hAnsi="宋体" w:cs="宋体" w:hint="eastAsia"/>
                <w:color w:val="000000"/>
                <w:kern w:val="0"/>
                <w:szCs w:val="21"/>
              </w:rPr>
              <w:t>总数量</w:t>
            </w:r>
          </w:p>
        </w:tc>
        <w:tc>
          <w:tcPr>
            <w:tcW w:w="1559" w:type="dxa"/>
            <w:tcBorders>
              <w:top w:val="single" w:sz="4" w:space="0" w:color="auto"/>
              <w:left w:val="nil"/>
              <w:bottom w:val="single" w:sz="4" w:space="0" w:color="auto"/>
              <w:right w:val="single" w:sz="4" w:space="0" w:color="auto"/>
            </w:tcBorders>
            <w:noWrap/>
            <w:vAlign w:val="bottom"/>
          </w:tcPr>
          <w:p w:rsidR="00C07D89" w:rsidRDefault="00475046">
            <w:pPr>
              <w:widowControl/>
              <w:ind w:firstLineChars="0" w:firstLine="0"/>
              <w:rPr>
                <w:rFonts w:ascii="宋体" w:hAnsi="宋体" w:cs="宋体"/>
                <w:color w:val="000000"/>
                <w:kern w:val="0"/>
                <w:szCs w:val="21"/>
              </w:rPr>
            </w:pPr>
            <w:r>
              <w:rPr>
                <w:rFonts w:ascii="宋体" w:hAnsi="宋体" w:cs="宋体" w:hint="eastAsia"/>
                <w:color w:val="000000"/>
                <w:kern w:val="0"/>
                <w:szCs w:val="21"/>
              </w:rPr>
              <w:t>质保期内数量</w:t>
            </w:r>
          </w:p>
        </w:tc>
        <w:tc>
          <w:tcPr>
            <w:tcW w:w="1345" w:type="dxa"/>
            <w:tcBorders>
              <w:top w:val="single" w:sz="4" w:space="0" w:color="auto"/>
              <w:left w:val="nil"/>
              <w:bottom w:val="single" w:sz="4" w:space="0" w:color="auto"/>
              <w:right w:val="single" w:sz="4" w:space="0" w:color="auto"/>
            </w:tcBorders>
            <w:noWrap/>
            <w:vAlign w:val="bottom"/>
          </w:tcPr>
          <w:p w:rsidR="00C07D89" w:rsidRDefault="00475046">
            <w:pPr>
              <w:widowControl/>
              <w:ind w:firstLineChars="0" w:firstLine="0"/>
              <w:rPr>
                <w:rFonts w:ascii="宋体" w:hAnsi="宋体" w:cs="宋体"/>
                <w:color w:val="000000"/>
                <w:kern w:val="0"/>
                <w:szCs w:val="21"/>
              </w:rPr>
            </w:pPr>
            <w:proofErr w:type="gramStart"/>
            <w:r>
              <w:rPr>
                <w:rFonts w:ascii="宋体" w:hAnsi="宋体" w:cs="宋体" w:hint="eastAsia"/>
                <w:color w:val="000000"/>
                <w:kern w:val="0"/>
                <w:szCs w:val="21"/>
              </w:rPr>
              <w:t>需维保</w:t>
            </w:r>
            <w:proofErr w:type="gramEnd"/>
            <w:r>
              <w:rPr>
                <w:rFonts w:ascii="宋体" w:hAnsi="宋体" w:cs="宋体" w:hint="eastAsia"/>
                <w:color w:val="000000"/>
                <w:kern w:val="0"/>
                <w:szCs w:val="21"/>
              </w:rPr>
              <w:t>数量</w:t>
            </w:r>
          </w:p>
        </w:tc>
        <w:tc>
          <w:tcPr>
            <w:tcW w:w="1090" w:type="dxa"/>
            <w:gridSpan w:val="2"/>
            <w:tcBorders>
              <w:top w:val="single" w:sz="4" w:space="0" w:color="auto"/>
              <w:left w:val="nil"/>
              <w:bottom w:val="single" w:sz="4" w:space="0" w:color="auto"/>
              <w:right w:val="single" w:sz="4" w:space="0" w:color="auto"/>
            </w:tcBorders>
            <w:noWrap/>
            <w:vAlign w:val="bottom"/>
          </w:tcPr>
          <w:p w:rsidR="00C07D89" w:rsidRDefault="00475046">
            <w:pPr>
              <w:widowControl/>
              <w:ind w:firstLineChars="0" w:firstLine="0"/>
              <w:rPr>
                <w:rFonts w:ascii="宋体" w:hAnsi="宋体" w:cs="宋体"/>
                <w:color w:val="000000"/>
                <w:kern w:val="0"/>
                <w:szCs w:val="21"/>
              </w:rPr>
            </w:pPr>
            <w:r>
              <w:rPr>
                <w:rFonts w:ascii="宋体" w:hAnsi="宋体" w:cs="宋体" w:hint="eastAsia"/>
                <w:color w:val="000000"/>
                <w:kern w:val="0"/>
                <w:szCs w:val="21"/>
              </w:rPr>
              <w:t>备注</w:t>
            </w:r>
          </w:p>
        </w:tc>
      </w:tr>
      <w:tr w:rsidR="00C07D89">
        <w:trPr>
          <w:trHeight w:val="405"/>
        </w:trPr>
        <w:tc>
          <w:tcPr>
            <w:tcW w:w="1735" w:type="dxa"/>
            <w:vMerge w:val="restart"/>
            <w:tcBorders>
              <w:top w:val="nil"/>
              <w:left w:val="single" w:sz="4" w:space="0" w:color="auto"/>
              <w:right w:val="single" w:sz="4" w:space="0" w:color="auto"/>
            </w:tcBorders>
            <w:noWrap/>
            <w:vAlign w:val="center"/>
          </w:tcPr>
          <w:p w:rsidR="00C07D89" w:rsidRDefault="00475046">
            <w:pPr>
              <w:widowControl/>
              <w:ind w:firstLine="420"/>
              <w:rPr>
                <w:rFonts w:ascii="宋体" w:hAnsi="宋体" w:cs="宋体"/>
                <w:color w:val="000000"/>
                <w:kern w:val="0"/>
                <w:szCs w:val="21"/>
              </w:rPr>
            </w:pPr>
            <w:r>
              <w:rPr>
                <w:rFonts w:ascii="宋体" w:hAnsi="宋体" w:cs="宋体" w:hint="eastAsia"/>
                <w:color w:val="000000"/>
                <w:kern w:val="0"/>
                <w:szCs w:val="21"/>
              </w:rPr>
              <w:t>摄像机</w:t>
            </w:r>
          </w:p>
        </w:tc>
        <w:tc>
          <w:tcPr>
            <w:tcW w:w="1667" w:type="dxa"/>
            <w:tcBorders>
              <w:top w:val="nil"/>
              <w:left w:val="nil"/>
              <w:bottom w:val="single" w:sz="4" w:space="0" w:color="auto"/>
              <w:right w:val="single" w:sz="4" w:space="0" w:color="auto"/>
            </w:tcBorders>
            <w:noWrap/>
            <w:vAlign w:val="bottom"/>
          </w:tcPr>
          <w:p w:rsidR="00C07D89" w:rsidRDefault="00475046">
            <w:pPr>
              <w:widowControl/>
              <w:ind w:firstLine="420"/>
              <w:rPr>
                <w:rFonts w:ascii="宋体" w:hAnsi="宋体" w:cs="宋体"/>
                <w:color w:val="000000"/>
                <w:kern w:val="0"/>
                <w:szCs w:val="21"/>
              </w:rPr>
            </w:pPr>
            <w:proofErr w:type="gramStart"/>
            <w:r>
              <w:rPr>
                <w:rFonts w:ascii="宋体" w:hAnsi="宋体" w:cs="宋体" w:hint="eastAsia"/>
                <w:color w:val="000000"/>
                <w:kern w:val="0"/>
                <w:szCs w:val="21"/>
              </w:rPr>
              <w:t>宇视</w:t>
            </w:r>
            <w:proofErr w:type="gramEnd"/>
          </w:p>
        </w:tc>
        <w:tc>
          <w:tcPr>
            <w:tcW w:w="1096" w:type="dxa"/>
            <w:tcBorders>
              <w:top w:val="nil"/>
              <w:left w:val="nil"/>
              <w:bottom w:val="single" w:sz="4" w:space="0" w:color="auto"/>
              <w:right w:val="single" w:sz="4" w:space="0" w:color="auto"/>
            </w:tcBorders>
            <w:noWrap/>
            <w:vAlign w:val="bottom"/>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1950</w:t>
            </w:r>
          </w:p>
        </w:tc>
        <w:tc>
          <w:tcPr>
            <w:tcW w:w="1559" w:type="dxa"/>
            <w:tcBorders>
              <w:top w:val="nil"/>
              <w:left w:val="nil"/>
              <w:bottom w:val="single" w:sz="4" w:space="0" w:color="auto"/>
              <w:right w:val="single" w:sz="4" w:space="0" w:color="auto"/>
            </w:tcBorders>
            <w:noWrap/>
            <w:vAlign w:val="bottom"/>
          </w:tcPr>
          <w:p w:rsidR="00C07D89" w:rsidRDefault="00475046">
            <w:pPr>
              <w:widowControl/>
              <w:ind w:firstLineChars="300" w:firstLine="630"/>
              <w:jc w:val="left"/>
              <w:rPr>
                <w:rFonts w:ascii="宋体" w:hAnsi="宋体" w:cs="宋体"/>
                <w:color w:val="000000"/>
                <w:kern w:val="0"/>
                <w:szCs w:val="21"/>
              </w:rPr>
            </w:pPr>
            <w:r>
              <w:rPr>
                <w:rFonts w:ascii="宋体" w:hAnsi="宋体" w:cs="宋体" w:hint="eastAsia"/>
                <w:color w:val="000000"/>
                <w:kern w:val="0"/>
                <w:szCs w:val="21"/>
              </w:rPr>
              <w:t>0</w:t>
            </w:r>
          </w:p>
        </w:tc>
        <w:tc>
          <w:tcPr>
            <w:tcW w:w="1345" w:type="dxa"/>
            <w:tcBorders>
              <w:top w:val="nil"/>
              <w:left w:val="nil"/>
              <w:bottom w:val="single" w:sz="4" w:space="0" w:color="auto"/>
              <w:right w:val="single" w:sz="4" w:space="0" w:color="auto"/>
            </w:tcBorders>
            <w:noWrap/>
            <w:vAlign w:val="bottom"/>
          </w:tcPr>
          <w:p w:rsidR="00C07D89" w:rsidRDefault="00475046">
            <w:pPr>
              <w:widowControl/>
              <w:ind w:firstLine="420"/>
              <w:rPr>
                <w:rFonts w:ascii="宋体" w:hAnsi="宋体" w:cs="宋体"/>
                <w:color w:val="000000"/>
                <w:kern w:val="0"/>
                <w:szCs w:val="21"/>
              </w:rPr>
            </w:pPr>
            <w:r>
              <w:rPr>
                <w:rFonts w:ascii="宋体" w:hAnsi="宋体" w:cs="宋体" w:hint="eastAsia"/>
                <w:color w:val="000000"/>
                <w:kern w:val="0"/>
                <w:szCs w:val="21"/>
              </w:rPr>
              <w:t>1950</w:t>
            </w:r>
          </w:p>
        </w:tc>
        <w:tc>
          <w:tcPr>
            <w:tcW w:w="1090" w:type="dxa"/>
            <w:gridSpan w:val="2"/>
            <w:tcBorders>
              <w:top w:val="nil"/>
              <w:left w:val="nil"/>
              <w:bottom w:val="single" w:sz="4" w:space="0" w:color="auto"/>
              <w:right w:val="single" w:sz="4" w:space="0" w:color="auto"/>
            </w:tcBorders>
            <w:noWrap/>
            <w:vAlign w:val="bottom"/>
          </w:tcPr>
          <w:p w:rsidR="00C07D89" w:rsidRDefault="00475046">
            <w:pPr>
              <w:widowControl/>
              <w:ind w:firstLine="420"/>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C07D89">
        <w:trPr>
          <w:trHeight w:val="405"/>
        </w:trPr>
        <w:tc>
          <w:tcPr>
            <w:tcW w:w="1735" w:type="dxa"/>
            <w:vMerge/>
            <w:tcBorders>
              <w:left w:val="single" w:sz="4" w:space="0" w:color="auto"/>
              <w:right w:val="single" w:sz="4" w:space="0" w:color="auto"/>
            </w:tcBorders>
            <w:vAlign w:val="center"/>
          </w:tcPr>
          <w:p w:rsidR="00C07D89" w:rsidRDefault="00C07D89">
            <w:pPr>
              <w:widowControl/>
              <w:ind w:firstLine="420"/>
              <w:jc w:val="left"/>
              <w:rPr>
                <w:rFonts w:ascii="宋体" w:hAnsi="宋体" w:cs="宋体"/>
                <w:color w:val="000000"/>
                <w:kern w:val="0"/>
                <w:szCs w:val="21"/>
              </w:rPr>
            </w:pPr>
          </w:p>
        </w:tc>
        <w:tc>
          <w:tcPr>
            <w:tcW w:w="1667" w:type="dxa"/>
            <w:tcBorders>
              <w:top w:val="nil"/>
              <w:left w:val="nil"/>
              <w:bottom w:val="single" w:sz="4" w:space="0" w:color="auto"/>
              <w:right w:val="single" w:sz="4" w:space="0" w:color="auto"/>
            </w:tcBorders>
            <w:noWrap/>
            <w:vAlign w:val="bottom"/>
          </w:tcPr>
          <w:p w:rsidR="00C07D89" w:rsidRDefault="00475046">
            <w:pPr>
              <w:widowControl/>
              <w:ind w:firstLine="420"/>
              <w:rPr>
                <w:rFonts w:ascii="宋体" w:hAnsi="宋体" w:cs="宋体"/>
                <w:color w:val="000000"/>
                <w:kern w:val="0"/>
                <w:szCs w:val="21"/>
              </w:rPr>
            </w:pPr>
            <w:r>
              <w:rPr>
                <w:rFonts w:ascii="宋体" w:hAnsi="宋体" w:cs="宋体" w:hint="eastAsia"/>
                <w:color w:val="000000"/>
                <w:kern w:val="0"/>
                <w:szCs w:val="21"/>
              </w:rPr>
              <w:t>大华</w:t>
            </w:r>
          </w:p>
        </w:tc>
        <w:tc>
          <w:tcPr>
            <w:tcW w:w="1096" w:type="dxa"/>
            <w:tcBorders>
              <w:top w:val="nil"/>
              <w:left w:val="nil"/>
              <w:bottom w:val="single" w:sz="4" w:space="0" w:color="auto"/>
              <w:right w:val="single" w:sz="4" w:space="0" w:color="auto"/>
            </w:tcBorders>
            <w:noWrap/>
            <w:vAlign w:val="bottom"/>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986</w:t>
            </w:r>
          </w:p>
        </w:tc>
        <w:tc>
          <w:tcPr>
            <w:tcW w:w="1559" w:type="dxa"/>
            <w:tcBorders>
              <w:top w:val="nil"/>
              <w:left w:val="nil"/>
              <w:bottom w:val="single" w:sz="4" w:space="0" w:color="auto"/>
              <w:right w:val="single" w:sz="4" w:space="0" w:color="auto"/>
            </w:tcBorders>
            <w:noWrap/>
            <w:vAlign w:val="bottom"/>
          </w:tcPr>
          <w:p w:rsidR="00C07D89" w:rsidRDefault="00475046">
            <w:pPr>
              <w:widowControl/>
              <w:ind w:firstLineChars="300" w:firstLine="630"/>
              <w:jc w:val="left"/>
              <w:rPr>
                <w:rFonts w:ascii="宋体" w:hAnsi="宋体" w:cs="宋体"/>
                <w:color w:val="000000"/>
                <w:kern w:val="0"/>
                <w:szCs w:val="21"/>
              </w:rPr>
            </w:pPr>
            <w:r>
              <w:rPr>
                <w:rFonts w:ascii="宋体" w:hAnsi="宋体" w:cs="宋体" w:hint="eastAsia"/>
                <w:color w:val="000000"/>
                <w:kern w:val="0"/>
                <w:szCs w:val="21"/>
              </w:rPr>
              <w:t>0</w:t>
            </w:r>
          </w:p>
        </w:tc>
        <w:tc>
          <w:tcPr>
            <w:tcW w:w="1345" w:type="dxa"/>
            <w:tcBorders>
              <w:top w:val="nil"/>
              <w:left w:val="nil"/>
              <w:bottom w:val="single" w:sz="4" w:space="0" w:color="auto"/>
              <w:right w:val="single" w:sz="4" w:space="0" w:color="auto"/>
            </w:tcBorders>
            <w:noWrap/>
            <w:vAlign w:val="bottom"/>
          </w:tcPr>
          <w:p w:rsidR="00C07D89" w:rsidRDefault="00475046">
            <w:pPr>
              <w:widowControl/>
              <w:ind w:firstLine="420"/>
              <w:rPr>
                <w:rFonts w:ascii="宋体" w:hAnsi="宋体" w:cs="宋体"/>
                <w:color w:val="000000"/>
                <w:kern w:val="0"/>
                <w:szCs w:val="21"/>
              </w:rPr>
            </w:pPr>
            <w:r>
              <w:rPr>
                <w:rFonts w:ascii="宋体" w:hAnsi="宋体" w:cs="宋体" w:hint="eastAsia"/>
                <w:color w:val="000000"/>
                <w:kern w:val="0"/>
                <w:szCs w:val="21"/>
              </w:rPr>
              <w:t>986</w:t>
            </w:r>
          </w:p>
        </w:tc>
        <w:tc>
          <w:tcPr>
            <w:tcW w:w="1090" w:type="dxa"/>
            <w:gridSpan w:val="2"/>
            <w:tcBorders>
              <w:top w:val="nil"/>
              <w:left w:val="nil"/>
              <w:bottom w:val="single" w:sz="4" w:space="0" w:color="auto"/>
              <w:right w:val="single" w:sz="4" w:space="0" w:color="auto"/>
            </w:tcBorders>
            <w:noWrap/>
            <w:vAlign w:val="bottom"/>
          </w:tcPr>
          <w:p w:rsidR="00C07D89" w:rsidRDefault="00475046">
            <w:pPr>
              <w:widowControl/>
              <w:ind w:firstLine="420"/>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C07D89">
        <w:trPr>
          <w:trHeight w:val="405"/>
        </w:trPr>
        <w:tc>
          <w:tcPr>
            <w:tcW w:w="1735" w:type="dxa"/>
            <w:vMerge/>
            <w:tcBorders>
              <w:left w:val="single" w:sz="4" w:space="0" w:color="auto"/>
              <w:right w:val="single" w:sz="4" w:space="0" w:color="auto"/>
            </w:tcBorders>
            <w:vAlign w:val="center"/>
          </w:tcPr>
          <w:p w:rsidR="00C07D89" w:rsidRDefault="00C07D89">
            <w:pPr>
              <w:widowControl/>
              <w:ind w:firstLine="420"/>
              <w:jc w:val="left"/>
              <w:rPr>
                <w:rFonts w:ascii="宋体" w:hAnsi="宋体" w:cs="宋体"/>
                <w:color w:val="000000"/>
                <w:kern w:val="0"/>
                <w:szCs w:val="21"/>
              </w:rPr>
            </w:pPr>
          </w:p>
        </w:tc>
        <w:tc>
          <w:tcPr>
            <w:tcW w:w="1667" w:type="dxa"/>
            <w:tcBorders>
              <w:top w:val="nil"/>
              <w:left w:val="nil"/>
              <w:bottom w:val="single" w:sz="4" w:space="0" w:color="auto"/>
              <w:right w:val="single" w:sz="4" w:space="0" w:color="auto"/>
            </w:tcBorders>
            <w:noWrap/>
            <w:vAlign w:val="bottom"/>
          </w:tcPr>
          <w:p w:rsidR="00C07D89" w:rsidRDefault="00475046">
            <w:pPr>
              <w:widowControl/>
              <w:ind w:firstLine="420"/>
              <w:rPr>
                <w:rFonts w:ascii="宋体" w:hAnsi="宋体" w:cs="宋体"/>
                <w:color w:val="000000"/>
                <w:kern w:val="0"/>
                <w:szCs w:val="21"/>
              </w:rPr>
            </w:pPr>
            <w:proofErr w:type="gramStart"/>
            <w:r>
              <w:rPr>
                <w:rFonts w:ascii="宋体" w:hAnsi="宋体" w:cs="宋体" w:hint="eastAsia"/>
                <w:color w:val="000000"/>
                <w:kern w:val="0"/>
                <w:szCs w:val="21"/>
              </w:rPr>
              <w:t>海康威视</w:t>
            </w:r>
            <w:proofErr w:type="gramEnd"/>
          </w:p>
        </w:tc>
        <w:tc>
          <w:tcPr>
            <w:tcW w:w="1096" w:type="dxa"/>
            <w:tcBorders>
              <w:top w:val="nil"/>
              <w:left w:val="nil"/>
              <w:bottom w:val="single" w:sz="4" w:space="0" w:color="auto"/>
              <w:right w:val="single" w:sz="4" w:space="0" w:color="auto"/>
            </w:tcBorders>
            <w:noWrap/>
            <w:vAlign w:val="bottom"/>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131</w:t>
            </w:r>
          </w:p>
        </w:tc>
        <w:tc>
          <w:tcPr>
            <w:tcW w:w="1559" w:type="dxa"/>
            <w:tcBorders>
              <w:top w:val="nil"/>
              <w:left w:val="nil"/>
              <w:bottom w:val="single" w:sz="4" w:space="0" w:color="auto"/>
              <w:right w:val="single" w:sz="4" w:space="0" w:color="auto"/>
            </w:tcBorders>
            <w:noWrap/>
            <w:vAlign w:val="bottom"/>
          </w:tcPr>
          <w:p w:rsidR="00C07D89" w:rsidRDefault="00475046">
            <w:pPr>
              <w:widowControl/>
              <w:ind w:firstLineChars="300" w:firstLine="630"/>
              <w:jc w:val="left"/>
              <w:rPr>
                <w:rFonts w:ascii="宋体" w:hAnsi="宋体" w:cs="宋体"/>
                <w:color w:val="000000"/>
                <w:kern w:val="0"/>
                <w:szCs w:val="21"/>
              </w:rPr>
            </w:pPr>
            <w:r>
              <w:rPr>
                <w:rFonts w:ascii="宋体" w:hAnsi="宋体" w:cs="宋体" w:hint="eastAsia"/>
                <w:color w:val="000000"/>
                <w:kern w:val="0"/>
                <w:szCs w:val="21"/>
              </w:rPr>
              <w:t>0</w:t>
            </w:r>
          </w:p>
        </w:tc>
        <w:tc>
          <w:tcPr>
            <w:tcW w:w="1345" w:type="dxa"/>
            <w:tcBorders>
              <w:top w:val="nil"/>
              <w:left w:val="nil"/>
              <w:bottom w:val="single" w:sz="4" w:space="0" w:color="auto"/>
              <w:right w:val="single" w:sz="4" w:space="0" w:color="auto"/>
            </w:tcBorders>
            <w:noWrap/>
            <w:vAlign w:val="bottom"/>
          </w:tcPr>
          <w:p w:rsidR="00C07D89" w:rsidRDefault="00475046">
            <w:pPr>
              <w:widowControl/>
              <w:ind w:firstLine="420"/>
              <w:rPr>
                <w:rFonts w:ascii="宋体" w:hAnsi="宋体" w:cs="宋体"/>
                <w:color w:val="000000"/>
                <w:kern w:val="0"/>
                <w:szCs w:val="21"/>
              </w:rPr>
            </w:pPr>
            <w:r>
              <w:rPr>
                <w:rFonts w:ascii="宋体" w:hAnsi="宋体" w:cs="宋体" w:hint="eastAsia"/>
                <w:color w:val="000000"/>
                <w:kern w:val="0"/>
                <w:szCs w:val="21"/>
              </w:rPr>
              <w:t>131</w:t>
            </w:r>
          </w:p>
        </w:tc>
        <w:tc>
          <w:tcPr>
            <w:tcW w:w="1090" w:type="dxa"/>
            <w:gridSpan w:val="2"/>
            <w:tcBorders>
              <w:top w:val="nil"/>
              <w:left w:val="nil"/>
              <w:bottom w:val="single" w:sz="4" w:space="0" w:color="auto"/>
              <w:right w:val="single" w:sz="4" w:space="0" w:color="auto"/>
            </w:tcBorders>
            <w:noWrap/>
            <w:vAlign w:val="bottom"/>
          </w:tcPr>
          <w:p w:rsidR="00C07D89" w:rsidRDefault="00475046">
            <w:pPr>
              <w:widowControl/>
              <w:ind w:firstLine="420"/>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C07D89">
        <w:trPr>
          <w:trHeight w:val="483"/>
        </w:trPr>
        <w:tc>
          <w:tcPr>
            <w:tcW w:w="8492" w:type="dxa"/>
            <w:gridSpan w:val="7"/>
            <w:tcBorders>
              <w:top w:val="single" w:sz="4" w:space="0" w:color="auto"/>
              <w:left w:val="nil"/>
              <w:bottom w:val="single" w:sz="4" w:space="0" w:color="auto"/>
              <w:right w:val="nil"/>
            </w:tcBorders>
            <w:noWrap/>
            <w:vAlign w:val="bottom"/>
          </w:tcPr>
          <w:p w:rsidR="00C07D89" w:rsidRDefault="00475046">
            <w:pPr>
              <w:widowControl/>
              <w:ind w:firstLine="420"/>
              <w:jc w:val="center"/>
              <w:rPr>
                <w:rFonts w:ascii="宋体" w:hAnsi="宋体" w:cs="宋体"/>
                <w:color w:val="000000"/>
                <w:kern w:val="0"/>
                <w:szCs w:val="21"/>
              </w:rPr>
            </w:pPr>
            <w:r>
              <w:rPr>
                <w:rFonts w:ascii="宋体" w:hAnsi="宋体" w:cs="宋体" w:hint="eastAsia"/>
                <w:color w:val="000000"/>
                <w:kern w:val="0"/>
                <w:szCs w:val="21"/>
              </w:rPr>
              <w:t>报警设备</w:t>
            </w:r>
          </w:p>
        </w:tc>
      </w:tr>
      <w:tr w:rsidR="00C07D89">
        <w:trPr>
          <w:trHeight w:val="405"/>
        </w:trPr>
        <w:tc>
          <w:tcPr>
            <w:tcW w:w="1735" w:type="dxa"/>
            <w:tcBorders>
              <w:top w:val="nil"/>
              <w:left w:val="single" w:sz="4" w:space="0" w:color="auto"/>
              <w:bottom w:val="single" w:sz="4" w:space="0" w:color="auto"/>
              <w:right w:val="single" w:sz="4" w:space="0" w:color="auto"/>
            </w:tcBorders>
            <w:noWrap/>
            <w:vAlign w:val="bottom"/>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设备名称</w:t>
            </w:r>
          </w:p>
        </w:tc>
        <w:tc>
          <w:tcPr>
            <w:tcW w:w="1667" w:type="dxa"/>
            <w:tcBorders>
              <w:top w:val="nil"/>
              <w:left w:val="nil"/>
              <w:bottom w:val="single" w:sz="4" w:space="0" w:color="auto"/>
              <w:right w:val="single" w:sz="4" w:space="0" w:color="auto"/>
            </w:tcBorders>
            <w:noWrap/>
            <w:vAlign w:val="bottom"/>
          </w:tcPr>
          <w:p w:rsidR="00C07D89" w:rsidRDefault="00475046">
            <w:pPr>
              <w:widowControl/>
              <w:ind w:firstLine="420"/>
              <w:jc w:val="left"/>
              <w:rPr>
                <w:rFonts w:ascii="宋体" w:hAnsi="宋体" w:cs="宋体"/>
                <w:color w:val="000000"/>
                <w:kern w:val="0"/>
                <w:szCs w:val="21"/>
              </w:rPr>
            </w:pPr>
            <w:r>
              <w:rPr>
                <w:rFonts w:ascii="宋体" w:hAnsi="宋体" w:cs="宋体" w:hint="eastAsia"/>
                <w:color w:val="000000"/>
                <w:kern w:val="0"/>
                <w:szCs w:val="21"/>
              </w:rPr>
              <w:t>设备品牌</w:t>
            </w:r>
          </w:p>
        </w:tc>
        <w:tc>
          <w:tcPr>
            <w:tcW w:w="1096" w:type="dxa"/>
            <w:tcBorders>
              <w:top w:val="nil"/>
              <w:left w:val="nil"/>
              <w:bottom w:val="single" w:sz="4" w:space="0" w:color="auto"/>
              <w:right w:val="single" w:sz="4" w:space="0" w:color="auto"/>
            </w:tcBorders>
            <w:noWrap/>
            <w:vAlign w:val="bottom"/>
          </w:tcPr>
          <w:p w:rsidR="00C07D89" w:rsidRDefault="00475046">
            <w:pPr>
              <w:widowControl/>
              <w:ind w:firstLineChars="0" w:firstLine="0"/>
              <w:rPr>
                <w:rFonts w:ascii="宋体" w:hAnsi="宋体" w:cs="宋体"/>
                <w:color w:val="000000"/>
                <w:kern w:val="0"/>
                <w:szCs w:val="21"/>
              </w:rPr>
            </w:pPr>
            <w:r>
              <w:rPr>
                <w:rFonts w:ascii="宋体" w:hAnsi="宋体" w:cs="宋体" w:hint="eastAsia"/>
                <w:color w:val="000000"/>
                <w:kern w:val="0"/>
                <w:szCs w:val="21"/>
              </w:rPr>
              <w:t>总数量</w:t>
            </w:r>
          </w:p>
        </w:tc>
        <w:tc>
          <w:tcPr>
            <w:tcW w:w="1559" w:type="dxa"/>
            <w:tcBorders>
              <w:top w:val="nil"/>
              <w:left w:val="nil"/>
              <w:bottom w:val="single" w:sz="4" w:space="0" w:color="auto"/>
              <w:right w:val="single" w:sz="4" w:space="0" w:color="auto"/>
            </w:tcBorders>
            <w:noWrap/>
            <w:vAlign w:val="bottom"/>
          </w:tcPr>
          <w:p w:rsidR="00C07D89" w:rsidRDefault="00475046">
            <w:pPr>
              <w:widowControl/>
              <w:ind w:firstLineChars="0" w:firstLine="0"/>
              <w:rPr>
                <w:rFonts w:ascii="宋体" w:hAnsi="宋体" w:cs="宋体"/>
                <w:color w:val="000000"/>
                <w:kern w:val="0"/>
                <w:szCs w:val="21"/>
              </w:rPr>
            </w:pPr>
            <w:r>
              <w:rPr>
                <w:rFonts w:ascii="宋体" w:hAnsi="宋体" w:cs="宋体" w:hint="eastAsia"/>
                <w:color w:val="000000"/>
                <w:kern w:val="0"/>
                <w:szCs w:val="21"/>
              </w:rPr>
              <w:t>质保期内数量</w:t>
            </w:r>
          </w:p>
        </w:tc>
        <w:tc>
          <w:tcPr>
            <w:tcW w:w="1345" w:type="dxa"/>
            <w:tcBorders>
              <w:top w:val="nil"/>
              <w:left w:val="nil"/>
              <w:bottom w:val="single" w:sz="4" w:space="0" w:color="auto"/>
              <w:right w:val="single" w:sz="4" w:space="0" w:color="auto"/>
            </w:tcBorders>
            <w:noWrap/>
            <w:vAlign w:val="bottom"/>
          </w:tcPr>
          <w:p w:rsidR="00C07D89" w:rsidRDefault="00475046">
            <w:pPr>
              <w:widowControl/>
              <w:ind w:firstLineChars="0" w:firstLine="0"/>
              <w:rPr>
                <w:rFonts w:ascii="宋体" w:hAnsi="宋体" w:cs="宋体"/>
                <w:color w:val="000000"/>
                <w:kern w:val="0"/>
                <w:szCs w:val="21"/>
              </w:rPr>
            </w:pPr>
            <w:proofErr w:type="gramStart"/>
            <w:r>
              <w:rPr>
                <w:rFonts w:ascii="宋体" w:hAnsi="宋体" w:cs="宋体" w:hint="eastAsia"/>
                <w:color w:val="000000"/>
                <w:kern w:val="0"/>
                <w:szCs w:val="21"/>
              </w:rPr>
              <w:t>需维保</w:t>
            </w:r>
            <w:proofErr w:type="gramEnd"/>
            <w:r>
              <w:rPr>
                <w:rFonts w:ascii="宋体" w:hAnsi="宋体" w:cs="宋体" w:hint="eastAsia"/>
                <w:color w:val="000000"/>
                <w:kern w:val="0"/>
                <w:szCs w:val="21"/>
              </w:rPr>
              <w:t>数量</w:t>
            </w:r>
          </w:p>
        </w:tc>
        <w:tc>
          <w:tcPr>
            <w:tcW w:w="1090" w:type="dxa"/>
            <w:gridSpan w:val="2"/>
            <w:tcBorders>
              <w:top w:val="nil"/>
              <w:left w:val="nil"/>
              <w:bottom w:val="single" w:sz="4" w:space="0" w:color="auto"/>
              <w:right w:val="single" w:sz="4" w:space="0" w:color="auto"/>
            </w:tcBorders>
            <w:noWrap/>
            <w:vAlign w:val="bottom"/>
          </w:tcPr>
          <w:p w:rsidR="00C07D89" w:rsidRDefault="00475046">
            <w:pPr>
              <w:widowControl/>
              <w:ind w:firstLineChars="0" w:firstLine="0"/>
              <w:rPr>
                <w:rFonts w:ascii="宋体" w:hAnsi="宋体" w:cs="宋体"/>
                <w:color w:val="000000"/>
                <w:kern w:val="0"/>
                <w:szCs w:val="21"/>
              </w:rPr>
            </w:pPr>
            <w:r>
              <w:rPr>
                <w:rFonts w:ascii="宋体" w:hAnsi="宋体" w:cs="宋体" w:hint="eastAsia"/>
                <w:color w:val="000000"/>
                <w:kern w:val="0"/>
                <w:szCs w:val="21"/>
              </w:rPr>
              <w:t>备注</w:t>
            </w:r>
          </w:p>
        </w:tc>
      </w:tr>
      <w:tr w:rsidR="00C07D89">
        <w:trPr>
          <w:trHeight w:val="446"/>
        </w:trPr>
        <w:tc>
          <w:tcPr>
            <w:tcW w:w="1735" w:type="dxa"/>
            <w:tcBorders>
              <w:top w:val="nil"/>
              <w:left w:val="single" w:sz="4" w:space="0" w:color="auto"/>
              <w:bottom w:val="single" w:sz="4" w:space="0" w:color="auto"/>
              <w:right w:val="single" w:sz="4" w:space="0" w:color="auto"/>
            </w:tcBorders>
            <w:noWrap/>
            <w:vAlign w:val="center"/>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报警按钮</w:t>
            </w:r>
          </w:p>
        </w:tc>
        <w:tc>
          <w:tcPr>
            <w:tcW w:w="1667" w:type="dxa"/>
            <w:tcBorders>
              <w:top w:val="nil"/>
              <w:left w:val="nil"/>
              <w:bottom w:val="single" w:sz="4" w:space="0" w:color="auto"/>
              <w:right w:val="single" w:sz="4" w:space="0" w:color="auto"/>
            </w:tcBorders>
            <w:noWrap/>
            <w:vAlign w:val="center"/>
          </w:tcPr>
          <w:p w:rsidR="00C07D89" w:rsidRDefault="00475046">
            <w:pPr>
              <w:widowControl/>
              <w:ind w:firstLine="420"/>
              <w:jc w:val="left"/>
              <w:rPr>
                <w:rFonts w:ascii="宋体" w:hAnsi="宋体" w:cs="宋体"/>
                <w:color w:val="000000"/>
                <w:kern w:val="0"/>
                <w:szCs w:val="21"/>
              </w:rPr>
            </w:pPr>
            <w:r>
              <w:rPr>
                <w:rFonts w:ascii="宋体" w:hAnsi="宋体" w:cs="宋体" w:hint="eastAsia"/>
                <w:color w:val="000000"/>
                <w:kern w:val="0"/>
                <w:szCs w:val="21"/>
              </w:rPr>
              <w:t>霍尼韦尔</w:t>
            </w:r>
          </w:p>
        </w:tc>
        <w:tc>
          <w:tcPr>
            <w:tcW w:w="1096" w:type="dxa"/>
            <w:tcBorders>
              <w:top w:val="nil"/>
              <w:left w:val="nil"/>
              <w:bottom w:val="single" w:sz="4" w:space="0" w:color="auto"/>
              <w:right w:val="single" w:sz="4" w:space="0" w:color="auto"/>
            </w:tcBorders>
            <w:noWrap/>
            <w:vAlign w:val="center"/>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904</w:t>
            </w:r>
          </w:p>
        </w:tc>
        <w:tc>
          <w:tcPr>
            <w:tcW w:w="1559" w:type="dxa"/>
            <w:tcBorders>
              <w:top w:val="nil"/>
              <w:left w:val="nil"/>
              <w:bottom w:val="single" w:sz="4" w:space="0" w:color="auto"/>
              <w:right w:val="single" w:sz="4" w:space="0" w:color="auto"/>
            </w:tcBorders>
            <w:noWrap/>
            <w:vAlign w:val="center"/>
          </w:tcPr>
          <w:p w:rsidR="00C07D89" w:rsidRDefault="00475046">
            <w:pPr>
              <w:widowControl/>
              <w:ind w:firstLineChars="300" w:firstLine="630"/>
              <w:rPr>
                <w:rFonts w:ascii="宋体" w:hAnsi="宋体" w:cs="宋体"/>
                <w:color w:val="000000"/>
                <w:kern w:val="0"/>
                <w:szCs w:val="21"/>
              </w:rPr>
            </w:pPr>
            <w:r>
              <w:rPr>
                <w:rFonts w:ascii="宋体" w:hAnsi="宋体" w:cs="宋体" w:hint="eastAsia"/>
                <w:color w:val="000000"/>
                <w:kern w:val="0"/>
                <w:szCs w:val="21"/>
              </w:rPr>
              <w:t>0</w:t>
            </w:r>
          </w:p>
        </w:tc>
        <w:tc>
          <w:tcPr>
            <w:tcW w:w="1345" w:type="dxa"/>
            <w:tcBorders>
              <w:top w:val="nil"/>
              <w:left w:val="nil"/>
              <w:bottom w:val="single" w:sz="4" w:space="0" w:color="auto"/>
              <w:right w:val="single" w:sz="4" w:space="0" w:color="auto"/>
            </w:tcBorders>
            <w:noWrap/>
            <w:vAlign w:val="center"/>
          </w:tcPr>
          <w:p w:rsidR="00C07D89" w:rsidRDefault="00475046">
            <w:pPr>
              <w:widowControl/>
              <w:ind w:firstLine="420"/>
              <w:rPr>
                <w:rFonts w:ascii="宋体" w:hAnsi="宋体" w:cs="宋体"/>
                <w:color w:val="000000"/>
                <w:kern w:val="0"/>
                <w:szCs w:val="21"/>
              </w:rPr>
            </w:pPr>
            <w:r>
              <w:rPr>
                <w:rFonts w:ascii="宋体" w:hAnsi="宋体" w:cs="宋体" w:hint="eastAsia"/>
                <w:color w:val="000000"/>
                <w:kern w:val="0"/>
                <w:szCs w:val="21"/>
              </w:rPr>
              <w:t>904</w:t>
            </w:r>
          </w:p>
        </w:tc>
        <w:tc>
          <w:tcPr>
            <w:tcW w:w="1090" w:type="dxa"/>
            <w:gridSpan w:val="2"/>
            <w:tcBorders>
              <w:top w:val="nil"/>
              <w:left w:val="nil"/>
              <w:bottom w:val="single" w:sz="4" w:space="0" w:color="auto"/>
              <w:right w:val="single" w:sz="4" w:space="0" w:color="auto"/>
            </w:tcBorders>
            <w:noWrap/>
            <w:vAlign w:val="center"/>
          </w:tcPr>
          <w:p w:rsidR="00C07D89" w:rsidRDefault="00475046">
            <w:pPr>
              <w:widowControl/>
              <w:ind w:firstLine="420"/>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C07D89">
        <w:trPr>
          <w:trHeight w:val="446"/>
        </w:trPr>
        <w:tc>
          <w:tcPr>
            <w:tcW w:w="1735" w:type="dxa"/>
            <w:tcBorders>
              <w:top w:val="nil"/>
              <w:left w:val="single" w:sz="4" w:space="0" w:color="auto"/>
              <w:bottom w:val="single" w:sz="4" w:space="0" w:color="auto"/>
              <w:right w:val="single" w:sz="4" w:space="0" w:color="auto"/>
            </w:tcBorders>
            <w:noWrap/>
            <w:vAlign w:val="center"/>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可视报警</w:t>
            </w:r>
          </w:p>
        </w:tc>
        <w:tc>
          <w:tcPr>
            <w:tcW w:w="1667" w:type="dxa"/>
            <w:tcBorders>
              <w:top w:val="nil"/>
              <w:left w:val="nil"/>
              <w:bottom w:val="single" w:sz="4" w:space="0" w:color="auto"/>
              <w:right w:val="single" w:sz="4" w:space="0" w:color="auto"/>
            </w:tcBorders>
            <w:noWrap/>
            <w:vAlign w:val="center"/>
          </w:tcPr>
          <w:p w:rsidR="00C07D89" w:rsidRDefault="00475046">
            <w:pPr>
              <w:widowControl/>
              <w:ind w:firstLine="420"/>
              <w:jc w:val="left"/>
              <w:rPr>
                <w:rFonts w:ascii="宋体" w:hAnsi="宋体" w:cs="宋体"/>
                <w:color w:val="000000"/>
                <w:kern w:val="0"/>
                <w:szCs w:val="21"/>
              </w:rPr>
            </w:pPr>
            <w:proofErr w:type="gramStart"/>
            <w:r>
              <w:rPr>
                <w:rFonts w:ascii="宋体" w:hAnsi="宋体" w:cs="宋体" w:hint="eastAsia"/>
                <w:color w:val="000000"/>
                <w:kern w:val="0"/>
                <w:szCs w:val="21"/>
              </w:rPr>
              <w:t>海康威视</w:t>
            </w:r>
            <w:proofErr w:type="gramEnd"/>
          </w:p>
        </w:tc>
        <w:tc>
          <w:tcPr>
            <w:tcW w:w="1096" w:type="dxa"/>
            <w:tcBorders>
              <w:top w:val="nil"/>
              <w:left w:val="nil"/>
              <w:bottom w:val="single" w:sz="4" w:space="0" w:color="auto"/>
              <w:right w:val="single" w:sz="4" w:space="0" w:color="auto"/>
            </w:tcBorders>
            <w:noWrap/>
            <w:vAlign w:val="center"/>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3</w:t>
            </w:r>
            <w:r>
              <w:rPr>
                <w:rFonts w:ascii="宋体" w:hAnsi="宋体" w:cs="宋体"/>
                <w:color w:val="000000"/>
                <w:kern w:val="0"/>
                <w:szCs w:val="21"/>
              </w:rPr>
              <w:t>00</w:t>
            </w:r>
          </w:p>
        </w:tc>
        <w:tc>
          <w:tcPr>
            <w:tcW w:w="1559" w:type="dxa"/>
            <w:tcBorders>
              <w:top w:val="nil"/>
              <w:left w:val="nil"/>
              <w:bottom w:val="single" w:sz="4" w:space="0" w:color="auto"/>
              <w:right w:val="single" w:sz="4" w:space="0" w:color="auto"/>
            </w:tcBorders>
            <w:noWrap/>
            <w:vAlign w:val="center"/>
          </w:tcPr>
          <w:p w:rsidR="00C07D89" w:rsidRDefault="00475046">
            <w:pPr>
              <w:widowControl/>
              <w:ind w:firstLineChars="300" w:firstLine="630"/>
              <w:rPr>
                <w:rFonts w:ascii="宋体" w:hAnsi="宋体" w:cs="宋体"/>
                <w:color w:val="000000"/>
                <w:kern w:val="0"/>
                <w:szCs w:val="21"/>
              </w:rPr>
            </w:pPr>
            <w:r>
              <w:rPr>
                <w:rFonts w:ascii="宋体" w:hAnsi="宋体" w:cs="宋体" w:hint="eastAsia"/>
                <w:color w:val="000000"/>
                <w:kern w:val="0"/>
                <w:szCs w:val="21"/>
              </w:rPr>
              <w:t>0</w:t>
            </w:r>
          </w:p>
        </w:tc>
        <w:tc>
          <w:tcPr>
            <w:tcW w:w="1345" w:type="dxa"/>
            <w:tcBorders>
              <w:top w:val="nil"/>
              <w:left w:val="nil"/>
              <w:bottom w:val="single" w:sz="4" w:space="0" w:color="auto"/>
              <w:right w:val="single" w:sz="4" w:space="0" w:color="auto"/>
            </w:tcBorders>
            <w:noWrap/>
            <w:vAlign w:val="center"/>
          </w:tcPr>
          <w:p w:rsidR="00C07D89" w:rsidRDefault="00475046">
            <w:pPr>
              <w:widowControl/>
              <w:ind w:firstLine="420"/>
              <w:rPr>
                <w:rFonts w:ascii="宋体" w:hAnsi="宋体" w:cs="宋体"/>
                <w:color w:val="000000"/>
                <w:kern w:val="0"/>
                <w:szCs w:val="21"/>
              </w:rPr>
            </w:pPr>
            <w:r>
              <w:rPr>
                <w:rFonts w:ascii="宋体" w:hAnsi="宋体" w:cs="宋体" w:hint="eastAsia"/>
                <w:color w:val="000000"/>
                <w:kern w:val="0"/>
                <w:szCs w:val="21"/>
              </w:rPr>
              <w:t>3</w:t>
            </w:r>
            <w:r>
              <w:rPr>
                <w:rFonts w:ascii="宋体" w:hAnsi="宋体" w:cs="宋体"/>
                <w:color w:val="000000"/>
                <w:kern w:val="0"/>
                <w:szCs w:val="21"/>
              </w:rPr>
              <w:t>00</w:t>
            </w:r>
          </w:p>
        </w:tc>
        <w:tc>
          <w:tcPr>
            <w:tcW w:w="1090" w:type="dxa"/>
            <w:gridSpan w:val="2"/>
            <w:tcBorders>
              <w:top w:val="nil"/>
              <w:left w:val="nil"/>
              <w:bottom w:val="single" w:sz="4" w:space="0" w:color="auto"/>
              <w:right w:val="single" w:sz="4" w:space="0" w:color="auto"/>
            </w:tcBorders>
            <w:noWrap/>
            <w:vAlign w:val="center"/>
          </w:tcPr>
          <w:p w:rsidR="00C07D89" w:rsidRDefault="00C07D89">
            <w:pPr>
              <w:widowControl/>
              <w:ind w:firstLine="420"/>
              <w:jc w:val="center"/>
              <w:rPr>
                <w:rFonts w:ascii="宋体" w:hAnsi="宋体" w:cs="宋体"/>
                <w:color w:val="000000"/>
                <w:kern w:val="0"/>
                <w:szCs w:val="21"/>
              </w:rPr>
            </w:pPr>
          </w:p>
        </w:tc>
      </w:tr>
      <w:tr w:rsidR="00C07D89">
        <w:trPr>
          <w:gridAfter w:val="1"/>
          <w:wAfter w:w="121" w:type="dxa"/>
          <w:trHeight w:val="407"/>
        </w:trPr>
        <w:tc>
          <w:tcPr>
            <w:tcW w:w="8371" w:type="dxa"/>
            <w:gridSpan w:val="6"/>
            <w:tcBorders>
              <w:top w:val="single" w:sz="4" w:space="0" w:color="auto"/>
              <w:left w:val="nil"/>
              <w:bottom w:val="single" w:sz="4" w:space="0" w:color="auto"/>
              <w:right w:val="nil"/>
            </w:tcBorders>
            <w:noWrap/>
            <w:vAlign w:val="bottom"/>
          </w:tcPr>
          <w:p w:rsidR="00C07D89" w:rsidRDefault="00475046">
            <w:pPr>
              <w:widowControl/>
              <w:ind w:firstLine="420"/>
              <w:jc w:val="center"/>
              <w:rPr>
                <w:rFonts w:ascii="宋体" w:hAnsi="宋体" w:cs="宋体"/>
                <w:color w:val="000000"/>
                <w:kern w:val="0"/>
                <w:szCs w:val="21"/>
              </w:rPr>
            </w:pPr>
            <w:r>
              <w:rPr>
                <w:rFonts w:ascii="宋体" w:hAnsi="宋体" w:cs="宋体" w:hint="eastAsia"/>
                <w:color w:val="000000"/>
                <w:kern w:val="0"/>
                <w:szCs w:val="21"/>
              </w:rPr>
              <w:t>广播功放</w:t>
            </w:r>
          </w:p>
        </w:tc>
      </w:tr>
      <w:tr w:rsidR="00C07D89">
        <w:trPr>
          <w:trHeight w:val="405"/>
        </w:trPr>
        <w:tc>
          <w:tcPr>
            <w:tcW w:w="1735" w:type="dxa"/>
            <w:tcBorders>
              <w:top w:val="nil"/>
              <w:left w:val="single" w:sz="4" w:space="0" w:color="auto"/>
              <w:bottom w:val="single" w:sz="4" w:space="0" w:color="auto"/>
              <w:right w:val="single" w:sz="4" w:space="0" w:color="auto"/>
            </w:tcBorders>
            <w:noWrap/>
            <w:vAlign w:val="bottom"/>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设备名称</w:t>
            </w:r>
          </w:p>
        </w:tc>
        <w:tc>
          <w:tcPr>
            <w:tcW w:w="1667" w:type="dxa"/>
            <w:tcBorders>
              <w:top w:val="nil"/>
              <w:left w:val="nil"/>
              <w:bottom w:val="single" w:sz="4" w:space="0" w:color="auto"/>
              <w:right w:val="single" w:sz="4" w:space="0" w:color="auto"/>
            </w:tcBorders>
            <w:noWrap/>
            <w:vAlign w:val="bottom"/>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设备品牌</w:t>
            </w:r>
          </w:p>
        </w:tc>
        <w:tc>
          <w:tcPr>
            <w:tcW w:w="1096" w:type="dxa"/>
            <w:tcBorders>
              <w:top w:val="nil"/>
              <w:left w:val="nil"/>
              <w:bottom w:val="single" w:sz="4" w:space="0" w:color="auto"/>
              <w:right w:val="single" w:sz="4" w:space="0" w:color="auto"/>
            </w:tcBorders>
            <w:noWrap/>
            <w:vAlign w:val="bottom"/>
          </w:tcPr>
          <w:p w:rsidR="00C07D89" w:rsidRDefault="00475046">
            <w:pPr>
              <w:widowControl/>
              <w:ind w:firstLineChars="0" w:firstLine="0"/>
              <w:rPr>
                <w:rFonts w:ascii="宋体" w:hAnsi="宋体" w:cs="宋体"/>
                <w:color w:val="000000"/>
                <w:kern w:val="0"/>
                <w:szCs w:val="21"/>
              </w:rPr>
            </w:pPr>
            <w:r>
              <w:rPr>
                <w:rFonts w:ascii="宋体" w:hAnsi="宋体" w:cs="宋体" w:hint="eastAsia"/>
                <w:color w:val="000000"/>
                <w:kern w:val="0"/>
                <w:szCs w:val="21"/>
              </w:rPr>
              <w:t>总数量</w:t>
            </w:r>
          </w:p>
        </w:tc>
        <w:tc>
          <w:tcPr>
            <w:tcW w:w="1559" w:type="dxa"/>
            <w:tcBorders>
              <w:top w:val="nil"/>
              <w:left w:val="nil"/>
              <w:bottom w:val="single" w:sz="4" w:space="0" w:color="auto"/>
              <w:right w:val="single" w:sz="4" w:space="0" w:color="auto"/>
            </w:tcBorders>
            <w:noWrap/>
            <w:vAlign w:val="bottom"/>
          </w:tcPr>
          <w:p w:rsidR="00C07D89" w:rsidRDefault="00475046">
            <w:pPr>
              <w:widowControl/>
              <w:ind w:firstLineChars="0" w:firstLine="0"/>
              <w:rPr>
                <w:rFonts w:ascii="宋体" w:hAnsi="宋体" w:cs="宋体"/>
                <w:color w:val="000000"/>
                <w:kern w:val="0"/>
                <w:szCs w:val="21"/>
              </w:rPr>
            </w:pPr>
            <w:r>
              <w:rPr>
                <w:rFonts w:ascii="宋体" w:hAnsi="宋体" w:cs="宋体" w:hint="eastAsia"/>
                <w:color w:val="000000"/>
                <w:kern w:val="0"/>
                <w:szCs w:val="21"/>
              </w:rPr>
              <w:t>质保期内数量</w:t>
            </w:r>
          </w:p>
        </w:tc>
        <w:tc>
          <w:tcPr>
            <w:tcW w:w="1345" w:type="dxa"/>
            <w:tcBorders>
              <w:top w:val="nil"/>
              <w:left w:val="nil"/>
              <w:bottom w:val="single" w:sz="4" w:space="0" w:color="auto"/>
              <w:right w:val="single" w:sz="4" w:space="0" w:color="auto"/>
            </w:tcBorders>
            <w:noWrap/>
            <w:vAlign w:val="bottom"/>
          </w:tcPr>
          <w:p w:rsidR="00C07D89" w:rsidRDefault="00475046">
            <w:pPr>
              <w:widowControl/>
              <w:ind w:firstLineChars="0" w:firstLine="0"/>
              <w:rPr>
                <w:rFonts w:ascii="宋体" w:hAnsi="宋体" w:cs="宋体"/>
                <w:color w:val="000000"/>
                <w:kern w:val="0"/>
                <w:szCs w:val="21"/>
              </w:rPr>
            </w:pPr>
            <w:proofErr w:type="gramStart"/>
            <w:r>
              <w:rPr>
                <w:rFonts w:ascii="宋体" w:hAnsi="宋体" w:cs="宋体" w:hint="eastAsia"/>
                <w:color w:val="000000"/>
                <w:kern w:val="0"/>
                <w:szCs w:val="21"/>
              </w:rPr>
              <w:t>需维保</w:t>
            </w:r>
            <w:proofErr w:type="gramEnd"/>
            <w:r>
              <w:rPr>
                <w:rFonts w:ascii="宋体" w:hAnsi="宋体" w:cs="宋体" w:hint="eastAsia"/>
                <w:color w:val="000000"/>
                <w:kern w:val="0"/>
                <w:szCs w:val="21"/>
              </w:rPr>
              <w:t>数量</w:t>
            </w:r>
          </w:p>
        </w:tc>
        <w:tc>
          <w:tcPr>
            <w:tcW w:w="1090" w:type="dxa"/>
            <w:gridSpan w:val="2"/>
            <w:tcBorders>
              <w:top w:val="nil"/>
              <w:left w:val="nil"/>
              <w:bottom w:val="single" w:sz="4" w:space="0" w:color="auto"/>
              <w:right w:val="single" w:sz="4" w:space="0" w:color="auto"/>
            </w:tcBorders>
            <w:noWrap/>
            <w:vAlign w:val="bottom"/>
          </w:tcPr>
          <w:p w:rsidR="00C07D89" w:rsidRDefault="00475046">
            <w:pPr>
              <w:widowControl/>
              <w:ind w:firstLineChars="0" w:firstLine="0"/>
              <w:rPr>
                <w:rFonts w:ascii="宋体" w:hAnsi="宋体" w:cs="宋体"/>
                <w:color w:val="000000"/>
                <w:kern w:val="0"/>
                <w:szCs w:val="21"/>
              </w:rPr>
            </w:pPr>
            <w:r>
              <w:rPr>
                <w:rFonts w:ascii="宋体" w:hAnsi="宋体" w:cs="宋体" w:hint="eastAsia"/>
                <w:color w:val="000000"/>
                <w:kern w:val="0"/>
                <w:szCs w:val="21"/>
              </w:rPr>
              <w:t>备注</w:t>
            </w:r>
          </w:p>
        </w:tc>
      </w:tr>
      <w:tr w:rsidR="00C07D89">
        <w:trPr>
          <w:trHeight w:val="427"/>
        </w:trPr>
        <w:tc>
          <w:tcPr>
            <w:tcW w:w="1735" w:type="dxa"/>
            <w:tcBorders>
              <w:top w:val="nil"/>
              <w:left w:val="single" w:sz="4" w:space="0" w:color="auto"/>
              <w:bottom w:val="single" w:sz="4" w:space="0" w:color="auto"/>
              <w:right w:val="single" w:sz="4" w:space="0" w:color="auto"/>
            </w:tcBorders>
            <w:noWrap/>
            <w:vAlign w:val="center"/>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广播功放</w:t>
            </w:r>
          </w:p>
        </w:tc>
        <w:tc>
          <w:tcPr>
            <w:tcW w:w="1667" w:type="dxa"/>
            <w:tcBorders>
              <w:top w:val="nil"/>
              <w:left w:val="nil"/>
              <w:bottom w:val="single" w:sz="4" w:space="0" w:color="auto"/>
              <w:right w:val="single" w:sz="4" w:space="0" w:color="auto"/>
            </w:tcBorders>
            <w:noWrap/>
            <w:vAlign w:val="center"/>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网络功放</w:t>
            </w:r>
          </w:p>
        </w:tc>
        <w:tc>
          <w:tcPr>
            <w:tcW w:w="1096" w:type="dxa"/>
            <w:tcBorders>
              <w:top w:val="nil"/>
              <w:left w:val="nil"/>
              <w:bottom w:val="single" w:sz="4" w:space="0" w:color="auto"/>
              <w:right w:val="single" w:sz="4" w:space="0" w:color="auto"/>
            </w:tcBorders>
            <w:noWrap/>
            <w:vAlign w:val="center"/>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44</w:t>
            </w:r>
          </w:p>
        </w:tc>
        <w:tc>
          <w:tcPr>
            <w:tcW w:w="1559" w:type="dxa"/>
            <w:tcBorders>
              <w:top w:val="nil"/>
              <w:left w:val="nil"/>
              <w:bottom w:val="single" w:sz="4" w:space="0" w:color="auto"/>
              <w:right w:val="single" w:sz="4" w:space="0" w:color="auto"/>
            </w:tcBorders>
            <w:noWrap/>
            <w:vAlign w:val="center"/>
          </w:tcPr>
          <w:p w:rsidR="00C07D89" w:rsidRDefault="00475046">
            <w:pPr>
              <w:widowControl/>
              <w:ind w:firstLineChars="290" w:firstLine="609"/>
              <w:rPr>
                <w:rFonts w:ascii="宋体" w:hAnsi="宋体" w:cs="宋体"/>
                <w:color w:val="000000"/>
                <w:kern w:val="0"/>
                <w:szCs w:val="21"/>
              </w:rPr>
            </w:pPr>
            <w:r>
              <w:rPr>
                <w:rFonts w:ascii="宋体" w:hAnsi="宋体" w:cs="宋体" w:hint="eastAsia"/>
                <w:color w:val="000000"/>
                <w:kern w:val="0"/>
                <w:szCs w:val="21"/>
              </w:rPr>
              <w:t>0</w:t>
            </w:r>
          </w:p>
        </w:tc>
        <w:tc>
          <w:tcPr>
            <w:tcW w:w="1345" w:type="dxa"/>
            <w:tcBorders>
              <w:top w:val="nil"/>
              <w:left w:val="nil"/>
              <w:bottom w:val="single" w:sz="4" w:space="0" w:color="auto"/>
              <w:right w:val="single" w:sz="4" w:space="0" w:color="auto"/>
            </w:tcBorders>
            <w:noWrap/>
            <w:vAlign w:val="center"/>
          </w:tcPr>
          <w:p w:rsidR="00C07D89" w:rsidRDefault="00475046">
            <w:pPr>
              <w:widowControl/>
              <w:ind w:firstLine="420"/>
              <w:rPr>
                <w:rFonts w:ascii="宋体" w:hAnsi="宋体" w:cs="宋体"/>
                <w:color w:val="000000"/>
                <w:kern w:val="0"/>
                <w:szCs w:val="21"/>
              </w:rPr>
            </w:pPr>
            <w:r>
              <w:rPr>
                <w:rFonts w:ascii="宋体" w:hAnsi="宋体" w:cs="宋体" w:hint="eastAsia"/>
                <w:color w:val="000000"/>
                <w:kern w:val="0"/>
                <w:szCs w:val="21"/>
              </w:rPr>
              <w:t>44</w:t>
            </w:r>
          </w:p>
        </w:tc>
        <w:tc>
          <w:tcPr>
            <w:tcW w:w="1090" w:type="dxa"/>
            <w:gridSpan w:val="2"/>
            <w:tcBorders>
              <w:top w:val="nil"/>
              <w:left w:val="nil"/>
              <w:bottom w:val="single" w:sz="4" w:space="0" w:color="auto"/>
              <w:right w:val="single" w:sz="4" w:space="0" w:color="auto"/>
            </w:tcBorders>
            <w:noWrap/>
            <w:vAlign w:val="center"/>
          </w:tcPr>
          <w:p w:rsidR="00C07D89" w:rsidRDefault="00475046">
            <w:pPr>
              <w:widowControl/>
              <w:ind w:firstLine="420"/>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C07D89">
        <w:trPr>
          <w:gridAfter w:val="1"/>
          <w:wAfter w:w="121" w:type="dxa"/>
          <w:trHeight w:val="422"/>
        </w:trPr>
        <w:tc>
          <w:tcPr>
            <w:tcW w:w="8371" w:type="dxa"/>
            <w:gridSpan w:val="6"/>
            <w:tcBorders>
              <w:top w:val="single" w:sz="4" w:space="0" w:color="auto"/>
              <w:left w:val="nil"/>
              <w:bottom w:val="nil"/>
              <w:right w:val="nil"/>
            </w:tcBorders>
            <w:noWrap/>
            <w:vAlign w:val="bottom"/>
          </w:tcPr>
          <w:p w:rsidR="00C07D89" w:rsidRDefault="00475046">
            <w:pPr>
              <w:widowControl/>
              <w:ind w:firstLine="420"/>
              <w:jc w:val="center"/>
              <w:rPr>
                <w:rFonts w:ascii="宋体" w:hAnsi="宋体" w:cs="宋体"/>
                <w:color w:val="000000"/>
                <w:kern w:val="0"/>
                <w:szCs w:val="21"/>
              </w:rPr>
            </w:pPr>
            <w:r>
              <w:rPr>
                <w:rFonts w:ascii="宋体" w:hAnsi="宋体" w:cs="宋体" w:hint="eastAsia"/>
                <w:color w:val="000000"/>
                <w:kern w:val="0"/>
                <w:szCs w:val="21"/>
              </w:rPr>
              <w:t>交换机</w:t>
            </w:r>
          </w:p>
        </w:tc>
      </w:tr>
      <w:tr w:rsidR="00C07D89">
        <w:trPr>
          <w:trHeight w:val="405"/>
        </w:trPr>
        <w:tc>
          <w:tcPr>
            <w:tcW w:w="1735" w:type="dxa"/>
            <w:tcBorders>
              <w:top w:val="single" w:sz="4" w:space="0" w:color="auto"/>
              <w:left w:val="single" w:sz="4" w:space="0" w:color="auto"/>
              <w:bottom w:val="single" w:sz="4" w:space="0" w:color="auto"/>
              <w:right w:val="single" w:sz="4" w:space="0" w:color="auto"/>
            </w:tcBorders>
            <w:noWrap/>
            <w:vAlign w:val="bottom"/>
          </w:tcPr>
          <w:p w:rsidR="00C07D89" w:rsidRDefault="00475046">
            <w:pPr>
              <w:widowControl/>
              <w:ind w:firstLineChars="100" w:firstLine="210"/>
              <w:rPr>
                <w:rFonts w:ascii="宋体" w:hAnsi="宋体" w:cs="宋体"/>
                <w:color w:val="000000"/>
                <w:kern w:val="0"/>
                <w:szCs w:val="21"/>
              </w:rPr>
            </w:pPr>
            <w:r>
              <w:rPr>
                <w:rFonts w:ascii="宋体" w:hAnsi="宋体" w:cs="宋体" w:hint="eastAsia"/>
                <w:color w:val="000000"/>
                <w:kern w:val="0"/>
                <w:szCs w:val="21"/>
              </w:rPr>
              <w:t>设备名称</w:t>
            </w:r>
          </w:p>
        </w:tc>
        <w:tc>
          <w:tcPr>
            <w:tcW w:w="1667" w:type="dxa"/>
            <w:tcBorders>
              <w:top w:val="single" w:sz="4" w:space="0" w:color="auto"/>
              <w:left w:val="nil"/>
              <w:bottom w:val="single" w:sz="4" w:space="0" w:color="auto"/>
              <w:right w:val="single" w:sz="4" w:space="0" w:color="auto"/>
            </w:tcBorders>
            <w:noWrap/>
            <w:vAlign w:val="bottom"/>
          </w:tcPr>
          <w:p w:rsidR="00C07D89" w:rsidRDefault="00475046">
            <w:pPr>
              <w:widowControl/>
              <w:ind w:firstLine="420"/>
              <w:rPr>
                <w:rFonts w:ascii="宋体" w:hAnsi="宋体" w:cs="宋体"/>
                <w:color w:val="000000"/>
                <w:kern w:val="0"/>
                <w:szCs w:val="21"/>
              </w:rPr>
            </w:pPr>
            <w:r>
              <w:rPr>
                <w:rFonts w:ascii="宋体" w:hAnsi="宋体" w:cs="宋体" w:hint="eastAsia"/>
                <w:color w:val="000000"/>
                <w:kern w:val="0"/>
                <w:szCs w:val="21"/>
              </w:rPr>
              <w:t>设备品牌</w:t>
            </w:r>
          </w:p>
        </w:tc>
        <w:tc>
          <w:tcPr>
            <w:tcW w:w="1096" w:type="dxa"/>
            <w:tcBorders>
              <w:top w:val="single" w:sz="4" w:space="0" w:color="auto"/>
              <w:left w:val="nil"/>
              <w:bottom w:val="single" w:sz="4" w:space="0" w:color="auto"/>
              <w:right w:val="single" w:sz="4" w:space="0" w:color="auto"/>
            </w:tcBorders>
            <w:noWrap/>
            <w:vAlign w:val="bottom"/>
          </w:tcPr>
          <w:p w:rsidR="00C07D89" w:rsidRDefault="00475046">
            <w:pPr>
              <w:widowControl/>
              <w:ind w:firstLineChars="0" w:firstLine="0"/>
              <w:rPr>
                <w:rFonts w:ascii="宋体" w:hAnsi="宋体" w:cs="宋体"/>
                <w:color w:val="000000"/>
                <w:kern w:val="0"/>
                <w:szCs w:val="21"/>
              </w:rPr>
            </w:pPr>
            <w:r>
              <w:rPr>
                <w:rFonts w:ascii="宋体" w:hAnsi="宋体" w:cs="宋体" w:hint="eastAsia"/>
                <w:color w:val="000000"/>
                <w:kern w:val="0"/>
                <w:szCs w:val="21"/>
              </w:rPr>
              <w:t>总数量</w:t>
            </w:r>
          </w:p>
        </w:tc>
        <w:tc>
          <w:tcPr>
            <w:tcW w:w="1559" w:type="dxa"/>
            <w:tcBorders>
              <w:top w:val="single" w:sz="4" w:space="0" w:color="auto"/>
              <w:left w:val="nil"/>
              <w:bottom w:val="single" w:sz="4" w:space="0" w:color="auto"/>
              <w:right w:val="single" w:sz="4" w:space="0" w:color="auto"/>
            </w:tcBorders>
            <w:noWrap/>
            <w:vAlign w:val="bottom"/>
          </w:tcPr>
          <w:p w:rsidR="00C07D89" w:rsidRDefault="00475046">
            <w:pPr>
              <w:widowControl/>
              <w:ind w:firstLineChars="0" w:firstLine="0"/>
              <w:rPr>
                <w:rFonts w:ascii="宋体" w:hAnsi="宋体" w:cs="宋体"/>
                <w:color w:val="000000"/>
                <w:kern w:val="0"/>
                <w:szCs w:val="21"/>
              </w:rPr>
            </w:pPr>
            <w:r>
              <w:rPr>
                <w:rFonts w:ascii="宋体" w:hAnsi="宋体" w:cs="宋体" w:hint="eastAsia"/>
                <w:color w:val="000000"/>
                <w:kern w:val="0"/>
                <w:szCs w:val="21"/>
              </w:rPr>
              <w:t>质保期内数量</w:t>
            </w:r>
          </w:p>
        </w:tc>
        <w:tc>
          <w:tcPr>
            <w:tcW w:w="1345" w:type="dxa"/>
            <w:tcBorders>
              <w:top w:val="single" w:sz="4" w:space="0" w:color="auto"/>
              <w:left w:val="nil"/>
              <w:bottom w:val="single" w:sz="4" w:space="0" w:color="auto"/>
              <w:right w:val="single" w:sz="4" w:space="0" w:color="auto"/>
            </w:tcBorders>
            <w:noWrap/>
            <w:vAlign w:val="bottom"/>
          </w:tcPr>
          <w:p w:rsidR="00C07D89" w:rsidRDefault="00475046">
            <w:pPr>
              <w:widowControl/>
              <w:ind w:firstLineChars="0" w:firstLine="0"/>
              <w:rPr>
                <w:rFonts w:ascii="宋体" w:hAnsi="宋体" w:cs="宋体"/>
                <w:color w:val="000000"/>
                <w:kern w:val="0"/>
                <w:szCs w:val="21"/>
              </w:rPr>
            </w:pPr>
            <w:proofErr w:type="gramStart"/>
            <w:r>
              <w:rPr>
                <w:rFonts w:ascii="宋体" w:hAnsi="宋体" w:cs="宋体" w:hint="eastAsia"/>
                <w:color w:val="000000"/>
                <w:kern w:val="0"/>
                <w:szCs w:val="21"/>
              </w:rPr>
              <w:t>需维保</w:t>
            </w:r>
            <w:proofErr w:type="gramEnd"/>
            <w:r>
              <w:rPr>
                <w:rFonts w:ascii="宋体" w:hAnsi="宋体" w:cs="宋体" w:hint="eastAsia"/>
                <w:color w:val="000000"/>
                <w:kern w:val="0"/>
                <w:szCs w:val="21"/>
              </w:rPr>
              <w:t>数量</w:t>
            </w:r>
          </w:p>
        </w:tc>
        <w:tc>
          <w:tcPr>
            <w:tcW w:w="1090" w:type="dxa"/>
            <w:gridSpan w:val="2"/>
            <w:tcBorders>
              <w:top w:val="single" w:sz="4" w:space="0" w:color="auto"/>
              <w:left w:val="nil"/>
              <w:bottom w:val="single" w:sz="4" w:space="0" w:color="auto"/>
              <w:right w:val="single" w:sz="4" w:space="0" w:color="auto"/>
            </w:tcBorders>
            <w:noWrap/>
            <w:vAlign w:val="bottom"/>
          </w:tcPr>
          <w:p w:rsidR="00C07D89" w:rsidRDefault="00475046">
            <w:pPr>
              <w:widowControl/>
              <w:ind w:firstLineChars="0" w:firstLine="0"/>
              <w:rPr>
                <w:rFonts w:ascii="宋体" w:hAnsi="宋体" w:cs="宋体"/>
                <w:color w:val="000000"/>
                <w:kern w:val="0"/>
                <w:szCs w:val="21"/>
              </w:rPr>
            </w:pPr>
            <w:r>
              <w:rPr>
                <w:rFonts w:ascii="宋体" w:hAnsi="宋体" w:cs="宋体" w:hint="eastAsia"/>
                <w:color w:val="000000"/>
                <w:kern w:val="0"/>
                <w:szCs w:val="21"/>
              </w:rPr>
              <w:t>备注</w:t>
            </w:r>
          </w:p>
        </w:tc>
      </w:tr>
      <w:tr w:rsidR="00C07D89">
        <w:trPr>
          <w:trHeight w:val="405"/>
        </w:trPr>
        <w:tc>
          <w:tcPr>
            <w:tcW w:w="1735" w:type="dxa"/>
            <w:vMerge w:val="restart"/>
            <w:tcBorders>
              <w:top w:val="nil"/>
              <w:left w:val="single" w:sz="4" w:space="0" w:color="auto"/>
              <w:bottom w:val="single" w:sz="4" w:space="0" w:color="000000"/>
              <w:right w:val="single" w:sz="4" w:space="0" w:color="auto"/>
            </w:tcBorders>
            <w:noWrap/>
            <w:vAlign w:val="center"/>
          </w:tcPr>
          <w:p w:rsidR="00C07D89" w:rsidRDefault="00475046">
            <w:pPr>
              <w:widowControl/>
              <w:ind w:firstLine="420"/>
              <w:rPr>
                <w:rFonts w:ascii="宋体" w:hAnsi="宋体" w:cs="宋体"/>
                <w:color w:val="000000"/>
                <w:kern w:val="0"/>
                <w:szCs w:val="21"/>
              </w:rPr>
            </w:pPr>
            <w:r>
              <w:rPr>
                <w:rFonts w:ascii="宋体" w:hAnsi="宋体" w:cs="宋体" w:hint="eastAsia"/>
                <w:color w:val="000000"/>
                <w:kern w:val="0"/>
                <w:szCs w:val="21"/>
              </w:rPr>
              <w:t>交换机</w:t>
            </w:r>
          </w:p>
        </w:tc>
        <w:tc>
          <w:tcPr>
            <w:tcW w:w="1667" w:type="dxa"/>
            <w:tcBorders>
              <w:top w:val="nil"/>
              <w:left w:val="nil"/>
              <w:bottom w:val="single" w:sz="4" w:space="0" w:color="auto"/>
              <w:right w:val="single" w:sz="4" w:space="0" w:color="auto"/>
            </w:tcBorders>
            <w:noWrap/>
            <w:vAlign w:val="bottom"/>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华三</w:t>
            </w:r>
          </w:p>
        </w:tc>
        <w:tc>
          <w:tcPr>
            <w:tcW w:w="1096" w:type="dxa"/>
            <w:tcBorders>
              <w:top w:val="nil"/>
              <w:left w:val="nil"/>
              <w:bottom w:val="single" w:sz="4" w:space="0" w:color="auto"/>
              <w:right w:val="single" w:sz="4" w:space="0" w:color="auto"/>
            </w:tcBorders>
            <w:noWrap/>
            <w:vAlign w:val="bottom"/>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55</w:t>
            </w:r>
          </w:p>
        </w:tc>
        <w:tc>
          <w:tcPr>
            <w:tcW w:w="1559" w:type="dxa"/>
            <w:tcBorders>
              <w:top w:val="nil"/>
              <w:left w:val="nil"/>
              <w:bottom w:val="single" w:sz="4" w:space="0" w:color="auto"/>
              <w:right w:val="single" w:sz="4" w:space="0" w:color="auto"/>
            </w:tcBorders>
            <w:noWrap/>
            <w:vAlign w:val="bottom"/>
          </w:tcPr>
          <w:p w:rsidR="00C07D89" w:rsidRDefault="00475046">
            <w:pPr>
              <w:widowControl/>
              <w:ind w:firstLineChars="300" w:firstLine="630"/>
              <w:rPr>
                <w:rFonts w:ascii="宋体" w:hAnsi="宋体" w:cs="宋体"/>
                <w:color w:val="000000"/>
                <w:kern w:val="0"/>
                <w:szCs w:val="21"/>
              </w:rPr>
            </w:pPr>
            <w:r>
              <w:rPr>
                <w:rFonts w:ascii="宋体" w:hAnsi="宋体" w:cs="宋体" w:hint="eastAsia"/>
                <w:color w:val="000000"/>
                <w:kern w:val="0"/>
                <w:szCs w:val="21"/>
              </w:rPr>
              <w:t>0</w:t>
            </w:r>
          </w:p>
        </w:tc>
        <w:tc>
          <w:tcPr>
            <w:tcW w:w="1345" w:type="dxa"/>
            <w:tcBorders>
              <w:top w:val="nil"/>
              <w:left w:val="nil"/>
              <w:bottom w:val="single" w:sz="4" w:space="0" w:color="auto"/>
              <w:right w:val="single" w:sz="4" w:space="0" w:color="auto"/>
            </w:tcBorders>
            <w:noWrap/>
            <w:vAlign w:val="bottom"/>
          </w:tcPr>
          <w:p w:rsidR="00C07D89" w:rsidRDefault="00475046">
            <w:pPr>
              <w:widowControl/>
              <w:ind w:firstLine="420"/>
              <w:rPr>
                <w:rFonts w:ascii="宋体" w:hAnsi="宋体" w:cs="宋体"/>
                <w:color w:val="000000"/>
                <w:kern w:val="0"/>
                <w:szCs w:val="21"/>
              </w:rPr>
            </w:pPr>
            <w:r>
              <w:rPr>
                <w:rFonts w:ascii="宋体" w:hAnsi="宋体" w:cs="宋体" w:hint="eastAsia"/>
                <w:color w:val="000000"/>
                <w:kern w:val="0"/>
                <w:szCs w:val="21"/>
              </w:rPr>
              <w:t>55</w:t>
            </w:r>
          </w:p>
        </w:tc>
        <w:tc>
          <w:tcPr>
            <w:tcW w:w="1090" w:type="dxa"/>
            <w:gridSpan w:val="2"/>
            <w:tcBorders>
              <w:top w:val="nil"/>
              <w:left w:val="nil"/>
              <w:bottom w:val="single" w:sz="4" w:space="0" w:color="auto"/>
              <w:right w:val="single" w:sz="4" w:space="0" w:color="auto"/>
            </w:tcBorders>
            <w:noWrap/>
            <w:vAlign w:val="bottom"/>
          </w:tcPr>
          <w:p w:rsidR="00C07D89" w:rsidRDefault="00475046">
            <w:pPr>
              <w:widowControl/>
              <w:ind w:firstLine="420"/>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C07D89">
        <w:trPr>
          <w:trHeight w:val="405"/>
        </w:trPr>
        <w:tc>
          <w:tcPr>
            <w:tcW w:w="1735" w:type="dxa"/>
            <w:vMerge/>
            <w:tcBorders>
              <w:left w:val="single" w:sz="4" w:space="0" w:color="auto"/>
              <w:right w:val="single" w:sz="4" w:space="0" w:color="auto"/>
            </w:tcBorders>
            <w:noWrap/>
            <w:vAlign w:val="center"/>
          </w:tcPr>
          <w:p w:rsidR="00C07D89" w:rsidRDefault="00C07D89">
            <w:pPr>
              <w:widowControl/>
              <w:ind w:firstLine="420"/>
              <w:jc w:val="center"/>
              <w:rPr>
                <w:rFonts w:ascii="宋体" w:hAnsi="宋体" w:cs="宋体"/>
                <w:color w:val="000000"/>
                <w:kern w:val="0"/>
                <w:szCs w:val="21"/>
              </w:rPr>
            </w:pPr>
          </w:p>
        </w:tc>
        <w:tc>
          <w:tcPr>
            <w:tcW w:w="1667" w:type="dxa"/>
            <w:tcBorders>
              <w:top w:val="nil"/>
              <w:left w:val="nil"/>
              <w:bottom w:val="single" w:sz="4" w:space="0" w:color="auto"/>
              <w:right w:val="single" w:sz="4" w:space="0" w:color="auto"/>
            </w:tcBorders>
            <w:noWrap/>
            <w:vAlign w:val="bottom"/>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华为</w:t>
            </w:r>
          </w:p>
        </w:tc>
        <w:tc>
          <w:tcPr>
            <w:tcW w:w="1096" w:type="dxa"/>
            <w:tcBorders>
              <w:top w:val="nil"/>
              <w:left w:val="nil"/>
              <w:bottom w:val="single" w:sz="4" w:space="0" w:color="auto"/>
              <w:right w:val="single" w:sz="4" w:space="0" w:color="auto"/>
            </w:tcBorders>
            <w:noWrap/>
            <w:vAlign w:val="bottom"/>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15</w:t>
            </w:r>
          </w:p>
        </w:tc>
        <w:tc>
          <w:tcPr>
            <w:tcW w:w="1559" w:type="dxa"/>
            <w:tcBorders>
              <w:top w:val="nil"/>
              <w:left w:val="nil"/>
              <w:bottom w:val="single" w:sz="4" w:space="0" w:color="auto"/>
              <w:right w:val="single" w:sz="4" w:space="0" w:color="auto"/>
            </w:tcBorders>
            <w:noWrap/>
            <w:vAlign w:val="bottom"/>
          </w:tcPr>
          <w:p w:rsidR="00C07D89" w:rsidRDefault="00475046">
            <w:pPr>
              <w:widowControl/>
              <w:ind w:firstLineChars="300" w:firstLine="630"/>
              <w:rPr>
                <w:rFonts w:ascii="宋体" w:hAnsi="宋体" w:cs="宋体"/>
                <w:color w:val="000000"/>
                <w:kern w:val="0"/>
                <w:szCs w:val="21"/>
              </w:rPr>
            </w:pPr>
            <w:r>
              <w:rPr>
                <w:rFonts w:ascii="宋体" w:hAnsi="宋体" w:cs="宋体" w:hint="eastAsia"/>
                <w:color w:val="000000"/>
                <w:kern w:val="0"/>
                <w:szCs w:val="21"/>
              </w:rPr>
              <w:t>0</w:t>
            </w:r>
          </w:p>
        </w:tc>
        <w:tc>
          <w:tcPr>
            <w:tcW w:w="1345" w:type="dxa"/>
            <w:tcBorders>
              <w:top w:val="nil"/>
              <w:left w:val="nil"/>
              <w:bottom w:val="single" w:sz="4" w:space="0" w:color="auto"/>
              <w:right w:val="single" w:sz="4" w:space="0" w:color="auto"/>
            </w:tcBorders>
            <w:noWrap/>
            <w:vAlign w:val="bottom"/>
          </w:tcPr>
          <w:p w:rsidR="00C07D89" w:rsidRDefault="00475046">
            <w:pPr>
              <w:widowControl/>
              <w:ind w:firstLine="420"/>
              <w:rPr>
                <w:rFonts w:ascii="宋体" w:hAnsi="宋体" w:cs="宋体"/>
                <w:color w:val="000000"/>
                <w:kern w:val="0"/>
                <w:szCs w:val="21"/>
              </w:rPr>
            </w:pPr>
            <w:r>
              <w:rPr>
                <w:rFonts w:ascii="宋体" w:hAnsi="宋体" w:cs="宋体" w:hint="eastAsia"/>
                <w:color w:val="000000"/>
                <w:kern w:val="0"/>
                <w:szCs w:val="21"/>
              </w:rPr>
              <w:t>15</w:t>
            </w:r>
          </w:p>
        </w:tc>
        <w:tc>
          <w:tcPr>
            <w:tcW w:w="1090" w:type="dxa"/>
            <w:gridSpan w:val="2"/>
            <w:tcBorders>
              <w:top w:val="nil"/>
              <w:left w:val="nil"/>
              <w:bottom w:val="single" w:sz="4" w:space="0" w:color="auto"/>
              <w:right w:val="single" w:sz="4" w:space="0" w:color="auto"/>
            </w:tcBorders>
            <w:noWrap/>
            <w:vAlign w:val="bottom"/>
          </w:tcPr>
          <w:p w:rsidR="00C07D89" w:rsidRDefault="00C07D89">
            <w:pPr>
              <w:widowControl/>
              <w:ind w:firstLine="420"/>
              <w:jc w:val="center"/>
              <w:rPr>
                <w:rFonts w:ascii="宋体" w:hAnsi="宋体" w:cs="宋体"/>
                <w:color w:val="000000"/>
                <w:kern w:val="0"/>
                <w:szCs w:val="21"/>
              </w:rPr>
            </w:pPr>
          </w:p>
        </w:tc>
      </w:tr>
      <w:tr w:rsidR="00C07D89">
        <w:trPr>
          <w:trHeight w:val="405"/>
        </w:trPr>
        <w:tc>
          <w:tcPr>
            <w:tcW w:w="1735" w:type="dxa"/>
            <w:vMerge/>
            <w:tcBorders>
              <w:top w:val="nil"/>
              <w:left w:val="single" w:sz="4" w:space="0" w:color="auto"/>
              <w:bottom w:val="single" w:sz="4" w:space="0" w:color="000000"/>
              <w:right w:val="single" w:sz="4" w:space="0" w:color="auto"/>
            </w:tcBorders>
            <w:vAlign w:val="center"/>
          </w:tcPr>
          <w:p w:rsidR="00C07D89" w:rsidRDefault="00C07D89">
            <w:pPr>
              <w:widowControl/>
              <w:ind w:firstLine="420"/>
              <w:jc w:val="left"/>
              <w:rPr>
                <w:rFonts w:ascii="宋体" w:hAnsi="宋体" w:cs="宋体"/>
                <w:color w:val="000000"/>
                <w:kern w:val="0"/>
                <w:szCs w:val="21"/>
              </w:rPr>
            </w:pPr>
          </w:p>
        </w:tc>
        <w:tc>
          <w:tcPr>
            <w:tcW w:w="1667" w:type="dxa"/>
            <w:tcBorders>
              <w:top w:val="nil"/>
              <w:left w:val="nil"/>
              <w:bottom w:val="single" w:sz="4" w:space="0" w:color="auto"/>
              <w:right w:val="single" w:sz="4" w:space="0" w:color="auto"/>
            </w:tcBorders>
            <w:noWrap/>
            <w:vAlign w:val="bottom"/>
          </w:tcPr>
          <w:p w:rsidR="00C07D89" w:rsidRDefault="00475046">
            <w:pPr>
              <w:widowControl/>
              <w:ind w:firstLineChars="90" w:firstLine="189"/>
              <w:rPr>
                <w:rFonts w:ascii="宋体" w:hAnsi="宋体" w:cs="宋体"/>
                <w:color w:val="000000"/>
                <w:kern w:val="0"/>
                <w:szCs w:val="21"/>
              </w:rPr>
            </w:pPr>
            <w:proofErr w:type="gramStart"/>
            <w:r>
              <w:rPr>
                <w:rFonts w:ascii="宋体" w:hAnsi="宋体" w:cs="宋体" w:hint="eastAsia"/>
                <w:color w:val="000000"/>
                <w:kern w:val="0"/>
                <w:szCs w:val="21"/>
              </w:rPr>
              <w:t>宇视</w:t>
            </w:r>
            <w:proofErr w:type="gramEnd"/>
          </w:p>
        </w:tc>
        <w:tc>
          <w:tcPr>
            <w:tcW w:w="1096" w:type="dxa"/>
            <w:tcBorders>
              <w:top w:val="nil"/>
              <w:left w:val="nil"/>
              <w:bottom w:val="single" w:sz="4" w:space="0" w:color="auto"/>
              <w:right w:val="single" w:sz="4" w:space="0" w:color="auto"/>
            </w:tcBorders>
            <w:noWrap/>
            <w:vAlign w:val="bottom"/>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19</w:t>
            </w:r>
          </w:p>
        </w:tc>
        <w:tc>
          <w:tcPr>
            <w:tcW w:w="1559" w:type="dxa"/>
            <w:tcBorders>
              <w:top w:val="nil"/>
              <w:left w:val="nil"/>
              <w:bottom w:val="single" w:sz="4" w:space="0" w:color="auto"/>
              <w:right w:val="single" w:sz="4" w:space="0" w:color="auto"/>
            </w:tcBorders>
            <w:noWrap/>
            <w:vAlign w:val="bottom"/>
          </w:tcPr>
          <w:p w:rsidR="00C07D89" w:rsidRDefault="00475046">
            <w:pPr>
              <w:widowControl/>
              <w:ind w:firstLineChars="300" w:firstLine="630"/>
              <w:rPr>
                <w:rFonts w:ascii="宋体" w:hAnsi="宋体" w:cs="宋体"/>
                <w:color w:val="000000"/>
                <w:kern w:val="0"/>
                <w:szCs w:val="21"/>
              </w:rPr>
            </w:pPr>
            <w:r>
              <w:rPr>
                <w:rFonts w:ascii="宋体" w:hAnsi="宋体" w:cs="宋体" w:hint="eastAsia"/>
                <w:color w:val="000000"/>
                <w:kern w:val="0"/>
                <w:szCs w:val="21"/>
              </w:rPr>
              <w:t>0</w:t>
            </w:r>
          </w:p>
        </w:tc>
        <w:tc>
          <w:tcPr>
            <w:tcW w:w="1345" w:type="dxa"/>
            <w:tcBorders>
              <w:top w:val="nil"/>
              <w:left w:val="nil"/>
              <w:bottom w:val="single" w:sz="4" w:space="0" w:color="auto"/>
              <w:right w:val="single" w:sz="4" w:space="0" w:color="auto"/>
            </w:tcBorders>
            <w:noWrap/>
            <w:vAlign w:val="bottom"/>
          </w:tcPr>
          <w:p w:rsidR="00C07D89" w:rsidRDefault="00475046">
            <w:pPr>
              <w:widowControl/>
              <w:ind w:firstLine="420"/>
              <w:rPr>
                <w:rFonts w:ascii="宋体" w:hAnsi="宋体" w:cs="宋体"/>
                <w:color w:val="000000"/>
                <w:kern w:val="0"/>
                <w:szCs w:val="21"/>
              </w:rPr>
            </w:pPr>
            <w:r>
              <w:rPr>
                <w:rFonts w:ascii="宋体" w:hAnsi="宋体" w:cs="宋体" w:hint="eastAsia"/>
                <w:color w:val="000000"/>
                <w:kern w:val="0"/>
                <w:szCs w:val="21"/>
              </w:rPr>
              <w:t>19</w:t>
            </w:r>
          </w:p>
        </w:tc>
        <w:tc>
          <w:tcPr>
            <w:tcW w:w="1090" w:type="dxa"/>
            <w:gridSpan w:val="2"/>
            <w:tcBorders>
              <w:top w:val="nil"/>
              <w:left w:val="nil"/>
              <w:bottom w:val="single" w:sz="4" w:space="0" w:color="auto"/>
              <w:right w:val="single" w:sz="4" w:space="0" w:color="auto"/>
            </w:tcBorders>
            <w:noWrap/>
            <w:vAlign w:val="bottom"/>
          </w:tcPr>
          <w:p w:rsidR="00C07D89" w:rsidRDefault="00475046">
            <w:pPr>
              <w:widowControl/>
              <w:ind w:firstLine="420"/>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C07D89">
        <w:trPr>
          <w:gridAfter w:val="1"/>
          <w:wAfter w:w="121" w:type="dxa"/>
          <w:trHeight w:val="422"/>
        </w:trPr>
        <w:tc>
          <w:tcPr>
            <w:tcW w:w="8371" w:type="dxa"/>
            <w:gridSpan w:val="6"/>
            <w:tcBorders>
              <w:top w:val="single" w:sz="4" w:space="0" w:color="auto"/>
              <w:left w:val="nil"/>
              <w:bottom w:val="nil"/>
              <w:right w:val="nil"/>
            </w:tcBorders>
            <w:noWrap/>
            <w:vAlign w:val="bottom"/>
          </w:tcPr>
          <w:p w:rsidR="00C07D89" w:rsidRDefault="00475046">
            <w:pPr>
              <w:widowControl/>
              <w:ind w:firstLine="420"/>
              <w:jc w:val="center"/>
              <w:rPr>
                <w:rFonts w:ascii="宋体" w:hAnsi="宋体" w:cs="宋体"/>
                <w:color w:val="000000"/>
                <w:kern w:val="0"/>
                <w:szCs w:val="21"/>
              </w:rPr>
            </w:pPr>
            <w:r>
              <w:rPr>
                <w:rFonts w:ascii="宋体" w:hAnsi="宋体" w:cs="宋体" w:hint="eastAsia"/>
                <w:color w:val="000000"/>
                <w:kern w:val="0"/>
                <w:szCs w:val="21"/>
              </w:rPr>
              <w:t>存储设备</w:t>
            </w:r>
          </w:p>
        </w:tc>
      </w:tr>
      <w:tr w:rsidR="00C07D89">
        <w:trPr>
          <w:trHeight w:val="405"/>
        </w:trPr>
        <w:tc>
          <w:tcPr>
            <w:tcW w:w="1735" w:type="dxa"/>
            <w:tcBorders>
              <w:top w:val="single" w:sz="4" w:space="0" w:color="auto"/>
              <w:left w:val="single" w:sz="4" w:space="0" w:color="auto"/>
              <w:bottom w:val="single" w:sz="4" w:space="0" w:color="auto"/>
              <w:right w:val="single" w:sz="4" w:space="0" w:color="auto"/>
            </w:tcBorders>
            <w:noWrap/>
            <w:vAlign w:val="center"/>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设备名称</w:t>
            </w:r>
          </w:p>
        </w:tc>
        <w:tc>
          <w:tcPr>
            <w:tcW w:w="1667" w:type="dxa"/>
            <w:tcBorders>
              <w:top w:val="single" w:sz="4" w:space="0" w:color="auto"/>
              <w:left w:val="nil"/>
              <w:bottom w:val="single" w:sz="4" w:space="0" w:color="auto"/>
              <w:right w:val="single" w:sz="4" w:space="0" w:color="auto"/>
            </w:tcBorders>
            <w:noWrap/>
            <w:vAlign w:val="center"/>
          </w:tcPr>
          <w:p w:rsidR="00C07D89" w:rsidRDefault="00475046">
            <w:pPr>
              <w:widowControl/>
              <w:ind w:firstLine="420"/>
              <w:rPr>
                <w:rFonts w:ascii="宋体" w:hAnsi="宋体" w:cs="宋体"/>
                <w:color w:val="000000"/>
                <w:kern w:val="0"/>
                <w:szCs w:val="21"/>
              </w:rPr>
            </w:pPr>
            <w:r>
              <w:rPr>
                <w:rFonts w:ascii="宋体" w:hAnsi="宋体" w:cs="宋体" w:hint="eastAsia"/>
                <w:color w:val="000000"/>
                <w:kern w:val="0"/>
                <w:szCs w:val="21"/>
              </w:rPr>
              <w:t>设备品牌</w:t>
            </w:r>
          </w:p>
        </w:tc>
        <w:tc>
          <w:tcPr>
            <w:tcW w:w="1096" w:type="dxa"/>
            <w:tcBorders>
              <w:top w:val="single" w:sz="4" w:space="0" w:color="auto"/>
              <w:left w:val="nil"/>
              <w:bottom w:val="single" w:sz="4" w:space="0" w:color="auto"/>
              <w:right w:val="single" w:sz="4" w:space="0" w:color="auto"/>
            </w:tcBorders>
            <w:noWrap/>
            <w:vAlign w:val="center"/>
          </w:tcPr>
          <w:p w:rsidR="00C07D89" w:rsidRDefault="00475046">
            <w:pPr>
              <w:widowControl/>
              <w:ind w:firstLineChars="0" w:firstLine="0"/>
              <w:rPr>
                <w:rFonts w:ascii="宋体" w:hAnsi="宋体" w:cs="宋体"/>
                <w:color w:val="000000"/>
                <w:kern w:val="0"/>
                <w:szCs w:val="21"/>
              </w:rPr>
            </w:pPr>
            <w:r>
              <w:rPr>
                <w:rFonts w:ascii="宋体" w:hAnsi="宋体" w:cs="宋体" w:hint="eastAsia"/>
                <w:color w:val="000000"/>
                <w:kern w:val="0"/>
                <w:szCs w:val="21"/>
              </w:rPr>
              <w:t>总数量</w:t>
            </w:r>
          </w:p>
        </w:tc>
        <w:tc>
          <w:tcPr>
            <w:tcW w:w="1559" w:type="dxa"/>
            <w:tcBorders>
              <w:top w:val="single" w:sz="4" w:space="0" w:color="auto"/>
              <w:left w:val="nil"/>
              <w:bottom w:val="single" w:sz="4" w:space="0" w:color="auto"/>
              <w:right w:val="single" w:sz="4" w:space="0" w:color="auto"/>
            </w:tcBorders>
            <w:noWrap/>
            <w:vAlign w:val="center"/>
          </w:tcPr>
          <w:p w:rsidR="00C07D89" w:rsidRDefault="00475046">
            <w:pPr>
              <w:widowControl/>
              <w:ind w:firstLineChars="0" w:firstLine="0"/>
              <w:rPr>
                <w:rFonts w:ascii="宋体" w:hAnsi="宋体" w:cs="宋体"/>
                <w:color w:val="000000"/>
                <w:kern w:val="0"/>
                <w:szCs w:val="21"/>
              </w:rPr>
            </w:pPr>
            <w:r>
              <w:rPr>
                <w:rFonts w:ascii="宋体" w:hAnsi="宋体" w:cs="宋体" w:hint="eastAsia"/>
                <w:color w:val="000000"/>
                <w:kern w:val="0"/>
                <w:szCs w:val="21"/>
              </w:rPr>
              <w:t>质保期内数量</w:t>
            </w:r>
          </w:p>
        </w:tc>
        <w:tc>
          <w:tcPr>
            <w:tcW w:w="1345" w:type="dxa"/>
            <w:tcBorders>
              <w:top w:val="single" w:sz="4" w:space="0" w:color="auto"/>
              <w:left w:val="nil"/>
              <w:bottom w:val="single" w:sz="4" w:space="0" w:color="auto"/>
              <w:right w:val="single" w:sz="4" w:space="0" w:color="auto"/>
            </w:tcBorders>
            <w:noWrap/>
            <w:vAlign w:val="center"/>
          </w:tcPr>
          <w:p w:rsidR="00C07D89" w:rsidRDefault="00475046">
            <w:pPr>
              <w:widowControl/>
              <w:ind w:firstLineChars="0" w:firstLine="0"/>
              <w:rPr>
                <w:rFonts w:ascii="宋体" w:hAnsi="宋体" w:cs="宋体"/>
                <w:color w:val="000000"/>
                <w:kern w:val="0"/>
                <w:szCs w:val="21"/>
              </w:rPr>
            </w:pPr>
            <w:proofErr w:type="gramStart"/>
            <w:r>
              <w:rPr>
                <w:rFonts w:ascii="宋体" w:hAnsi="宋体" w:cs="宋体" w:hint="eastAsia"/>
                <w:color w:val="000000"/>
                <w:kern w:val="0"/>
                <w:szCs w:val="21"/>
              </w:rPr>
              <w:t>需维保</w:t>
            </w:r>
            <w:proofErr w:type="gramEnd"/>
            <w:r>
              <w:rPr>
                <w:rFonts w:ascii="宋体" w:hAnsi="宋体" w:cs="宋体" w:hint="eastAsia"/>
                <w:color w:val="000000"/>
                <w:kern w:val="0"/>
                <w:szCs w:val="21"/>
              </w:rPr>
              <w:t>数量</w:t>
            </w:r>
          </w:p>
        </w:tc>
        <w:tc>
          <w:tcPr>
            <w:tcW w:w="1090" w:type="dxa"/>
            <w:gridSpan w:val="2"/>
            <w:tcBorders>
              <w:top w:val="single" w:sz="4" w:space="0" w:color="auto"/>
              <w:left w:val="nil"/>
              <w:bottom w:val="single" w:sz="4" w:space="0" w:color="auto"/>
              <w:right w:val="single" w:sz="4" w:space="0" w:color="auto"/>
            </w:tcBorders>
            <w:noWrap/>
            <w:vAlign w:val="center"/>
          </w:tcPr>
          <w:p w:rsidR="00C07D89" w:rsidRDefault="00475046">
            <w:pPr>
              <w:widowControl/>
              <w:ind w:firstLineChars="0" w:firstLine="0"/>
              <w:rPr>
                <w:rFonts w:ascii="宋体" w:hAnsi="宋体" w:cs="宋体"/>
                <w:color w:val="000000"/>
                <w:kern w:val="0"/>
                <w:szCs w:val="21"/>
              </w:rPr>
            </w:pPr>
            <w:r>
              <w:rPr>
                <w:rFonts w:ascii="宋体" w:hAnsi="宋体" w:cs="宋体" w:hint="eastAsia"/>
                <w:color w:val="000000"/>
                <w:kern w:val="0"/>
                <w:szCs w:val="21"/>
              </w:rPr>
              <w:t>备注</w:t>
            </w:r>
          </w:p>
        </w:tc>
      </w:tr>
      <w:tr w:rsidR="00C07D89">
        <w:trPr>
          <w:trHeight w:val="405"/>
        </w:trPr>
        <w:tc>
          <w:tcPr>
            <w:tcW w:w="1735" w:type="dxa"/>
            <w:vMerge w:val="restart"/>
            <w:tcBorders>
              <w:top w:val="nil"/>
              <w:left w:val="single" w:sz="4" w:space="0" w:color="auto"/>
              <w:bottom w:val="single" w:sz="4" w:space="0" w:color="auto"/>
              <w:right w:val="single" w:sz="4" w:space="0" w:color="auto"/>
            </w:tcBorders>
            <w:noWrap/>
            <w:vAlign w:val="center"/>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存储系统</w:t>
            </w:r>
          </w:p>
        </w:tc>
        <w:tc>
          <w:tcPr>
            <w:tcW w:w="1667" w:type="dxa"/>
            <w:tcBorders>
              <w:top w:val="nil"/>
              <w:left w:val="nil"/>
              <w:bottom w:val="single" w:sz="4" w:space="0" w:color="auto"/>
              <w:right w:val="single" w:sz="4" w:space="0" w:color="auto"/>
            </w:tcBorders>
            <w:noWrap/>
            <w:vAlign w:val="center"/>
          </w:tcPr>
          <w:p w:rsidR="00C07D89" w:rsidRDefault="00475046">
            <w:pPr>
              <w:widowControl/>
              <w:ind w:firstLineChars="90" w:firstLine="189"/>
              <w:rPr>
                <w:rFonts w:ascii="宋体" w:hAnsi="宋体" w:cs="宋体"/>
                <w:color w:val="000000"/>
                <w:kern w:val="0"/>
                <w:szCs w:val="21"/>
              </w:rPr>
            </w:pPr>
            <w:proofErr w:type="gramStart"/>
            <w:r>
              <w:rPr>
                <w:rFonts w:ascii="宋体" w:hAnsi="宋体" w:cs="宋体" w:hint="eastAsia"/>
                <w:color w:val="000000"/>
                <w:kern w:val="0"/>
                <w:szCs w:val="21"/>
              </w:rPr>
              <w:t>宇视</w:t>
            </w:r>
            <w:proofErr w:type="gramEnd"/>
          </w:p>
        </w:tc>
        <w:tc>
          <w:tcPr>
            <w:tcW w:w="1096" w:type="dxa"/>
            <w:tcBorders>
              <w:top w:val="nil"/>
              <w:left w:val="nil"/>
              <w:bottom w:val="single" w:sz="4" w:space="0" w:color="auto"/>
              <w:right w:val="single" w:sz="4" w:space="0" w:color="auto"/>
            </w:tcBorders>
            <w:noWrap/>
            <w:vAlign w:val="center"/>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24</w:t>
            </w:r>
          </w:p>
        </w:tc>
        <w:tc>
          <w:tcPr>
            <w:tcW w:w="1559" w:type="dxa"/>
            <w:tcBorders>
              <w:top w:val="nil"/>
              <w:left w:val="nil"/>
              <w:bottom w:val="single" w:sz="4" w:space="0" w:color="auto"/>
              <w:right w:val="single" w:sz="4" w:space="0" w:color="auto"/>
            </w:tcBorders>
            <w:noWrap/>
            <w:vAlign w:val="center"/>
          </w:tcPr>
          <w:p w:rsidR="00C07D89" w:rsidRDefault="00475046">
            <w:pPr>
              <w:widowControl/>
              <w:ind w:firstLineChars="300" w:firstLine="630"/>
              <w:rPr>
                <w:rFonts w:ascii="宋体" w:hAnsi="宋体" w:cs="宋体"/>
                <w:color w:val="000000"/>
                <w:kern w:val="0"/>
                <w:szCs w:val="21"/>
              </w:rPr>
            </w:pPr>
            <w:r>
              <w:rPr>
                <w:rFonts w:ascii="宋体" w:hAnsi="宋体" w:cs="宋体" w:hint="eastAsia"/>
                <w:color w:val="000000"/>
                <w:kern w:val="0"/>
                <w:szCs w:val="21"/>
              </w:rPr>
              <w:t>0</w:t>
            </w:r>
          </w:p>
        </w:tc>
        <w:tc>
          <w:tcPr>
            <w:tcW w:w="1345" w:type="dxa"/>
            <w:tcBorders>
              <w:top w:val="nil"/>
              <w:left w:val="nil"/>
              <w:bottom w:val="single" w:sz="4" w:space="0" w:color="auto"/>
              <w:right w:val="single" w:sz="4" w:space="0" w:color="auto"/>
            </w:tcBorders>
            <w:noWrap/>
            <w:vAlign w:val="center"/>
          </w:tcPr>
          <w:p w:rsidR="00C07D89" w:rsidRDefault="00475046">
            <w:pPr>
              <w:widowControl/>
              <w:ind w:firstLine="420"/>
              <w:rPr>
                <w:rFonts w:ascii="宋体" w:hAnsi="宋体" w:cs="宋体"/>
                <w:color w:val="000000"/>
                <w:kern w:val="0"/>
                <w:szCs w:val="21"/>
              </w:rPr>
            </w:pPr>
            <w:r>
              <w:rPr>
                <w:rFonts w:ascii="宋体" w:hAnsi="宋体" w:cs="宋体" w:hint="eastAsia"/>
                <w:color w:val="000000"/>
                <w:kern w:val="0"/>
                <w:szCs w:val="21"/>
              </w:rPr>
              <w:t>24</w:t>
            </w:r>
          </w:p>
        </w:tc>
        <w:tc>
          <w:tcPr>
            <w:tcW w:w="1090" w:type="dxa"/>
            <w:gridSpan w:val="2"/>
            <w:tcBorders>
              <w:top w:val="nil"/>
              <w:left w:val="nil"/>
              <w:bottom w:val="single" w:sz="4" w:space="0" w:color="auto"/>
              <w:right w:val="single" w:sz="4" w:space="0" w:color="auto"/>
            </w:tcBorders>
            <w:noWrap/>
            <w:vAlign w:val="center"/>
          </w:tcPr>
          <w:p w:rsidR="00C07D89" w:rsidRDefault="00475046">
            <w:pPr>
              <w:widowControl/>
              <w:ind w:firstLine="420"/>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C07D89">
        <w:trPr>
          <w:trHeight w:val="405"/>
        </w:trPr>
        <w:tc>
          <w:tcPr>
            <w:tcW w:w="1735" w:type="dxa"/>
            <w:vMerge/>
            <w:tcBorders>
              <w:left w:val="single" w:sz="4" w:space="0" w:color="auto"/>
              <w:right w:val="single" w:sz="4" w:space="0" w:color="auto"/>
            </w:tcBorders>
            <w:noWrap/>
            <w:vAlign w:val="center"/>
          </w:tcPr>
          <w:p w:rsidR="00C07D89" w:rsidRDefault="00C07D89">
            <w:pPr>
              <w:widowControl/>
              <w:ind w:firstLine="420"/>
              <w:jc w:val="center"/>
              <w:rPr>
                <w:rFonts w:ascii="宋体" w:hAnsi="宋体" w:cs="宋体"/>
                <w:color w:val="000000"/>
                <w:kern w:val="0"/>
                <w:szCs w:val="21"/>
              </w:rPr>
            </w:pPr>
          </w:p>
        </w:tc>
        <w:tc>
          <w:tcPr>
            <w:tcW w:w="1667" w:type="dxa"/>
            <w:tcBorders>
              <w:top w:val="nil"/>
              <w:left w:val="nil"/>
              <w:bottom w:val="single" w:sz="4" w:space="0" w:color="auto"/>
              <w:right w:val="single" w:sz="4" w:space="0" w:color="auto"/>
            </w:tcBorders>
            <w:noWrap/>
            <w:vAlign w:val="center"/>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大华</w:t>
            </w:r>
          </w:p>
        </w:tc>
        <w:tc>
          <w:tcPr>
            <w:tcW w:w="1096" w:type="dxa"/>
            <w:tcBorders>
              <w:top w:val="nil"/>
              <w:left w:val="nil"/>
              <w:bottom w:val="single" w:sz="4" w:space="0" w:color="auto"/>
              <w:right w:val="single" w:sz="4" w:space="0" w:color="auto"/>
            </w:tcBorders>
            <w:noWrap/>
            <w:vAlign w:val="center"/>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12</w:t>
            </w:r>
          </w:p>
        </w:tc>
        <w:tc>
          <w:tcPr>
            <w:tcW w:w="1559" w:type="dxa"/>
            <w:tcBorders>
              <w:top w:val="nil"/>
              <w:left w:val="nil"/>
              <w:bottom w:val="single" w:sz="4" w:space="0" w:color="auto"/>
              <w:right w:val="single" w:sz="4" w:space="0" w:color="auto"/>
            </w:tcBorders>
            <w:noWrap/>
            <w:vAlign w:val="center"/>
          </w:tcPr>
          <w:p w:rsidR="00C07D89" w:rsidRDefault="00475046">
            <w:pPr>
              <w:widowControl/>
              <w:ind w:firstLineChars="300" w:firstLine="630"/>
              <w:rPr>
                <w:rFonts w:ascii="宋体" w:hAnsi="宋体" w:cs="宋体"/>
                <w:color w:val="000000"/>
                <w:kern w:val="0"/>
                <w:szCs w:val="21"/>
              </w:rPr>
            </w:pPr>
            <w:r>
              <w:rPr>
                <w:rFonts w:ascii="宋体" w:hAnsi="宋体" w:cs="宋体" w:hint="eastAsia"/>
                <w:color w:val="000000"/>
                <w:kern w:val="0"/>
                <w:szCs w:val="21"/>
              </w:rPr>
              <w:t>0</w:t>
            </w:r>
          </w:p>
        </w:tc>
        <w:tc>
          <w:tcPr>
            <w:tcW w:w="1345" w:type="dxa"/>
            <w:tcBorders>
              <w:top w:val="nil"/>
              <w:left w:val="nil"/>
              <w:bottom w:val="single" w:sz="4" w:space="0" w:color="auto"/>
              <w:right w:val="single" w:sz="4" w:space="0" w:color="auto"/>
            </w:tcBorders>
            <w:noWrap/>
            <w:vAlign w:val="center"/>
          </w:tcPr>
          <w:p w:rsidR="00C07D89" w:rsidRDefault="00475046">
            <w:pPr>
              <w:widowControl/>
              <w:ind w:firstLine="420"/>
              <w:rPr>
                <w:rFonts w:ascii="宋体" w:hAnsi="宋体" w:cs="宋体"/>
                <w:color w:val="000000"/>
                <w:kern w:val="0"/>
                <w:szCs w:val="21"/>
              </w:rPr>
            </w:pPr>
            <w:r>
              <w:rPr>
                <w:rFonts w:ascii="宋体" w:hAnsi="宋体" w:cs="宋体" w:hint="eastAsia"/>
                <w:color w:val="000000"/>
                <w:kern w:val="0"/>
                <w:szCs w:val="21"/>
              </w:rPr>
              <w:t>12</w:t>
            </w:r>
          </w:p>
        </w:tc>
        <w:tc>
          <w:tcPr>
            <w:tcW w:w="1090" w:type="dxa"/>
            <w:gridSpan w:val="2"/>
            <w:tcBorders>
              <w:top w:val="nil"/>
              <w:left w:val="nil"/>
              <w:bottom w:val="single" w:sz="4" w:space="0" w:color="auto"/>
              <w:right w:val="single" w:sz="4" w:space="0" w:color="auto"/>
            </w:tcBorders>
            <w:noWrap/>
            <w:vAlign w:val="center"/>
          </w:tcPr>
          <w:p w:rsidR="00C07D89" w:rsidRDefault="00C07D89">
            <w:pPr>
              <w:widowControl/>
              <w:ind w:firstLine="420"/>
              <w:jc w:val="center"/>
              <w:rPr>
                <w:rFonts w:ascii="宋体" w:hAnsi="宋体" w:cs="宋体"/>
                <w:color w:val="000000"/>
                <w:kern w:val="0"/>
                <w:szCs w:val="21"/>
              </w:rPr>
            </w:pPr>
          </w:p>
        </w:tc>
      </w:tr>
      <w:tr w:rsidR="00C07D89">
        <w:trPr>
          <w:trHeight w:val="405"/>
        </w:trPr>
        <w:tc>
          <w:tcPr>
            <w:tcW w:w="1735" w:type="dxa"/>
            <w:vMerge/>
            <w:tcBorders>
              <w:top w:val="nil"/>
              <w:left w:val="single" w:sz="4" w:space="0" w:color="auto"/>
              <w:bottom w:val="single" w:sz="4" w:space="0" w:color="auto"/>
              <w:right w:val="single" w:sz="4" w:space="0" w:color="auto"/>
            </w:tcBorders>
            <w:vAlign w:val="center"/>
          </w:tcPr>
          <w:p w:rsidR="00C07D89" w:rsidRDefault="00C07D89">
            <w:pPr>
              <w:widowControl/>
              <w:ind w:firstLine="420"/>
              <w:jc w:val="left"/>
              <w:rPr>
                <w:rFonts w:ascii="宋体" w:hAnsi="宋体" w:cs="宋体"/>
                <w:color w:val="000000"/>
                <w:kern w:val="0"/>
                <w:szCs w:val="21"/>
              </w:rPr>
            </w:pPr>
          </w:p>
        </w:tc>
        <w:tc>
          <w:tcPr>
            <w:tcW w:w="1667" w:type="dxa"/>
            <w:tcBorders>
              <w:top w:val="nil"/>
              <w:left w:val="nil"/>
              <w:bottom w:val="single" w:sz="4" w:space="0" w:color="auto"/>
              <w:right w:val="single" w:sz="4" w:space="0" w:color="auto"/>
            </w:tcBorders>
            <w:noWrap/>
            <w:vAlign w:val="center"/>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海康</w:t>
            </w:r>
          </w:p>
        </w:tc>
        <w:tc>
          <w:tcPr>
            <w:tcW w:w="1096" w:type="dxa"/>
            <w:tcBorders>
              <w:top w:val="nil"/>
              <w:left w:val="nil"/>
              <w:bottom w:val="single" w:sz="4" w:space="0" w:color="auto"/>
              <w:right w:val="single" w:sz="4" w:space="0" w:color="auto"/>
            </w:tcBorders>
            <w:noWrap/>
            <w:vAlign w:val="center"/>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3</w:t>
            </w:r>
          </w:p>
        </w:tc>
        <w:tc>
          <w:tcPr>
            <w:tcW w:w="1559" w:type="dxa"/>
            <w:tcBorders>
              <w:top w:val="nil"/>
              <w:left w:val="nil"/>
              <w:bottom w:val="single" w:sz="4" w:space="0" w:color="auto"/>
              <w:right w:val="single" w:sz="4" w:space="0" w:color="auto"/>
            </w:tcBorders>
            <w:noWrap/>
            <w:vAlign w:val="center"/>
          </w:tcPr>
          <w:p w:rsidR="00C07D89" w:rsidRDefault="00475046">
            <w:pPr>
              <w:widowControl/>
              <w:ind w:firstLineChars="300" w:firstLine="630"/>
              <w:rPr>
                <w:rFonts w:ascii="宋体" w:hAnsi="宋体" w:cs="宋体"/>
                <w:color w:val="000000"/>
                <w:kern w:val="0"/>
                <w:szCs w:val="21"/>
              </w:rPr>
            </w:pPr>
            <w:r>
              <w:rPr>
                <w:rFonts w:ascii="宋体" w:hAnsi="宋体" w:cs="宋体" w:hint="eastAsia"/>
                <w:color w:val="000000"/>
                <w:kern w:val="0"/>
                <w:szCs w:val="21"/>
              </w:rPr>
              <w:t>0</w:t>
            </w:r>
          </w:p>
        </w:tc>
        <w:tc>
          <w:tcPr>
            <w:tcW w:w="1345" w:type="dxa"/>
            <w:tcBorders>
              <w:top w:val="nil"/>
              <w:left w:val="nil"/>
              <w:bottom w:val="single" w:sz="4" w:space="0" w:color="auto"/>
              <w:right w:val="single" w:sz="4" w:space="0" w:color="auto"/>
            </w:tcBorders>
            <w:noWrap/>
            <w:vAlign w:val="center"/>
          </w:tcPr>
          <w:p w:rsidR="00C07D89" w:rsidRDefault="00475046">
            <w:pPr>
              <w:widowControl/>
              <w:ind w:firstLine="420"/>
              <w:rPr>
                <w:rFonts w:ascii="宋体" w:hAnsi="宋体" w:cs="宋体"/>
                <w:color w:val="000000"/>
                <w:kern w:val="0"/>
                <w:szCs w:val="21"/>
              </w:rPr>
            </w:pPr>
            <w:r>
              <w:rPr>
                <w:rFonts w:ascii="宋体" w:hAnsi="宋体" w:cs="宋体" w:hint="eastAsia"/>
                <w:color w:val="000000"/>
                <w:kern w:val="0"/>
                <w:szCs w:val="21"/>
              </w:rPr>
              <w:t>3</w:t>
            </w:r>
          </w:p>
        </w:tc>
        <w:tc>
          <w:tcPr>
            <w:tcW w:w="1090" w:type="dxa"/>
            <w:gridSpan w:val="2"/>
            <w:tcBorders>
              <w:top w:val="nil"/>
              <w:left w:val="nil"/>
              <w:bottom w:val="single" w:sz="4" w:space="0" w:color="auto"/>
              <w:right w:val="single" w:sz="4" w:space="0" w:color="auto"/>
            </w:tcBorders>
            <w:noWrap/>
            <w:vAlign w:val="center"/>
          </w:tcPr>
          <w:p w:rsidR="00C07D89" w:rsidRDefault="00475046">
            <w:pPr>
              <w:widowControl/>
              <w:ind w:firstLine="420"/>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C07D89">
        <w:trPr>
          <w:gridAfter w:val="1"/>
          <w:wAfter w:w="121" w:type="dxa"/>
          <w:trHeight w:val="405"/>
        </w:trPr>
        <w:tc>
          <w:tcPr>
            <w:tcW w:w="8371" w:type="dxa"/>
            <w:gridSpan w:val="6"/>
            <w:tcBorders>
              <w:top w:val="single" w:sz="4" w:space="0" w:color="auto"/>
              <w:left w:val="nil"/>
              <w:bottom w:val="nil"/>
              <w:right w:val="nil"/>
            </w:tcBorders>
            <w:noWrap/>
            <w:vAlign w:val="bottom"/>
          </w:tcPr>
          <w:p w:rsidR="00C07D89" w:rsidRDefault="00475046">
            <w:pPr>
              <w:widowControl/>
              <w:ind w:firstLine="420"/>
              <w:jc w:val="center"/>
              <w:rPr>
                <w:rFonts w:ascii="宋体" w:hAnsi="宋体" w:cs="宋体"/>
                <w:color w:val="000000"/>
                <w:kern w:val="0"/>
                <w:szCs w:val="21"/>
              </w:rPr>
            </w:pPr>
            <w:r>
              <w:rPr>
                <w:rFonts w:ascii="宋体" w:hAnsi="宋体" w:cs="宋体" w:hint="eastAsia"/>
                <w:color w:val="000000"/>
                <w:kern w:val="0"/>
                <w:szCs w:val="21"/>
              </w:rPr>
              <w:t>服务器</w:t>
            </w:r>
          </w:p>
        </w:tc>
      </w:tr>
      <w:tr w:rsidR="00C07D89">
        <w:trPr>
          <w:trHeight w:val="405"/>
        </w:trPr>
        <w:tc>
          <w:tcPr>
            <w:tcW w:w="1735" w:type="dxa"/>
            <w:tcBorders>
              <w:top w:val="single" w:sz="4" w:space="0" w:color="auto"/>
              <w:left w:val="single" w:sz="4" w:space="0" w:color="auto"/>
              <w:bottom w:val="single" w:sz="4" w:space="0" w:color="auto"/>
              <w:right w:val="single" w:sz="4" w:space="0" w:color="auto"/>
            </w:tcBorders>
            <w:noWrap/>
            <w:vAlign w:val="center"/>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设备名称</w:t>
            </w:r>
          </w:p>
        </w:tc>
        <w:tc>
          <w:tcPr>
            <w:tcW w:w="1667" w:type="dxa"/>
            <w:tcBorders>
              <w:top w:val="single" w:sz="4" w:space="0" w:color="auto"/>
              <w:left w:val="nil"/>
              <w:bottom w:val="single" w:sz="4" w:space="0" w:color="auto"/>
              <w:right w:val="single" w:sz="4" w:space="0" w:color="auto"/>
            </w:tcBorders>
            <w:noWrap/>
            <w:vAlign w:val="center"/>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设备品牌</w:t>
            </w:r>
          </w:p>
        </w:tc>
        <w:tc>
          <w:tcPr>
            <w:tcW w:w="1096" w:type="dxa"/>
            <w:tcBorders>
              <w:top w:val="single" w:sz="4" w:space="0" w:color="auto"/>
              <w:left w:val="nil"/>
              <w:bottom w:val="single" w:sz="4" w:space="0" w:color="auto"/>
              <w:right w:val="single" w:sz="4" w:space="0" w:color="auto"/>
            </w:tcBorders>
            <w:noWrap/>
            <w:vAlign w:val="center"/>
          </w:tcPr>
          <w:p w:rsidR="00C07D89" w:rsidRDefault="00475046">
            <w:pPr>
              <w:widowControl/>
              <w:ind w:firstLineChars="0" w:firstLine="0"/>
              <w:rPr>
                <w:rFonts w:ascii="宋体" w:hAnsi="宋体" w:cs="宋体"/>
                <w:color w:val="000000"/>
                <w:kern w:val="0"/>
                <w:szCs w:val="21"/>
              </w:rPr>
            </w:pPr>
            <w:r>
              <w:rPr>
                <w:rFonts w:ascii="宋体" w:hAnsi="宋体" w:cs="宋体" w:hint="eastAsia"/>
                <w:color w:val="000000"/>
                <w:kern w:val="0"/>
                <w:szCs w:val="21"/>
              </w:rPr>
              <w:t>总数量</w:t>
            </w:r>
          </w:p>
        </w:tc>
        <w:tc>
          <w:tcPr>
            <w:tcW w:w="1559" w:type="dxa"/>
            <w:tcBorders>
              <w:top w:val="single" w:sz="4" w:space="0" w:color="auto"/>
              <w:left w:val="nil"/>
              <w:bottom w:val="single" w:sz="4" w:space="0" w:color="auto"/>
              <w:right w:val="single" w:sz="4" w:space="0" w:color="auto"/>
            </w:tcBorders>
            <w:noWrap/>
            <w:vAlign w:val="center"/>
          </w:tcPr>
          <w:p w:rsidR="00C07D89" w:rsidRDefault="00475046">
            <w:pPr>
              <w:widowControl/>
              <w:ind w:firstLineChars="0" w:firstLine="0"/>
              <w:rPr>
                <w:rFonts w:ascii="宋体" w:hAnsi="宋体" w:cs="宋体"/>
                <w:color w:val="000000"/>
                <w:kern w:val="0"/>
                <w:szCs w:val="21"/>
              </w:rPr>
            </w:pPr>
            <w:r>
              <w:rPr>
                <w:rFonts w:ascii="宋体" w:hAnsi="宋体" w:cs="宋体" w:hint="eastAsia"/>
                <w:color w:val="000000"/>
                <w:kern w:val="0"/>
                <w:szCs w:val="21"/>
              </w:rPr>
              <w:t>质保期内数量</w:t>
            </w:r>
          </w:p>
        </w:tc>
        <w:tc>
          <w:tcPr>
            <w:tcW w:w="1345" w:type="dxa"/>
            <w:tcBorders>
              <w:top w:val="single" w:sz="4" w:space="0" w:color="auto"/>
              <w:left w:val="nil"/>
              <w:bottom w:val="single" w:sz="4" w:space="0" w:color="auto"/>
              <w:right w:val="single" w:sz="4" w:space="0" w:color="auto"/>
            </w:tcBorders>
            <w:noWrap/>
            <w:vAlign w:val="center"/>
          </w:tcPr>
          <w:p w:rsidR="00C07D89" w:rsidRDefault="00475046">
            <w:pPr>
              <w:widowControl/>
              <w:ind w:firstLineChars="0" w:firstLine="0"/>
              <w:rPr>
                <w:rFonts w:ascii="宋体" w:hAnsi="宋体" w:cs="宋体"/>
                <w:color w:val="000000"/>
                <w:kern w:val="0"/>
                <w:szCs w:val="21"/>
              </w:rPr>
            </w:pPr>
            <w:proofErr w:type="gramStart"/>
            <w:r>
              <w:rPr>
                <w:rFonts w:ascii="宋体" w:hAnsi="宋体" w:cs="宋体" w:hint="eastAsia"/>
                <w:color w:val="000000"/>
                <w:kern w:val="0"/>
                <w:szCs w:val="21"/>
              </w:rPr>
              <w:t>需维保</w:t>
            </w:r>
            <w:proofErr w:type="gramEnd"/>
            <w:r>
              <w:rPr>
                <w:rFonts w:ascii="宋体" w:hAnsi="宋体" w:cs="宋体" w:hint="eastAsia"/>
                <w:color w:val="000000"/>
                <w:kern w:val="0"/>
                <w:szCs w:val="21"/>
              </w:rPr>
              <w:t>数量</w:t>
            </w:r>
          </w:p>
        </w:tc>
        <w:tc>
          <w:tcPr>
            <w:tcW w:w="1090" w:type="dxa"/>
            <w:gridSpan w:val="2"/>
            <w:tcBorders>
              <w:top w:val="single" w:sz="4" w:space="0" w:color="auto"/>
              <w:left w:val="nil"/>
              <w:bottom w:val="single" w:sz="4" w:space="0" w:color="auto"/>
              <w:right w:val="single" w:sz="4" w:space="0" w:color="auto"/>
            </w:tcBorders>
            <w:noWrap/>
            <w:vAlign w:val="center"/>
          </w:tcPr>
          <w:p w:rsidR="00C07D89" w:rsidRDefault="00475046">
            <w:pPr>
              <w:widowControl/>
              <w:ind w:firstLineChars="0" w:firstLine="0"/>
              <w:rPr>
                <w:rFonts w:ascii="宋体" w:hAnsi="宋体" w:cs="宋体"/>
                <w:color w:val="000000"/>
                <w:kern w:val="0"/>
                <w:szCs w:val="21"/>
              </w:rPr>
            </w:pPr>
            <w:r>
              <w:rPr>
                <w:rFonts w:ascii="宋体" w:hAnsi="宋体" w:cs="宋体" w:hint="eastAsia"/>
                <w:color w:val="000000"/>
                <w:kern w:val="0"/>
                <w:szCs w:val="21"/>
              </w:rPr>
              <w:t>备注</w:t>
            </w:r>
          </w:p>
        </w:tc>
      </w:tr>
      <w:tr w:rsidR="00C07D89">
        <w:trPr>
          <w:trHeight w:val="405"/>
        </w:trPr>
        <w:tc>
          <w:tcPr>
            <w:tcW w:w="1735" w:type="dxa"/>
            <w:tcBorders>
              <w:top w:val="nil"/>
              <w:left w:val="single" w:sz="4" w:space="0" w:color="auto"/>
              <w:bottom w:val="single" w:sz="4" w:space="0" w:color="auto"/>
              <w:right w:val="single" w:sz="4" w:space="0" w:color="auto"/>
            </w:tcBorders>
            <w:noWrap/>
            <w:vAlign w:val="center"/>
          </w:tcPr>
          <w:p w:rsidR="00C07D89" w:rsidRDefault="00475046">
            <w:pPr>
              <w:widowControl/>
              <w:ind w:firstLineChars="0" w:firstLine="0"/>
              <w:rPr>
                <w:rFonts w:ascii="宋体" w:hAnsi="宋体" w:cs="宋体"/>
                <w:color w:val="000000"/>
                <w:kern w:val="0"/>
                <w:szCs w:val="21"/>
              </w:rPr>
            </w:pPr>
            <w:proofErr w:type="gramStart"/>
            <w:r>
              <w:rPr>
                <w:rFonts w:ascii="宋体" w:hAnsi="宋体" w:cs="宋体" w:hint="eastAsia"/>
                <w:color w:val="000000"/>
                <w:kern w:val="0"/>
                <w:szCs w:val="21"/>
              </w:rPr>
              <w:t>宇视平台</w:t>
            </w:r>
            <w:proofErr w:type="gramEnd"/>
            <w:r>
              <w:rPr>
                <w:rFonts w:ascii="宋体" w:hAnsi="宋体" w:cs="宋体" w:hint="eastAsia"/>
                <w:color w:val="000000"/>
                <w:kern w:val="0"/>
                <w:szCs w:val="21"/>
              </w:rPr>
              <w:t>服务器</w:t>
            </w:r>
          </w:p>
        </w:tc>
        <w:tc>
          <w:tcPr>
            <w:tcW w:w="1667" w:type="dxa"/>
            <w:tcBorders>
              <w:top w:val="nil"/>
              <w:left w:val="nil"/>
              <w:bottom w:val="single" w:sz="4" w:space="0" w:color="auto"/>
              <w:right w:val="single" w:sz="4" w:space="0" w:color="auto"/>
            </w:tcBorders>
            <w:noWrap/>
            <w:vAlign w:val="center"/>
          </w:tcPr>
          <w:p w:rsidR="00C07D89" w:rsidRDefault="00475046">
            <w:pPr>
              <w:widowControl/>
              <w:ind w:firstLineChars="90" w:firstLine="189"/>
              <w:rPr>
                <w:rFonts w:ascii="宋体" w:hAnsi="宋体" w:cs="宋体"/>
                <w:color w:val="000000"/>
                <w:kern w:val="0"/>
                <w:szCs w:val="21"/>
              </w:rPr>
            </w:pPr>
            <w:proofErr w:type="gramStart"/>
            <w:r>
              <w:rPr>
                <w:rFonts w:ascii="宋体" w:hAnsi="宋体" w:cs="宋体" w:hint="eastAsia"/>
                <w:color w:val="000000"/>
                <w:kern w:val="0"/>
                <w:szCs w:val="21"/>
              </w:rPr>
              <w:t>宇视</w:t>
            </w:r>
            <w:proofErr w:type="gramEnd"/>
          </w:p>
        </w:tc>
        <w:tc>
          <w:tcPr>
            <w:tcW w:w="1096" w:type="dxa"/>
            <w:tcBorders>
              <w:top w:val="nil"/>
              <w:left w:val="nil"/>
              <w:bottom w:val="single" w:sz="4" w:space="0" w:color="auto"/>
              <w:right w:val="single" w:sz="4" w:space="0" w:color="auto"/>
            </w:tcBorders>
            <w:noWrap/>
            <w:vAlign w:val="bottom"/>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1</w:t>
            </w:r>
          </w:p>
        </w:tc>
        <w:tc>
          <w:tcPr>
            <w:tcW w:w="1559" w:type="dxa"/>
            <w:tcBorders>
              <w:top w:val="nil"/>
              <w:left w:val="nil"/>
              <w:bottom w:val="single" w:sz="4" w:space="0" w:color="auto"/>
              <w:right w:val="single" w:sz="4" w:space="0" w:color="auto"/>
            </w:tcBorders>
            <w:noWrap/>
            <w:vAlign w:val="bottom"/>
          </w:tcPr>
          <w:p w:rsidR="00C07D89" w:rsidRDefault="00475046">
            <w:pPr>
              <w:widowControl/>
              <w:ind w:firstLineChars="300" w:firstLine="630"/>
              <w:rPr>
                <w:rFonts w:ascii="宋体" w:hAnsi="宋体" w:cs="宋体"/>
                <w:color w:val="000000"/>
                <w:kern w:val="0"/>
                <w:szCs w:val="21"/>
              </w:rPr>
            </w:pPr>
            <w:r>
              <w:rPr>
                <w:rFonts w:ascii="宋体" w:hAnsi="宋体" w:cs="宋体" w:hint="eastAsia"/>
                <w:color w:val="000000"/>
                <w:kern w:val="0"/>
                <w:szCs w:val="21"/>
              </w:rPr>
              <w:t>0</w:t>
            </w:r>
          </w:p>
        </w:tc>
        <w:tc>
          <w:tcPr>
            <w:tcW w:w="1345" w:type="dxa"/>
            <w:tcBorders>
              <w:top w:val="nil"/>
              <w:left w:val="nil"/>
              <w:bottom w:val="single" w:sz="4" w:space="0" w:color="auto"/>
              <w:right w:val="single" w:sz="4" w:space="0" w:color="auto"/>
            </w:tcBorders>
            <w:noWrap/>
            <w:vAlign w:val="bottom"/>
          </w:tcPr>
          <w:p w:rsidR="00C07D89" w:rsidRDefault="00475046">
            <w:pPr>
              <w:widowControl/>
              <w:ind w:firstLine="420"/>
              <w:rPr>
                <w:rFonts w:ascii="宋体" w:hAnsi="宋体" w:cs="宋体"/>
                <w:color w:val="000000"/>
                <w:kern w:val="0"/>
                <w:szCs w:val="21"/>
              </w:rPr>
            </w:pPr>
            <w:r>
              <w:rPr>
                <w:rFonts w:ascii="宋体" w:hAnsi="宋体" w:cs="宋体" w:hint="eastAsia"/>
                <w:color w:val="000000"/>
                <w:kern w:val="0"/>
                <w:szCs w:val="21"/>
              </w:rPr>
              <w:t>1</w:t>
            </w:r>
          </w:p>
        </w:tc>
        <w:tc>
          <w:tcPr>
            <w:tcW w:w="1090" w:type="dxa"/>
            <w:gridSpan w:val="2"/>
            <w:tcBorders>
              <w:top w:val="nil"/>
              <w:left w:val="nil"/>
              <w:bottom w:val="single" w:sz="4" w:space="0" w:color="auto"/>
              <w:right w:val="single" w:sz="4" w:space="0" w:color="auto"/>
            </w:tcBorders>
            <w:noWrap/>
            <w:vAlign w:val="bottom"/>
          </w:tcPr>
          <w:p w:rsidR="00C07D89" w:rsidRDefault="00475046">
            <w:pPr>
              <w:widowControl/>
              <w:ind w:firstLine="420"/>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C07D89">
        <w:trPr>
          <w:trHeight w:val="405"/>
        </w:trPr>
        <w:tc>
          <w:tcPr>
            <w:tcW w:w="1735" w:type="dxa"/>
            <w:tcBorders>
              <w:top w:val="nil"/>
              <w:left w:val="single" w:sz="4" w:space="0" w:color="auto"/>
              <w:bottom w:val="single" w:sz="4" w:space="0" w:color="auto"/>
              <w:right w:val="single" w:sz="4" w:space="0" w:color="auto"/>
            </w:tcBorders>
            <w:noWrap/>
            <w:vAlign w:val="center"/>
          </w:tcPr>
          <w:p w:rsidR="00C07D89" w:rsidRDefault="00475046">
            <w:pPr>
              <w:widowControl/>
              <w:ind w:firstLineChars="0" w:firstLine="0"/>
              <w:rPr>
                <w:rFonts w:ascii="宋体" w:hAnsi="宋体" w:cs="宋体"/>
                <w:color w:val="000000"/>
                <w:kern w:val="0"/>
                <w:szCs w:val="21"/>
              </w:rPr>
            </w:pPr>
            <w:r>
              <w:rPr>
                <w:rFonts w:ascii="宋体" w:hAnsi="宋体" w:cs="宋体" w:hint="eastAsia"/>
                <w:color w:val="000000"/>
                <w:kern w:val="0"/>
                <w:szCs w:val="21"/>
              </w:rPr>
              <w:t>海康平台服务器</w:t>
            </w:r>
          </w:p>
        </w:tc>
        <w:tc>
          <w:tcPr>
            <w:tcW w:w="1667" w:type="dxa"/>
            <w:tcBorders>
              <w:top w:val="nil"/>
              <w:left w:val="nil"/>
              <w:bottom w:val="single" w:sz="4" w:space="0" w:color="auto"/>
              <w:right w:val="single" w:sz="4" w:space="0" w:color="auto"/>
            </w:tcBorders>
            <w:noWrap/>
            <w:vAlign w:val="center"/>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海康</w:t>
            </w:r>
          </w:p>
        </w:tc>
        <w:tc>
          <w:tcPr>
            <w:tcW w:w="1096" w:type="dxa"/>
            <w:tcBorders>
              <w:top w:val="nil"/>
              <w:left w:val="nil"/>
              <w:bottom w:val="single" w:sz="4" w:space="0" w:color="auto"/>
              <w:right w:val="single" w:sz="4" w:space="0" w:color="auto"/>
            </w:tcBorders>
            <w:noWrap/>
            <w:vAlign w:val="bottom"/>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1</w:t>
            </w:r>
          </w:p>
        </w:tc>
        <w:tc>
          <w:tcPr>
            <w:tcW w:w="1559" w:type="dxa"/>
            <w:tcBorders>
              <w:top w:val="nil"/>
              <w:left w:val="nil"/>
              <w:bottom w:val="single" w:sz="4" w:space="0" w:color="auto"/>
              <w:right w:val="single" w:sz="4" w:space="0" w:color="auto"/>
            </w:tcBorders>
            <w:noWrap/>
            <w:vAlign w:val="bottom"/>
          </w:tcPr>
          <w:p w:rsidR="00C07D89" w:rsidRDefault="00475046">
            <w:pPr>
              <w:widowControl/>
              <w:ind w:firstLineChars="300" w:firstLine="630"/>
              <w:rPr>
                <w:rFonts w:ascii="宋体" w:hAnsi="宋体" w:cs="宋体"/>
                <w:color w:val="000000"/>
                <w:kern w:val="0"/>
                <w:szCs w:val="21"/>
              </w:rPr>
            </w:pPr>
            <w:r>
              <w:rPr>
                <w:rFonts w:ascii="宋体" w:hAnsi="宋体" w:cs="宋体" w:hint="eastAsia"/>
                <w:color w:val="000000"/>
                <w:kern w:val="0"/>
                <w:szCs w:val="21"/>
              </w:rPr>
              <w:t>0</w:t>
            </w:r>
          </w:p>
        </w:tc>
        <w:tc>
          <w:tcPr>
            <w:tcW w:w="1345" w:type="dxa"/>
            <w:tcBorders>
              <w:top w:val="nil"/>
              <w:left w:val="nil"/>
              <w:bottom w:val="single" w:sz="4" w:space="0" w:color="auto"/>
              <w:right w:val="single" w:sz="4" w:space="0" w:color="auto"/>
            </w:tcBorders>
            <w:noWrap/>
            <w:vAlign w:val="bottom"/>
          </w:tcPr>
          <w:p w:rsidR="00C07D89" w:rsidRDefault="00475046">
            <w:pPr>
              <w:widowControl/>
              <w:ind w:firstLine="420"/>
              <w:rPr>
                <w:rFonts w:ascii="宋体" w:hAnsi="宋体" w:cs="宋体"/>
                <w:color w:val="000000"/>
                <w:kern w:val="0"/>
                <w:szCs w:val="21"/>
              </w:rPr>
            </w:pPr>
            <w:r>
              <w:rPr>
                <w:rFonts w:ascii="宋体" w:hAnsi="宋体" w:cs="宋体" w:hint="eastAsia"/>
                <w:color w:val="000000"/>
                <w:kern w:val="0"/>
                <w:szCs w:val="21"/>
              </w:rPr>
              <w:t>1</w:t>
            </w:r>
          </w:p>
        </w:tc>
        <w:tc>
          <w:tcPr>
            <w:tcW w:w="1090" w:type="dxa"/>
            <w:gridSpan w:val="2"/>
            <w:tcBorders>
              <w:top w:val="nil"/>
              <w:left w:val="nil"/>
              <w:bottom w:val="single" w:sz="4" w:space="0" w:color="auto"/>
              <w:right w:val="single" w:sz="4" w:space="0" w:color="auto"/>
            </w:tcBorders>
            <w:noWrap/>
            <w:vAlign w:val="bottom"/>
          </w:tcPr>
          <w:p w:rsidR="00C07D89" w:rsidRDefault="00475046">
            <w:pPr>
              <w:widowControl/>
              <w:ind w:firstLine="420"/>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C07D89">
        <w:trPr>
          <w:trHeight w:val="405"/>
        </w:trPr>
        <w:tc>
          <w:tcPr>
            <w:tcW w:w="1735" w:type="dxa"/>
            <w:tcBorders>
              <w:top w:val="nil"/>
              <w:left w:val="single" w:sz="4" w:space="0" w:color="auto"/>
              <w:bottom w:val="single" w:sz="4" w:space="0" w:color="auto"/>
              <w:right w:val="single" w:sz="4" w:space="0" w:color="auto"/>
            </w:tcBorders>
            <w:noWrap/>
            <w:vAlign w:val="center"/>
          </w:tcPr>
          <w:p w:rsidR="00C07D89" w:rsidRDefault="00475046">
            <w:pPr>
              <w:widowControl/>
              <w:ind w:firstLineChars="0" w:firstLine="0"/>
              <w:rPr>
                <w:rFonts w:ascii="宋体" w:hAnsi="宋体" w:cs="宋体"/>
                <w:color w:val="000000"/>
                <w:kern w:val="0"/>
                <w:szCs w:val="21"/>
              </w:rPr>
            </w:pPr>
            <w:r>
              <w:rPr>
                <w:rFonts w:ascii="宋体" w:hAnsi="宋体" w:cs="宋体" w:hint="eastAsia"/>
                <w:color w:val="000000"/>
                <w:kern w:val="0"/>
                <w:szCs w:val="21"/>
              </w:rPr>
              <w:t>大华平台服务器</w:t>
            </w:r>
          </w:p>
        </w:tc>
        <w:tc>
          <w:tcPr>
            <w:tcW w:w="1667" w:type="dxa"/>
            <w:tcBorders>
              <w:top w:val="nil"/>
              <w:left w:val="nil"/>
              <w:bottom w:val="single" w:sz="4" w:space="0" w:color="auto"/>
              <w:right w:val="single" w:sz="4" w:space="0" w:color="auto"/>
            </w:tcBorders>
            <w:noWrap/>
            <w:vAlign w:val="center"/>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大华</w:t>
            </w:r>
          </w:p>
        </w:tc>
        <w:tc>
          <w:tcPr>
            <w:tcW w:w="1096" w:type="dxa"/>
            <w:tcBorders>
              <w:top w:val="nil"/>
              <w:left w:val="nil"/>
              <w:bottom w:val="single" w:sz="4" w:space="0" w:color="auto"/>
              <w:right w:val="single" w:sz="4" w:space="0" w:color="auto"/>
            </w:tcBorders>
            <w:noWrap/>
            <w:vAlign w:val="bottom"/>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1</w:t>
            </w:r>
          </w:p>
        </w:tc>
        <w:tc>
          <w:tcPr>
            <w:tcW w:w="1559" w:type="dxa"/>
            <w:tcBorders>
              <w:top w:val="nil"/>
              <w:left w:val="nil"/>
              <w:bottom w:val="single" w:sz="4" w:space="0" w:color="auto"/>
              <w:right w:val="single" w:sz="4" w:space="0" w:color="auto"/>
            </w:tcBorders>
            <w:noWrap/>
            <w:vAlign w:val="bottom"/>
          </w:tcPr>
          <w:p w:rsidR="00C07D89" w:rsidRDefault="00475046">
            <w:pPr>
              <w:widowControl/>
              <w:ind w:firstLineChars="290" w:firstLine="609"/>
              <w:rPr>
                <w:rFonts w:ascii="宋体" w:hAnsi="宋体" w:cs="宋体"/>
                <w:color w:val="000000"/>
                <w:kern w:val="0"/>
                <w:szCs w:val="21"/>
              </w:rPr>
            </w:pPr>
            <w:r>
              <w:rPr>
                <w:rFonts w:ascii="宋体" w:hAnsi="宋体" w:cs="宋体" w:hint="eastAsia"/>
                <w:color w:val="000000"/>
                <w:kern w:val="0"/>
                <w:szCs w:val="21"/>
              </w:rPr>
              <w:t>0</w:t>
            </w:r>
          </w:p>
        </w:tc>
        <w:tc>
          <w:tcPr>
            <w:tcW w:w="1345" w:type="dxa"/>
            <w:tcBorders>
              <w:top w:val="nil"/>
              <w:left w:val="nil"/>
              <w:bottom w:val="single" w:sz="4" w:space="0" w:color="auto"/>
              <w:right w:val="single" w:sz="4" w:space="0" w:color="auto"/>
            </w:tcBorders>
            <w:noWrap/>
            <w:vAlign w:val="bottom"/>
          </w:tcPr>
          <w:p w:rsidR="00C07D89" w:rsidRDefault="00475046">
            <w:pPr>
              <w:widowControl/>
              <w:ind w:firstLine="420"/>
              <w:rPr>
                <w:rFonts w:ascii="宋体" w:hAnsi="宋体" w:cs="宋体"/>
                <w:color w:val="000000"/>
                <w:kern w:val="0"/>
                <w:szCs w:val="21"/>
              </w:rPr>
            </w:pPr>
            <w:r>
              <w:rPr>
                <w:rFonts w:ascii="宋体" w:hAnsi="宋体" w:cs="宋体" w:hint="eastAsia"/>
                <w:color w:val="000000"/>
                <w:kern w:val="0"/>
                <w:szCs w:val="21"/>
              </w:rPr>
              <w:t>1</w:t>
            </w:r>
          </w:p>
        </w:tc>
        <w:tc>
          <w:tcPr>
            <w:tcW w:w="1090" w:type="dxa"/>
            <w:gridSpan w:val="2"/>
            <w:tcBorders>
              <w:top w:val="nil"/>
              <w:left w:val="nil"/>
              <w:bottom w:val="single" w:sz="4" w:space="0" w:color="auto"/>
              <w:right w:val="single" w:sz="4" w:space="0" w:color="auto"/>
            </w:tcBorders>
            <w:noWrap/>
            <w:vAlign w:val="bottom"/>
          </w:tcPr>
          <w:p w:rsidR="00C07D89" w:rsidRDefault="00475046">
            <w:pPr>
              <w:widowControl/>
              <w:ind w:firstLine="420"/>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C07D89">
        <w:trPr>
          <w:gridAfter w:val="1"/>
          <w:wAfter w:w="121" w:type="dxa"/>
          <w:trHeight w:val="405"/>
        </w:trPr>
        <w:tc>
          <w:tcPr>
            <w:tcW w:w="8371" w:type="dxa"/>
            <w:gridSpan w:val="6"/>
            <w:tcBorders>
              <w:top w:val="single" w:sz="4" w:space="0" w:color="auto"/>
              <w:left w:val="nil"/>
              <w:bottom w:val="nil"/>
              <w:right w:val="nil"/>
            </w:tcBorders>
            <w:noWrap/>
            <w:vAlign w:val="bottom"/>
          </w:tcPr>
          <w:p w:rsidR="00C07D89" w:rsidRDefault="00475046">
            <w:pPr>
              <w:widowControl/>
              <w:ind w:firstLine="420"/>
              <w:jc w:val="center"/>
              <w:rPr>
                <w:rFonts w:ascii="宋体" w:hAnsi="宋体" w:cs="宋体"/>
                <w:color w:val="000000"/>
                <w:kern w:val="0"/>
                <w:szCs w:val="21"/>
              </w:rPr>
            </w:pPr>
            <w:r>
              <w:rPr>
                <w:rFonts w:ascii="宋体" w:hAnsi="宋体" w:cs="宋体" w:hint="eastAsia"/>
                <w:color w:val="000000"/>
                <w:kern w:val="0"/>
                <w:szCs w:val="21"/>
              </w:rPr>
              <w:t>安检设备</w:t>
            </w:r>
          </w:p>
        </w:tc>
      </w:tr>
      <w:tr w:rsidR="00C07D89">
        <w:trPr>
          <w:trHeight w:val="405"/>
        </w:trPr>
        <w:tc>
          <w:tcPr>
            <w:tcW w:w="1735" w:type="dxa"/>
            <w:tcBorders>
              <w:top w:val="single" w:sz="4" w:space="0" w:color="auto"/>
              <w:left w:val="single" w:sz="4" w:space="0" w:color="auto"/>
              <w:bottom w:val="single" w:sz="4" w:space="0" w:color="auto"/>
              <w:right w:val="single" w:sz="4" w:space="0" w:color="auto"/>
            </w:tcBorders>
            <w:noWrap/>
            <w:vAlign w:val="center"/>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设备名称</w:t>
            </w:r>
          </w:p>
        </w:tc>
        <w:tc>
          <w:tcPr>
            <w:tcW w:w="1667" w:type="dxa"/>
            <w:tcBorders>
              <w:top w:val="single" w:sz="4" w:space="0" w:color="auto"/>
              <w:left w:val="nil"/>
              <w:bottom w:val="single" w:sz="4" w:space="0" w:color="auto"/>
              <w:right w:val="single" w:sz="4" w:space="0" w:color="auto"/>
            </w:tcBorders>
            <w:noWrap/>
            <w:vAlign w:val="center"/>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设备品牌</w:t>
            </w:r>
          </w:p>
        </w:tc>
        <w:tc>
          <w:tcPr>
            <w:tcW w:w="1096" w:type="dxa"/>
            <w:tcBorders>
              <w:top w:val="single" w:sz="4" w:space="0" w:color="auto"/>
              <w:left w:val="nil"/>
              <w:bottom w:val="single" w:sz="4" w:space="0" w:color="auto"/>
              <w:right w:val="single" w:sz="4" w:space="0" w:color="auto"/>
            </w:tcBorders>
            <w:noWrap/>
            <w:vAlign w:val="center"/>
          </w:tcPr>
          <w:p w:rsidR="00C07D89" w:rsidRDefault="00475046">
            <w:pPr>
              <w:widowControl/>
              <w:ind w:firstLineChars="0" w:firstLine="0"/>
              <w:rPr>
                <w:rFonts w:ascii="宋体" w:hAnsi="宋体" w:cs="宋体"/>
                <w:color w:val="000000"/>
                <w:kern w:val="0"/>
                <w:szCs w:val="21"/>
              </w:rPr>
            </w:pPr>
            <w:r>
              <w:rPr>
                <w:rFonts w:ascii="宋体" w:hAnsi="宋体" w:cs="宋体" w:hint="eastAsia"/>
                <w:color w:val="000000"/>
                <w:kern w:val="0"/>
                <w:szCs w:val="21"/>
              </w:rPr>
              <w:t>总数量</w:t>
            </w:r>
          </w:p>
        </w:tc>
        <w:tc>
          <w:tcPr>
            <w:tcW w:w="1559" w:type="dxa"/>
            <w:tcBorders>
              <w:top w:val="single" w:sz="4" w:space="0" w:color="auto"/>
              <w:left w:val="nil"/>
              <w:bottom w:val="single" w:sz="4" w:space="0" w:color="auto"/>
              <w:right w:val="single" w:sz="4" w:space="0" w:color="auto"/>
            </w:tcBorders>
            <w:noWrap/>
            <w:vAlign w:val="center"/>
          </w:tcPr>
          <w:p w:rsidR="00C07D89" w:rsidRDefault="00475046">
            <w:pPr>
              <w:widowControl/>
              <w:ind w:firstLineChars="0" w:firstLine="0"/>
              <w:rPr>
                <w:rFonts w:ascii="宋体" w:hAnsi="宋体" w:cs="宋体"/>
                <w:color w:val="000000"/>
                <w:kern w:val="0"/>
                <w:szCs w:val="21"/>
              </w:rPr>
            </w:pPr>
            <w:r>
              <w:rPr>
                <w:rFonts w:ascii="宋体" w:hAnsi="宋体" w:cs="宋体" w:hint="eastAsia"/>
                <w:color w:val="000000"/>
                <w:kern w:val="0"/>
                <w:szCs w:val="21"/>
              </w:rPr>
              <w:t>质保期内数量</w:t>
            </w:r>
          </w:p>
        </w:tc>
        <w:tc>
          <w:tcPr>
            <w:tcW w:w="1345" w:type="dxa"/>
            <w:tcBorders>
              <w:top w:val="single" w:sz="4" w:space="0" w:color="auto"/>
              <w:left w:val="nil"/>
              <w:bottom w:val="single" w:sz="4" w:space="0" w:color="auto"/>
              <w:right w:val="single" w:sz="4" w:space="0" w:color="auto"/>
            </w:tcBorders>
            <w:noWrap/>
            <w:vAlign w:val="center"/>
          </w:tcPr>
          <w:p w:rsidR="00C07D89" w:rsidRDefault="00475046">
            <w:pPr>
              <w:widowControl/>
              <w:ind w:firstLineChars="0" w:firstLine="0"/>
              <w:rPr>
                <w:rFonts w:ascii="宋体" w:hAnsi="宋体" w:cs="宋体"/>
                <w:color w:val="000000"/>
                <w:kern w:val="0"/>
                <w:szCs w:val="21"/>
              </w:rPr>
            </w:pPr>
            <w:proofErr w:type="gramStart"/>
            <w:r>
              <w:rPr>
                <w:rFonts w:ascii="宋体" w:hAnsi="宋体" w:cs="宋体" w:hint="eastAsia"/>
                <w:color w:val="000000"/>
                <w:kern w:val="0"/>
                <w:szCs w:val="21"/>
              </w:rPr>
              <w:t>需维保</w:t>
            </w:r>
            <w:proofErr w:type="gramEnd"/>
            <w:r>
              <w:rPr>
                <w:rFonts w:ascii="宋体" w:hAnsi="宋体" w:cs="宋体" w:hint="eastAsia"/>
                <w:color w:val="000000"/>
                <w:kern w:val="0"/>
                <w:szCs w:val="21"/>
              </w:rPr>
              <w:t>数量</w:t>
            </w:r>
          </w:p>
        </w:tc>
        <w:tc>
          <w:tcPr>
            <w:tcW w:w="1090" w:type="dxa"/>
            <w:gridSpan w:val="2"/>
            <w:tcBorders>
              <w:top w:val="single" w:sz="4" w:space="0" w:color="auto"/>
              <w:left w:val="nil"/>
              <w:bottom w:val="single" w:sz="4" w:space="0" w:color="auto"/>
              <w:right w:val="single" w:sz="4" w:space="0" w:color="auto"/>
            </w:tcBorders>
            <w:noWrap/>
            <w:vAlign w:val="center"/>
          </w:tcPr>
          <w:p w:rsidR="00C07D89" w:rsidRDefault="00475046">
            <w:pPr>
              <w:widowControl/>
              <w:ind w:firstLineChars="0" w:firstLine="0"/>
              <w:rPr>
                <w:rFonts w:ascii="宋体" w:hAnsi="宋体" w:cs="宋体"/>
                <w:color w:val="000000"/>
                <w:kern w:val="0"/>
                <w:szCs w:val="21"/>
              </w:rPr>
            </w:pPr>
            <w:r>
              <w:rPr>
                <w:rFonts w:ascii="宋体" w:hAnsi="宋体" w:cs="宋体" w:hint="eastAsia"/>
                <w:color w:val="000000"/>
                <w:kern w:val="0"/>
                <w:szCs w:val="21"/>
              </w:rPr>
              <w:t>备注</w:t>
            </w:r>
          </w:p>
        </w:tc>
      </w:tr>
      <w:tr w:rsidR="00C07D89">
        <w:trPr>
          <w:trHeight w:val="405"/>
        </w:trPr>
        <w:tc>
          <w:tcPr>
            <w:tcW w:w="1735" w:type="dxa"/>
            <w:tcBorders>
              <w:top w:val="nil"/>
              <w:left w:val="single" w:sz="4" w:space="0" w:color="auto"/>
              <w:bottom w:val="single" w:sz="4" w:space="0" w:color="auto"/>
              <w:right w:val="single" w:sz="4" w:space="0" w:color="auto"/>
            </w:tcBorders>
            <w:noWrap/>
            <w:vAlign w:val="center"/>
          </w:tcPr>
          <w:p w:rsidR="00C07D89" w:rsidRDefault="00475046">
            <w:pPr>
              <w:widowControl/>
              <w:ind w:firstLine="420"/>
              <w:rPr>
                <w:rFonts w:ascii="宋体" w:hAnsi="宋体" w:cs="宋体"/>
                <w:color w:val="000000"/>
                <w:kern w:val="0"/>
                <w:szCs w:val="21"/>
              </w:rPr>
            </w:pPr>
            <w:r>
              <w:rPr>
                <w:rFonts w:ascii="宋体" w:hAnsi="宋体" w:cs="宋体" w:hint="eastAsia"/>
                <w:color w:val="000000"/>
                <w:kern w:val="0"/>
                <w:szCs w:val="21"/>
              </w:rPr>
              <w:t>安检门</w:t>
            </w:r>
          </w:p>
        </w:tc>
        <w:tc>
          <w:tcPr>
            <w:tcW w:w="1667" w:type="dxa"/>
            <w:tcBorders>
              <w:top w:val="nil"/>
              <w:left w:val="nil"/>
              <w:bottom w:val="single" w:sz="4" w:space="0" w:color="auto"/>
              <w:right w:val="single" w:sz="4" w:space="0" w:color="auto"/>
            </w:tcBorders>
            <w:noWrap/>
            <w:vAlign w:val="center"/>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中科</w:t>
            </w:r>
            <w:proofErr w:type="gramStart"/>
            <w:r>
              <w:rPr>
                <w:rFonts w:ascii="宋体" w:hAnsi="宋体" w:cs="宋体" w:hint="eastAsia"/>
                <w:color w:val="000000"/>
                <w:kern w:val="0"/>
                <w:szCs w:val="21"/>
              </w:rPr>
              <w:t>医</w:t>
            </w:r>
            <w:proofErr w:type="gramEnd"/>
            <w:r>
              <w:rPr>
                <w:rFonts w:ascii="宋体" w:hAnsi="宋体" w:cs="宋体" w:hint="eastAsia"/>
                <w:color w:val="000000"/>
                <w:kern w:val="0"/>
                <w:szCs w:val="21"/>
              </w:rPr>
              <w:t>信</w:t>
            </w:r>
          </w:p>
        </w:tc>
        <w:tc>
          <w:tcPr>
            <w:tcW w:w="1096" w:type="dxa"/>
            <w:tcBorders>
              <w:top w:val="nil"/>
              <w:left w:val="nil"/>
              <w:bottom w:val="single" w:sz="4" w:space="0" w:color="auto"/>
              <w:right w:val="single" w:sz="4" w:space="0" w:color="auto"/>
            </w:tcBorders>
            <w:noWrap/>
            <w:vAlign w:val="bottom"/>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4</w:t>
            </w:r>
          </w:p>
        </w:tc>
        <w:tc>
          <w:tcPr>
            <w:tcW w:w="1559" w:type="dxa"/>
            <w:tcBorders>
              <w:top w:val="nil"/>
              <w:left w:val="nil"/>
              <w:bottom w:val="single" w:sz="4" w:space="0" w:color="auto"/>
              <w:right w:val="single" w:sz="4" w:space="0" w:color="auto"/>
            </w:tcBorders>
            <w:noWrap/>
            <w:vAlign w:val="bottom"/>
          </w:tcPr>
          <w:p w:rsidR="00C07D89" w:rsidRDefault="00475046">
            <w:pPr>
              <w:widowControl/>
              <w:ind w:firstLineChars="300" w:firstLine="630"/>
              <w:rPr>
                <w:rFonts w:ascii="宋体" w:hAnsi="宋体" w:cs="宋体"/>
                <w:color w:val="000000"/>
                <w:kern w:val="0"/>
                <w:szCs w:val="21"/>
              </w:rPr>
            </w:pPr>
            <w:r>
              <w:rPr>
                <w:rFonts w:ascii="宋体" w:hAnsi="宋体" w:cs="宋体" w:hint="eastAsia"/>
                <w:color w:val="000000"/>
                <w:kern w:val="0"/>
                <w:szCs w:val="21"/>
              </w:rPr>
              <w:t>0</w:t>
            </w:r>
          </w:p>
        </w:tc>
        <w:tc>
          <w:tcPr>
            <w:tcW w:w="1345" w:type="dxa"/>
            <w:tcBorders>
              <w:top w:val="nil"/>
              <w:left w:val="nil"/>
              <w:bottom w:val="single" w:sz="4" w:space="0" w:color="auto"/>
              <w:right w:val="single" w:sz="4" w:space="0" w:color="auto"/>
            </w:tcBorders>
            <w:noWrap/>
            <w:vAlign w:val="bottom"/>
          </w:tcPr>
          <w:p w:rsidR="00C07D89" w:rsidRDefault="00475046">
            <w:pPr>
              <w:widowControl/>
              <w:ind w:firstLine="420"/>
              <w:rPr>
                <w:rFonts w:ascii="宋体" w:hAnsi="宋体" w:cs="宋体"/>
                <w:color w:val="000000"/>
                <w:kern w:val="0"/>
                <w:szCs w:val="21"/>
              </w:rPr>
            </w:pPr>
            <w:r>
              <w:rPr>
                <w:rFonts w:ascii="宋体" w:hAnsi="宋体" w:cs="宋体" w:hint="eastAsia"/>
                <w:color w:val="000000"/>
                <w:kern w:val="0"/>
                <w:szCs w:val="21"/>
              </w:rPr>
              <w:t>4</w:t>
            </w:r>
          </w:p>
        </w:tc>
        <w:tc>
          <w:tcPr>
            <w:tcW w:w="1090" w:type="dxa"/>
            <w:gridSpan w:val="2"/>
            <w:tcBorders>
              <w:top w:val="nil"/>
              <w:left w:val="nil"/>
              <w:bottom w:val="single" w:sz="4" w:space="0" w:color="auto"/>
              <w:right w:val="single" w:sz="4" w:space="0" w:color="auto"/>
            </w:tcBorders>
            <w:noWrap/>
            <w:vAlign w:val="bottom"/>
          </w:tcPr>
          <w:p w:rsidR="00C07D89" w:rsidRDefault="00475046">
            <w:pPr>
              <w:widowControl/>
              <w:ind w:firstLine="420"/>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C07D89">
        <w:trPr>
          <w:trHeight w:val="405"/>
        </w:trPr>
        <w:tc>
          <w:tcPr>
            <w:tcW w:w="1735" w:type="dxa"/>
            <w:tcBorders>
              <w:top w:val="nil"/>
              <w:left w:val="single" w:sz="4" w:space="0" w:color="auto"/>
              <w:bottom w:val="single" w:sz="4" w:space="0" w:color="auto"/>
              <w:right w:val="single" w:sz="4" w:space="0" w:color="auto"/>
            </w:tcBorders>
            <w:noWrap/>
            <w:vAlign w:val="center"/>
          </w:tcPr>
          <w:p w:rsidR="00C07D89" w:rsidRDefault="00475046">
            <w:pPr>
              <w:widowControl/>
              <w:ind w:firstLine="420"/>
              <w:rPr>
                <w:rFonts w:ascii="宋体" w:hAnsi="宋体" w:cs="宋体"/>
                <w:color w:val="000000"/>
                <w:kern w:val="0"/>
                <w:szCs w:val="21"/>
              </w:rPr>
            </w:pPr>
            <w:r>
              <w:rPr>
                <w:rFonts w:ascii="宋体" w:hAnsi="宋体" w:cs="宋体" w:hint="eastAsia"/>
                <w:color w:val="000000"/>
                <w:kern w:val="0"/>
                <w:szCs w:val="21"/>
              </w:rPr>
              <w:t>安检门</w:t>
            </w:r>
          </w:p>
        </w:tc>
        <w:tc>
          <w:tcPr>
            <w:tcW w:w="1667" w:type="dxa"/>
            <w:tcBorders>
              <w:top w:val="nil"/>
              <w:left w:val="nil"/>
              <w:bottom w:val="single" w:sz="4" w:space="0" w:color="auto"/>
              <w:right w:val="single" w:sz="4" w:space="0" w:color="auto"/>
            </w:tcBorders>
            <w:noWrap/>
            <w:vAlign w:val="center"/>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海康</w:t>
            </w:r>
          </w:p>
        </w:tc>
        <w:tc>
          <w:tcPr>
            <w:tcW w:w="1096" w:type="dxa"/>
            <w:tcBorders>
              <w:top w:val="nil"/>
              <w:left w:val="nil"/>
              <w:bottom w:val="single" w:sz="4" w:space="0" w:color="auto"/>
              <w:right w:val="single" w:sz="4" w:space="0" w:color="auto"/>
            </w:tcBorders>
            <w:noWrap/>
            <w:vAlign w:val="bottom"/>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7</w:t>
            </w:r>
          </w:p>
        </w:tc>
        <w:tc>
          <w:tcPr>
            <w:tcW w:w="1559" w:type="dxa"/>
            <w:tcBorders>
              <w:top w:val="nil"/>
              <w:left w:val="nil"/>
              <w:bottom w:val="single" w:sz="4" w:space="0" w:color="auto"/>
              <w:right w:val="single" w:sz="4" w:space="0" w:color="auto"/>
            </w:tcBorders>
            <w:noWrap/>
            <w:vAlign w:val="bottom"/>
          </w:tcPr>
          <w:p w:rsidR="00C07D89" w:rsidRDefault="00475046">
            <w:pPr>
              <w:widowControl/>
              <w:ind w:firstLineChars="300" w:firstLine="630"/>
              <w:rPr>
                <w:rFonts w:ascii="宋体" w:hAnsi="宋体" w:cs="宋体"/>
                <w:color w:val="000000"/>
                <w:kern w:val="0"/>
                <w:szCs w:val="21"/>
              </w:rPr>
            </w:pPr>
            <w:r>
              <w:rPr>
                <w:rFonts w:ascii="宋体" w:hAnsi="宋体" w:cs="宋体" w:hint="eastAsia"/>
                <w:color w:val="000000"/>
                <w:kern w:val="0"/>
                <w:szCs w:val="21"/>
              </w:rPr>
              <w:t>0</w:t>
            </w:r>
          </w:p>
        </w:tc>
        <w:tc>
          <w:tcPr>
            <w:tcW w:w="1345" w:type="dxa"/>
            <w:tcBorders>
              <w:top w:val="nil"/>
              <w:left w:val="nil"/>
              <w:bottom w:val="single" w:sz="4" w:space="0" w:color="auto"/>
              <w:right w:val="single" w:sz="4" w:space="0" w:color="auto"/>
            </w:tcBorders>
            <w:noWrap/>
            <w:vAlign w:val="bottom"/>
          </w:tcPr>
          <w:p w:rsidR="00C07D89" w:rsidRDefault="00475046">
            <w:pPr>
              <w:widowControl/>
              <w:ind w:firstLine="420"/>
              <w:rPr>
                <w:rFonts w:ascii="宋体" w:hAnsi="宋体" w:cs="宋体"/>
                <w:color w:val="000000"/>
                <w:kern w:val="0"/>
                <w:szCs w:val="21"/>
              </w:rPr>
            </w:pPr>
            <w:r>
              <w:rPr>
                <w:rFonts w:ascii="宋体" w:hAnsi="宋体" w:cs="宋体" w:hint="eastAsia"/>
                <w:color w:val="000000"/>
                <w:kern w:val="0"/>
                <w:szCs w:val="21"/>
              </w:rPr>
              <w:t>7</w:t>
            </w:r>
          </w:p>
        </w:tc>
        <w:tc>
          <w:tcPr>
            <w:tcW w:w="1090" w:type="dxa"/>
            <w:gridSpan w:val="2"/>
            <w:tcBorders>
              <w:top w:val="nil"/>
              <w:left w:val="nil"/>
              <w:bottom w:val="single" w:sz="4" w:space="0" w:color="auto"/>
              <w:right w:val="single" w:sz="4" w:space="0" w:color="auto"/>
            </w:tcBorders>
            <w:noWrap/>
            <w:vAlign w:val="bottom"/>
          </w:tcPr>
          <w:p w:rsidR="00C07D89" w:rsidRDefault="00475046">
            <w:pPr>
              <w:widowControl/>
              <w:ind w:firstLine="420"/>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C07D89">
        <w:trPr>
          <w:trHeight w:val="326"/>
        </w:trPr>
        <w:tc>
          <w:tcPr>
            <w:tcW w:w="1735" w:type="dxa"/>
            <w:tcBorders>
              <w:top w:val="nil"/>
              <w:left w:val="single" w:sz="4" w:space="0" w:color="auto"/>
              <w:bottom w:val="single" w:sz="4" w:space="0" w:color="auto"/>
              <w:right w:val="single" w:sz="4" w:space="0" w:color="auto"/>
            </w:tcBorders>
            <w:noWrap/>
            <w:vAlign w:val="center"/>
          </w:tcPr>
          <w:p w:rsidR="00C07D89" w:rsidRDefault="00475046">
            <w:pPr>
              <w:widowControl/>
              <w:ind w:firstLine="420"/>
              <w:rPr>
                <w:rFonts w:ascii="宋体" w:hAnsi="宋体" w:cs="宋体"/>
                <w:color w:val="000000"/>
                <w:kern w:val="0"/>
                <w:szCs w:val="21"/>
              </w:rPr>
            </w:pPr>
            <w:r>
              <w:rPr>
                <w:rFonts w:ascii="宋体" w:hAnsi="宋体" w:cs="宋体" w:hint="eastAsia"/>
                <w:color w:val="000000"/>
                <w:kern w:val="0"/>
                <w:szCs w:val="21"/>
              </w:rPr>
              <w:t>安检机</w:t>
            </w:r>
          </w:p>
        </w:tc>
        <w:tc>
          <w:tcPr>
            <w:tcW w:w="1667" w:type="dxa"/>
            <w:tcBorders>
              <w:top w:val="nil"/>
              <w:left w:val="nil"/>
              <w:bottom w:val="single" w:sz="4" w:space="0" w:color="auto"/>
              <w:right w:val="single" w:sz="4" w:space="0" w:color="auto"/>
            </w:tcBorders>
            <w:noWrap/>
            <w:vAlign w:val="center"/>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中科</w:t>
            </w:r>
            <w:proofErr w:type="gramStart"/>
            <w:r>
              <w:rPr>
                <w:rFonts w:ascii="宋体" w:hAnsi="宋体" w:cs="宋体" w:hint="eastAsia"/>
                <w:color w:val="000000"/>
                <w:kern w:val="0"/>
                <w:szCs w:val="21"/>
              </w:rPr>
              <w:t>医</w:t>
            </w:r>
            <w:proofErr w:type="gramEnd"/>
            <w:r>
              <w:rPr>
                <w:rFonts w:ascii="宋体" w:hAnsi="宋体" w:cs="宋体" w:hint="eastAsia"/>
                <w:color w:val="000000"/>
                <w:kern w:val="0"/>
                <w:szCs w:val="21"/>
              </w:rPr>
              <w:t>信</w:t>
            </w:r>
          </w:p>
        </w:tc>
        <w:tc>
          <w:tcPr>
            <w:tcW w:w="1096" w:type="dxa"/>
            <w:tcBorders>
              <w:top w:val="nil"/>
              <w:left w:val="nil"/>
              <w:bottom w:val="single" w:sz="4" w:space="0" w:color="auto"/>
              <w:right w:val="single" w:sz="4" w:space="0" w:color="auto"/>
            </w:tcBorders>
            <w:noWrap/>
            <w:vAlign w:val="bottom"/>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4</w:t>
            </w:r>
          </w:p>
        </w:tc>
        <w:tc>
          <w:tcPr>
            <w:tcW w:w="1559" w:type="dxa"/>
            <w:tcBorders>
              <w:top w:val="nil"/>
              <w:left w:val="nil"/>
              <w:bottom w:val="single" w:sz="4" w:space="0" w:color="auto"/>
              <w:right w:val="single" w:sz="4" w:space="0" w:color="auto"/>
            </w:tcBorders>
            <w:noWrap/>
            <w:vAlign w:val="bottom"/>
          </w:tcPr>
          <w:p w:rsidR="00C07D89" w:rsidRDefault="00475046">
            <w:pPr>
              <w:widowControl/>
              <w:ind w:firstLineChars="290" w:firstLine="609"/>
              <w:rPr>
                <w:rFonts w:ascii="宋体" w:hAnsi="宋体" w:cs="宋体"/>
                <w:color w:val="000000"/>
                <w:kern w:val="0"/>
                <w:szCs w:val="21"/>
              </w:rPr>
            </w:pPr>
            <w:r>
              <w:rPr>
                <w:rFonts w:ascii="宋体" w:hAnsi="宋体" w:cs="宋体" w:hint="eastAsia"/>
                <w:color w:val="000000"/>
                <w:kern w:val="0"/>
                <w:szCs w:val="21"/>
              </w:rPr>
              <w:t>0</w:t>
            </w:r>
          </w:p>
        </w:tc>
        <w:tc>
          <w:tcPr>
            <w:tcW w:w="1345" w:type="dxa"/>
            <w:tcBorders>
              <w:top w:val="nil"/>
              <w:left w:val="nil"/>
              <w:bottom w:val="single" w:sz="4" w:space="0" w:color="auto"/>
              <w:right w:val="single" w:sz="4" w:space="0" w:color="auto"/>
            </w:tcBorders>
            <w:noWrap/>
            <w:vAlign w:val="bottom"/>
          </w:tcPr>
          <w:p w:rsidR="00C07D89" w:rsidRDefault="00475046">
            <w:pPr>
              <w:widowControl/>
              <w:ind w:firstLine="420"/>
              <w:rPr>
                <w:rFonts w:ascii="宋体" w:hAnsi="宋体" w:cs="宋体"/>
                <w:color w:val="000000"/>
                <w:kern w:val="0"/>
                <w:szCs w:val="21"/>
              </w:rPr>
            </w:pPr>
            <w:r>
              <w:rPr>
                <w:rFonts w:ascii="宋体" w:hAnsi="宋体" w:cs="宋体" w:hint="eastAsia"/>
                <w:color w:val="000000"/>
                <w:kern w:val="0"/>
                <w:szCs w:val="21"/>
              </w:rPr>
              <w:t>4</w:t>
            </w:r>
          </w:p>
        </w:tc>
        <w:tc>
          <w:tcPr>
            <w:tcW w:w="1090" w:type="dxa"/>
            <w:gridSpan w:val="2"/>
            <w:tcBorders>
              <w:top w:val="nil"/>
              <w:left w:val="nil"/>
              <w:bottom w:val="single" w:sz="4" w:space="0" w:color="auto"/>
              <w:right w:val="single" w:sz="4" w:space="0" w:color="auto"/>
            </w:tcBorders>
            <w:noWrap/>
            <w:vAlign w:val="bottom"/>
          </w:tcPr>
          <w:p w:rsidR="00C07D89" w:rsidRDefault="00475046">
            <w:pPr>
              <w:widowControl/>
              <w:ind w:firstLine="420"/>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C07D89">
        <w:trPr>
          <w:trHeight w:val="74"/>
        </w:trPr>
        <w:tc>
          <w:tcPr>
            <w:tcW w:w="1735" w:type="dxa"/>
            <w:tcBorders>
              <w:top w:val="nil"/>
              <w:left w:val="single" w:sz="4" w:space="0" w:color="auto"/>
              <w:bottom w:val="single" w:sz="4" w:space="0" w:color="auto"/>
              <w:right w:val="single" w:sz="4" w:space="0" w:color="auto"/>
            </w:tcBorders>
            <w:noWrap/>
            <w:vAlign w:val="center"/>
          </w:tcPr>
          <w:p w:rsidR="00C07D89" w:rsidRDefault="00475046">
            <w:pPr>
              <w:widowControl/>
              <w:ind w:firstLine="420"/>
              <w:rPr>
                <w:rFonts w:ascii="宋体" w:hAnsi="宋体" w:cs="宋体"/>
                <w:color w:val="000000"/>
                <w:kern w:val="0"/>
                <w:szCs w:val="21"/>
              </w:rPr>
            </w:pPr>
            <w:r>
              <w:rPr>
                <w:rFonts w:ascii="宋体" w:hAnsi="宋体" w:cs="宋体" w:hint="eastAsia"/>
                <w:color w:val="000000"/>
                <w:kern w:val="0"/>
                <w:szCs w:val="21"/>
              </w:rPr>
              <w:lastRenderedPageBreak/>
              <w:t>安检机</w:t>
            </w:r>
          </w:p>
        </w:tc>
        <w:tc>
          <w:tcPr>
            <w:tcW w:w="1667" w:type="dxa"/>
            <w:tcBorders>
              <w:top w:val="nil"/>
              <w:left w:val="nil"/>
              <w:bottom w:val="single" w:sz="4" w:space="0" w:color="auto"/>
              <w:right w:val="single" w:sz="4" w:space="0" w:color="auto"/>
            </w:tcBorders>
            <w:noWrap/>
            <w:vAlign w:val="center"/>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海康</w:t>
            </w:r>
          </w:p>
        </w:tc>
        <w:tc>
          <w:tcPr>
            <w:tcW w:w="1096" w:type="dxa"/>
            <w:tcBorders>
              <w:top w:val="nil"/>
              <w:left w:val="nil"/>
              <w:bottom w:val="single" w:sz="4" w:space="0" w:color="auto"/>
              <w:right w:val="single" w:sz="4" w:space="0" w:color="auto"/>
            </w:tcBorders>
            <w:noWrap/>
            <w:vAlign w:val="bottom"/>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4</w:t>
            </w:r>
          </w:p>
        </w:tc>
        <w:tc>
          <w:tcPr>
            <w:tcW w:w="1559" w:type="dxa"/>
            <w:tcBorders>
              <w:top w:val="nil"/>
              <w:left w:val="nil"/>
              <w:bottom w:val="single" w:sz="4" w:space="0" w:color="auto"/>
              <w:right w:val="single" w:sz="4" w:space="0" w:color="auto"/>
            </w:tcBorders>
            <w:noWrap/>
            <w:vAlign w:val="bottom"/>
          </w:tcPr>
          <w:p w:rsidR="00C07D89" w:rsidRDefault="00475046">
            <w:pPr>
              <w:widowControl/>
              <w:ind w:firstLineChars="290" w:firstLine="609"/>
              <w:rPr>
                <w:rFonts w:ascii="宋体" w:hAnsi="宋体" w:cs="宋体"/>
                <w:color w:val="000000"/>
                <w:kern w:val="0"/>
                <w:szCs w:val="21"/>
              </w:rPr>
            </w:pPr>
            <w:r>
              <w:rPr>
                <w:rFonts w:ascii="宋体" w:hAnsi="宋体" w:cs="宋体" w:hint="eastAsia"/>
                <w:color w:val="000000"/>
                <w:kern w:val="0"/>
                <w:szCs w:val="21"/>
              </w:rPr>
              <w:t>0</w:t>
            </w:r>
          </w:p>
        </w:tc>
        <w:tc>
          <w:tcPr>
            <w:tcW w:w="1345" w:type="dxa"/>
            <w:tcBorders>
              <w:top w:val="nil"/>
              <w:left w:val="nil"/>
              <w:bottom w:val="single" w:sz="4" w:space="0" w:color="auto"/>
              <w:right w:val="single" w:sz="4" w:space="0" w:color="auto"/>
            </w:tcBorders>
            <w:noWrap/>
            <w:vAlign w:val="bottom"/>
          </w:tcPr>
          <w:p w:rsidR="00C07D89" w:rsidRDefault="00475046">
            <w:pPr>
              <w:widowControl/>
              <w:ind w:firstLine="420"/>
              <w:rPr>
                <w:rFonts w:ascii="宋体" w:hAnsi="宋体" w:cs="宋体"/>
                <w:color w:val="000000"/>
                <w:kern w:val="0"/>
                <w:szCs w:val="21"/>
              </w:rPr>
            </w:pPr>
            <w:r>
              <w:rPr>
                <w:rFonts w:ascii="宋体" w:hAnsi="宋体" w:cs="宋体" w:hint="eastAsia"/>
                <w:color w:val="000000"/>
                <w:kern w:val="0"/>
                <w:szCs w:val="21"/>
              </w:rPr>
              <w:t>4</w:t>
            </w:r>
          </w:p>
        </w:tc>
        <w:tc>
          <w:tcPr>
            <w:tcW w:w="1090" w:type="dxa"/>
            <w:gridSpan w:val="2"/>
            <w:tcBorders>
              <w:top w:val="nil"/>
              <w:left w:val="nil"/>
              <w:bottom w:val="single" w:sz="4" w:space="0" w:color="auto"/>
              <w:right w:val="single" w:sz="4" w:space="0" w:color="auto"/>
            </w:tcBorders>
            <w:noWrap/>
            <w:vAlign w:val="bottom"/>
          </w:tcPr>
          <w:p w:rsidR="00C07D89" w:rsidRDefault="00C07D89">
            <w:pPr>
              <w:widowControl/>
              <w:ind w:firstLine="420"/>
              <w:jc w:val="center"/>
              <w:rPr>
                <w:rFonts w:ascii="宋体" w:hAnsi="宋体" w:cs="宋体"/>
                <w:color w:val="000000"/>
                <w:kern w:val="0"/>
                <w:szCs w:val="21"/>
              </w:rPr>
            </w:pPr>
          </w:p>
        </w:tc>
      </w:tr>
      <w:tr w:rsidR="00C07D89">
        <w:trPr>
          <w:gridAfter w:val="1"/>
          <w:wAfter w:w="121" w:type="dxa"/>
          <w:trHeight w:val="405"/>
        </w:trPr>
        <w:tc>
          <w:tcPr>
            <w:tcW w:w="8371" w:type="dxa"/>
            <w:gridSpan w:val="6"/>
            <w:tcBorders>
              <w:top w:val="single" w:sz="4" w:space="0" w:color="auto"/>
              <w:left w:val="nil"/>
              <w:bottom w:val="nil"/>
              <w:right w:val="nil"/>
            </w:tcBorders>
            <w:noWrap/>
            <w:vAlign w:val="bottom"/>
          </w:tcPr>
          <w:p w:rsidR="00C07D89" w:rsidRDefault="00475046">
            <w:pPr>
              <w:widowControl/>
              <w:ind w:firstLine="420"/>
              <w:jc w:val="center"/>
              <w:rPr>
                <w:rFonts w:ascii="宋体" w:hAnsi="宋体" w:cs="宋体"/>
                <w:color w:val="000000"/>
                <w:kern w:val="0"/>
                <w:szCs w:val="21"/>
              </w:rPr>
            </w:pPr>
            <w:r>
              <w:rPr>
                <w:rFonts w:ascii="宋体" w:hAnsi="宋体" w:cs="宋体" w:hint="eastAsia"/>
                <w:color w:val="000000"/>
                <w:kern w:val="0"/>
                <w:szCs w:val="21"/>
              </w:rPr>
              <w:t>速通门</w:t>
            </w:r>
          </w:p>
        </w:tc>
      </w:tr>
      <w:tr w:rsidR="00C07D89">
        <w:trPr>
          <w:trHeight w:val="405"/>
        </w:trPr>
        <w:tc>
          <w:tcPr>
            <w:tcW w:w="1735" w:type="dxa"/>
            <w:tcBorders>
              <w:top w:val="single" w:sz="4" w:space="0" w:color="auto"/>
              <w:left w:val="single" w:sz="4" w:space="0" w:color="auto"/>
              <w:bottom w:val="single" w:sz="4" w:space="0" w:color="auto"/>
              <w:right w:val="single" w:sz="4" w:space="0" w:color="auto"/>
            </w:tcBorders>
            <w:noWrap/>
            <w:vAlign w:val="center"/>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设备名称</w:t>
            </w:r>
          </w:p>
        </w:tc>
        <w:tc>
          <w:tcPr>
            <w:tcW w:w="1667" w:type="dxa"/>
            <w:tcBorders>
              <w:top w:val="single" w:sz="4" w:space="0" w:color="auto"/>
              <w:left w:val="single" w:sz="4" w:space="0" w:color="auto"/>
              <w:bottom w:val="single" w:sz="4" w:space="0" w:color="auto"/>
              <w:right w:val="single" w:sz="4" w:space="0" w:color="auto"/>
            </w:tcBorders>
            <w:noWrap/>
            <w:vAlign w:val="center"/>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设备品牌</w:t>
            </w:r>
          </w:p>
        </w:tc>
        <w:tc>
          <w:tcPr>
            <w:tcW w:w="1096" w:type="dxa"/>
            <w:tcBorders>
              <w:top w:val="single" w:sz="4" w:space="0" w:color="auto"/>
              <w:left w:val="single" w:sz="4" w:space="0" w:color="auto"/>
              <w:bottom w:val="single" w:sz="4" w:space="0" w:color="auto"/>
              <w:right w:val="single" w:sz="4" w:space="0" w:color="auto"/>
            </w:tcBorders>
            <w:noWrap/>
            <w:vAlign w:val="center"/>
          </w:tcPr>
          <w:p w:rsidR="00C07D89" w:rsidRDefault="00475046">
            <w:pPr>
              <w:widowControl/>
              <w:ind w:firstLineChars="0" w:firstLine="0"/>
              <w:rPr>
                <w:rFonts w:ascii="宋体" w:hAnsi="宋体" w:cs="宋体"/>
                <w:color w:val="000000"/>
                <w:kern w:val="0"/>
                <w:szCs w:val="21"/>
              </w:rPr>
            </w:pPr>
            <w:r>
              <w:rPr>
                <w:rFonts w:ascii="宋体" w:hAnsi="宋体" w:cs="宋体" w:hint="eastAsia"/>
                <w:color w:val="000000"/>
                <w:kern w:val="0"/>
                <w:szCs w:val="21"/>
              </w:rPr>
              <w:t>总数量</w:t>
            </w:r>
          </w:p>
        </w:tc>
        <w:tc>
          <w:tcPr>
            <w:tcW w:w="1559" w:type="dxa"/>
            <w:tcBorders>
              <w:top w:val="single" w:sz="4" w:space="0" w:color="auto"/>
              <w:left w:val="single" w:sz="4" w:space="0" w:color="auto"/>
              <w:bottom w:val="single" w:sz="4" w:space="0" w:color="auto"/>
              <w:right w:val="single" w:sz="4" w:space="0" w:color="auto"/>
            </w:tcBorders>
            <w:noWrap/>
            <w:vAlign w:val="center"/>
          </w:tcPr>
          <w:p w:rsidR="00C07D89" w:rsidRDefault="00475046">
            <w:pPr>
              <w:widowControl/>
              <w:ind w:firstLineChars="0" w:firstLine="0"/>
              <w:rPr>
                <w:rFonts w:ascii="宋体" w:hAnsi="宋体" w:cs="宋体"/>
                <w:color w:val="000000"/>
                <w:kern w:val="0"/>
                <w:szCs w:val="21"/>
              </w:rPr>
            </w:pPr>
            <w:r>
              <w:rPr>
                <w:rFonts w:ascii="宋体" w:hAnsi="宋体" w:cs="宋体" w:hint="eastAsia"/>
                <w:color w:val="000000"/>
                <w:kern w:val="0"/>
                <w:szCs w:val="21"/>
              </w:rPr>
              <w:t>质保期内数量</w:t>
            </w:r>
          </w:p>
        </w:tc>
        <w:tc>
          <w:tcPr>
            <w:tcW w:w="1345" w:type="dxa"/>
            <w:tcBorders>
              <w:top w:val="single" w:sz="4" w:space="0" w:color="auto"/>
              <w:left w:val="single" w:sz="4" w:space="0" w:color="auto"/>
              <w:bottom w:val="single" w:sz="4" w:space="0" w:color="auto"/>
              <w:right w:val="single" w:sz="4" w:space="0" w:color="auto"/>
            </w:tcBorders>
            <w:noWrap/>
            <w:vAlign w:val="center"/>
          </w:tcPr>
          <w:p w:rsidR="00C07D89" w:rsidRDefault="00475046">
            <w:pPr>
              <w:widowControl/>
              <w:ind w:firstLineChars="0" w:firstLine="0"/>
              <w:rPr>
                <w:rFonts w:ascii="宋体" w:hAnsi="宋体" w:cs="宋体"/>
                <w:color w:val="000000"/>
                <w:kern w:val="0"/>
                <w:szCs w:val="21"/>
              </w:rPr>
            </w:pPr>
            <w:proofErr w:type="gramStart"/>
            <w:r>
              <w:rPr>
                <w:rFonts w:ascii="宋体" w:hAnsi="宋体" w:cs="宋体" w:hint="eastAsia"/>
                <w:color w:val="000000"/>
                <w:kern w:val="0"/>
                <w:szCs w:val="21"/>
              </w:rPr>
              <w:t>需维保</w:t>
            </w:r>
            <w:proofErr w:type="gramEnd"/>
            <w:r>
              <w:rPr>
                <w:rFonts w:ascii="宋体" w:hAnsi="宋体" w:cs="宋体" w:hint="eastAsia"/>
                <w:color w:val="000000"/>
                <w:kern w:val="0"/>
                <w:szCs w:val="21"/>
              </w:rPr>
              <w:t>数量</w:t>
            </w:r>
          </w:p>
        </w:tc>
        <w:tc>
          <w:tcPr>
            <w:tcW w:w="1090" w:type="dxa"/>
            <w:gridSpan w:val="2"/>
            <w:tcBorders>
              <w:top w:val="single" w:sz="4" w:space="0" w:color="auto"/>
              <w:left w:val="single" w:sz="4" w:space="0" w:color="auto"/>
              <w:bottom w:val="single" w:sz="4" w:space="0" w:color="auto"/>
              <w:right w:val="single" w:sz="4" w:space="0" w:color="auto"/>
            </w:tcBorders>
            <w:noWrap/>
            <w:vAlign w:val="center"/>
          </w:tcPr>
          <w:p w:rsidR="00C07D89" w:rsidRDefault="00475046">
            <w:pPr>
              <w:widowControl/>
              <w:ind w:firstLineChars="0" w:firstLine="0"/>
              <w:rPr>
                <w:rFonts w:ascii="宋体" w:hAnsi="宋体" w:cs="宋体"/>
                <w:color w:val="000000"/>
                <w:kern w:val="0"/>
                <w:szCs w:val="21"/>
              </w:rPr>
            </w:pPr>
            <w:r>
              <w:rPr>
                <w:rFonts w:ascii="宋体" w:hAnsi="宋体" w:cs="宋体" w:hint="eastAsia"/>
                <w:color w:val="000000"/>
                <w:kern w:val="0"/>
                <w:szCs w:val="21"/>
              </w:rPr>
              <w:t>备注</w:t>
            </w:r>
          </w:p>
        </w:tc>
      </w:tr>
      <w:tr w:rsidR="00C07D89">
        <w:trPr>
          <w:trHeight w:val="405"/>
        </w:trPr>
        <w:tc>
          <w:tcPr>
            <w:tcW w:w="1735" w:type="dxa"/>
            <w:tcBorders>
              <w:top w:val="single" w:sz="4" w:space="0" w:color="auto"/>
              <w:left w:val="single" w:sz="4" w:space="0" w:color="auto"/>
              <w:bottom w:val="single" w:sz="4" w:space="0" w:color="auto"/>
              <w:right w:val="single" w:sz="4" w:space="0" w:color="auto"/>
            </w:tcBorders>
            <w:noWrap/>
            <w:vAlign w:val="center"/>
          </w:tcPr>
          <w:p w:rsidR="00C07D89" w:rsidRDefault="00475046">
            <w:pPr>
              <w:widowControl/>
              <w:ind w:firstLineChars="0" w:firstLine="0"/>
              <w:rPr>
                <w:rFonts w:ascii="宋体" w:hAnsi="宋体" w:cs="宋体"/>
                <w:color w:val="000000"/>
                <w:kern w:val="0"/>
                <w:szCs w:val="21"/>
              </w:rPr>
            </w:pPr>
            <w:r>
              <w:rPr>
                <w:rFonts w:ascii="宋体" w:hAnsi="宋体" w:cs="宋体" w:hint="eastAsia"/>
                <w:color w:val="000000"/>
                <w:kern w:val="0"/>
                <w:szCs w:val="21"/>
              </w:rPr>
              <w:t>人脸识别闸机</w:t>
            </w:r>
          </w:p>
        </w:tc>
        <w:tc>
          <w:tcPr>
            <w:tcW w:w="1667" w:type="dxa"/>
            <w:tcBorders>
              <w:top w:val="single" w:sz="4" w:space="0" w:color="auto"/>
              <w:left w:val="single" w:sz="4" w:space="0" w:color="auto"/>
              <w:bottom w:val="single" w:sz="4" w:space="0" w:color="auto"/>
              <w:right w:val="single" w:sz="4" w:space="0" w:color="auto"/>
            </w:tcBorders>
            <w:noWrap/>
            <w:vAlign w:val="center"/>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海康</w:t>
            </w:r>
          </w:p>
        </w:tc>
        <w:tc>
          <w:tcPr>
            <w:tcW w:w="1096" w:type="dxa"/>
            <w:tcBorders>
              <w:top w:val="single" w:sz="4" w:space="0" w:color="auto"/>
              <w:left w:val="single" w:sz="4" w:space="0" w:color="auto"/>
              <w:bottom w:val="single" w:sz="4" w:space="0" w:color="auto"/>
              <w:right w:val="single" w:sz="4" w:space="0" w:color="auto"/>
            </w:tcBorders>
            <w:noWrap/>
            <w:vAlign w:val="bottom"/>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11</w:t>
            </w:r>
          </w:p>
        </w:tc>
        <w:tc>
          <w:tcPr>
            <w:tcW w:w="1559" w:type="dxa"/>
            <w:tcBorders>
              <w:top w:val="single" w:sz="4" w:space="0" w:color="auto"/>
              <w:left w:val="single" w:sz="4" w:space="0" w:color="auto"/>
              <w:bottom w:val="single" w:sz="4" w:space="0" w:color="auto"/>
              <w:right w:val="single" w:sz="4" w:space="0" w:color="auto"/>
            </w:tcBorders>
            <w:noWrap/>
            <w:vAlign w:val="bottom"/>
          </w:tcPr>
          <w:p w:rsidR="00C07D89" w:rsidRDefault="00475046">
            <w:pPr>
              <w:widowControl/>
              <w:ind w:firstLineChars="300" w:firstLine="630"/>
              <w:rPr>
                <w:rFonts w:ascii="宋体" w:hAnsi="宋体" w:cs="宋体"/>
                <w:color w:val="000000"/>
                <w:kern w:val="0"/>
                <w:szCs w:val="21"/>
              </w:rPr>
            </w:pPr>
            <w:r>
              <w:rPr>
                <w:rFonts w:ascii="宋体" w:hAnsi="宋体" w:cs="宋体" w:hint="eastAsia"/>
                <w:color w:val="000000"/>
                <w:kern w:val="0"/>
                <w:szCs w:val="21"/>
              </w:rPr>
              <w:t>0</w:t>
            </w:r>
          </w:p>
        </w:tc>
        <w:tc>
          <w:tcPr>
            <w:tcW w:w="1345" w:type="dxa"/>
            <w:tcBorders>
              <w:top w:val="single" w:sz="4" w:space="0" w:color="auto"/>
              <w:left w:val="single" w:sz="4" w:space="0" w:color="auto"/>
              <w:bottom w:val="single" w:sz="4" w:space="0" w:color="auto"/>
              <w:right w:val="single" w:sz="4" w:space="0" w:color="auto"/>
            </w:tcBorders>
            <w:noWrap/>
            <w:vAlign w:val="bottom"/>
          </w:tcPr>
          <w:p w:rsidR="00C07D89" w:rsidRDefault="00475046">
            <w:pPr>
              <w:widowControl/>
              <w:ind w:firstLine="420"/>
              <w:rPr>
                <w:rFonts w:ascii="宋体" w:hAnsi="宋体" w:cs="宋体"/>
                <w:color w:val="000000"/>
                <w:kern w:val="0"/>
                <w:szCs w:val="21"/>
              </w:rPr>
            </w:pPr>
            <w:r>
              <w:rPr>
                <w:rFonts w:ascii="宋体" w:hAnsi="宋体" w:cs="宋体" w:hint="eastAsia"/>
                <w:color w:val="000000"/>
                <w:kern w:val="0"/>
                <w:szCs w:val="21"/>
              </w:rPr>
              <w:t>11</w:t>
            </w:r>
          </w:p>
        </w:tc>
        <w:tc>
          <w:tcPr>
            <w:tcW w:w="1090" w:type="dxa"/>
            <w:gridSpan w:val="2"/>
            <w:tcBorders>
              <w:top w:val="single" w:sz="4" w:space="0" w:color="auto"/>
              <w:left w:val="single" w:sz="4" w:space="0" w:color="auto"/>
              <w:bottom w:val="single" w:sz="4" w:space="0" w:color="auto"/>
              <w:right w:val="single" w:sz="4" w:space="0" w:color="auto"/>
            </w:tcBorders>
            <w:noWrap/>
            <w:vAlign w:val="bottom"/>
          </w:tcPr>
          <w:p w:rsidR="00C07D89" w:rsidRDefault="00475046">
            <w:pPr>
              <w:widowControl/>
              <w:ind w:firstLine="420"/>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C07D89">
        <w:trPr>
          <w:trHeight w:val="405"/>
        </w:trPr>
        <w:tc>
          <w:tcPr>
            <w:tcW w:w="8492"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C07D89" w:rsidRDefault="00475046">
            <w:pPr>
              <w:widowControl/>
              <w:ind w:firstLine="420"/>
              <w:jc w:val="center"/>
              <w:rPr>
                <w:rFonts w:ascii="宋体" w:hAnsi="宋体" w:cs="宋体"/>
                <w:color w:val="000000"/>
                <w:kern w:val="0"/>
                <w:szCs w:val="21"/>
              </w:rPr>
            </w:pPr>
            <w:r>
              <w:rPr>
                <w:rFonts w:ascii="宋体" w:hAnsi="宋体" w:cs="宋体" w:hint="eastAsia"/>
                <w:color w:val="000000"/>
                <w:kern w:val="0"/>
                <w:szCs w:val="21"/>
              </w:rPr>
              <w:t>显示大屏</w:t>
            </w:r>
          </w:p>
        </w:tc>
      </w:tr>
      <w:tr w:rsidR="00C07D89">
        <w:trPr>
          <w:trHeight w:val="405"/>
        </w:trPr>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设备名称</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设备品牌</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C07D89" w:rsidRDefault="00475046">
            <w:pPr>
              <w:widowControl/>
              <w:ind w:firstLineChars="0" w:firstLine="0"/>
              <w:rPr>
                <w:rFonts w:ascii="宋体" w:hAnsi="宋体" w:cs="宋体"/>
                <w:color w:val="000000"/>
                <w:kern w:val="0"/>
                <w:szCs w:val="21"/>
              </w:rPr>
            </w:pPr>
            <w:r>
              <w:rPr>
                <w:rFonts w:ascii="宋体" w:hAnsi="宋体" w:cs="宋体" w:hint="eastAsia"/>
                <w:color w:val="000000"/>
                <w:kern w:val="0"/>
                <w:szCs w:val="21"/>
              </w:rPr>
              <w:t>总数量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07D89" w:rsidRDefault="00475046">
            <w:pPr>
              <w:widowControl/>
              <w:ind w:firstLineChars="0" w:firstLine="0"/>
              <w:rPr>
                <w:rFonts w:ascii="宋体" w:hAnsi="宋体" w:cs="宋体"/>
                <w:color w:val="000000"/>
                <w:kern w:val="0"/>
                <w:szCs w:val="21"/>
              </w:rPr>
            </w:pPr>
            <w:r>
              <w:rPr>
                <w:rFonts w:ascii="宋体" w:hAnsi="宋体" w:cs="宋体" w:hint="eastAsia"/>
                <w:color w:val="000000"/>
                <w:kern w:val="0"/>
                <w:szCs w:val="21"/>
              </w:rPr>
              <w:t>质保期内数量</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C07D89" w:rsidRDefault="00475046">
            <w:pPr>
              <w:widowControl/>
              <w:ind w:firstLineChars="0" w:firstLine="0"/>
              <w:rPr>
                <w:rFonts w:ascii="宋体" w:hAnsi="宋体" w:cs="宋体"/>
                <w:color w:val="000000"/>
                <w:kern w:val="0"/>
                <w:szCs w:val="21"/>
              </w:rPr>
            </w:pPr>
            <w:proofErr w:type="gramStart"/>
            <w:r>
              <w:rPr>
                <w:rFonts w:ascii="宋体" w:hAnsi="宋体" w:cs="宋体" w:hint="eastAsia"/>
                <w:color w:val="000000"/>
                <w:kern w:val="0"/>
                <w:szCs w:val="21"/>
              </w:rPr>
              <w:t>需维保</w:t>
            </w:r>
            <w:proofErr w:type="gramEnd"/>
            <w:r>
              <w:rPr>
                <w:rFonts w:ascii="宋体" w:hAnsi="宋体" w:cs="宋体" w:hint="eastAsia"/>
                <w:color w:val="000000"/>
                <w:kern w:val="0"/>
                <w:szCs w:val="21"/>
              </w:rPr>
              <w:t>数量</w:t>
            </w:r>
          </w:p>
        </w:tc>
        <w:tc>
          <w:tcPr>
            <w:tcW w:w="1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7D89" w:rsidRDefault="00475046">
            <w:pPr>
              <w:widowControl/>
              <w:ind w:firstLineChars="0" w:firstLine="0"/>
              <w:rPr>
                <w:rFonts w:ascii="宋体" w:hAnsi="宋体" w:cs="宋体"/>
                <w:color w:val="000000"/>
                <w:kern w:val="0"/>
                <w:szCs w:val="21"/>
              </w:rPr>
            </w:pPr>
            <w:r>
              <w:rPr>
                <w:rFonts w:ascii="宋体" w:hAnsi="宋体" w:cs="宋体" w:hint="eastAsia"/>
                <w:color w:val="000000"/>
                <w:kern w:val="0"/>
                <w:szCs w:val="21"/>
              </w:rPr>
              <w:t>备注</w:t>
            </w:r>
          </w:p>
        </w:tc>
      </w:tr>
      <w:tr w:rsidR="00C07D89">
        <w:trPr>
          <w:trHeight w:val="405"/>
        </w:trPr>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rsidR="00C07D89" w:rsidRDefault="00475046">
            <w:pPr>
              <w:widowControl/>
              <w:ind w:firstLine="420"/>
              <w:rPr>
                <w:rFonts w:ascii="宋体" w:hAnsi="宋体" w:cs="宋体"/>
                <w:color w:val="000000"/>
                <w:kern w:val="0"/>
                <w:szCs w:val="21"/>
              </w:rPr>
            </w:pPr>
            <w:r>
              <w:rPr>
                <w:rFonts w:ascii="宋体" w:hAnsi="宋体" w:cs="宋体" w:hint="eastAsia"/>
                <w:color w:val="000000"/>
                <w:kern w:val="0"/>
                <w:szCs w:val="21"/>
              </w:rPr>
              <w:t>拼接大屏</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国产</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bottom"/>
          </w:tcPr>
          <w:p w:rsidR="00C07D89" w:rsidRDefault="00475046">
            <w:pPr>
              <w:widowControl/>
              <w:ind w:firstLineChars="90" w:firstLine="189"/>
              <w:rPr>
                <w:rFonts w:ascii="宋体" w:hAnsi="宋体" w:cs="宋体"/>
                <w:color w:val="000000"/>
                <w:kern w:val="0"/>
                <w:szCs w:val="21"/>
              </w:rPr>
            </w:pPr>
            <w:r>
              <w:rPr>
                <w:rFonts w:ascii="宋体" w:hAnsi="宋体" w:cs="宋体" w:hint="eastAsia"/>
                <w:color w:val="000000"/>
                <w:kern w:val="0"/>
                <w:szCs w:val="21"/>
              </w:rPr>
              <w:t>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C07D89" w:rsidRDefault="00475046">
            <w:pPr>
              <w:widowControl/>
              <w:ind w:firstLineChars="300" w:firstLine="630"/>
              <w:rPr>
                <w:rFonts w:ascii="宋体" w:hAnsi="宋体" w:cs="宋体"/>
                <w:color w:val="000000"/>
                <w:kern w:val="0"/>
                <w:szCs w:val="21"/>
              </w:rPr>
            </w:pPr>
            <w:r>
              <w:rPr>
                <w:rFonts w:ascii="宋体" w:hAnsi="宋体" w:cs="宋体" w:hint="eastAsia"/>
                <w:color w:val="000000"/>
                <w:kern w:val="0"/>
                <w:szCs w:val="21"/>
              </w:rPr>
              <w:t>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bottom"/>
          </w:tcPr>
          <w:p w:rsidR="00C07D89" w:rsidRDefault="00475046">
            <w:pPr>
              <w:widowControl/>
              <w:ind w:firstLine="420"/>
              <w:rPr>
                <w:rFonts w:ascii="宋体" w:hAnsi="宋体" w:cs="宋体"/>
                <w:color w:val="000000"/>
                <w:kern w:val="0"/>
                <w:szCs w:val="21"/>
              </w:rPr>
            </w:pPr>
            <w:r>
              <w:rPr>
                <w:rFonts w:ascii="宋体" w:hAnsi="宋体" w:cs="宋体" w:hint="eastAsia"/>
                <w:color w:val="000000"/>
                <w:kern w:val="0"/>
                <w:szCs w:val="21"/>
              </w:rPr>
              <w:t>35</w:t>
            </w:r>
          </w:p>
        </w:tc>
        <w:tc>
          <w:tcPr>
            <w:tcW w:w="10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07D89" w:rsidRDefault="00475046">
            <w:pPr>
              <w:widowControl/>
              <w:ind w:firstLine="420"/>
              <w:jc w:val="center"/>
              <w:rPr>
                <w:rFonts w:ascii="宋体" w:hAnsi="宋体" w:cs="宋体"/>
                <w:color w:val="000000"/>
                <w:kern w:val="0"/>
                <w:szCs w:val="21"/>
              </w:rPr>
            </w:pPr>
            <w:r>
              <w:rPr>
                <w:rFonts w:ascii="宋体" w:hAnsi="宋体" w:cs="宋体" w:hint="eastAsia"/>
                <w:color w:val="000000"/>
                <w:kern w:val="0"/>
                <w:szCs w:val="21"/>
              </w:rPr>
              <w:t xml:space="preserve">　</w:t>
            </w:r>
          </w:p>
        </w:tc>
      </w:tr>
    </w:tbl>
    <w:p w:rsidR="00C07D89" w:rsidRDefault="00C07D89">
      <w:pPr>
        <w:widowControl/>
        <w:spacing w:line="360" w:lineRule="auto"/>
        <w:ind w:firstLineChars="0" w:firstLine="0"/>
        <w:jc w:val="left"/>
        <w:rPr>
          <w:rFonts w:asciiTheme="majorEastAsia" w:eastAsiaTheme="majorEastAsia" w:hAnsiTheme="majorEastAsia" w:cs="宋体"/>
          <w:kern w:val="0"/>
          <w:sz w:val="24"/>
          <w:szCs w:val="24"/>
        </w:rPr>
      </w:pPr>
    </w:p>
    <w:sectPr w:rsidR="00C07D8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2F2B" w:rsidRDefault="000C2F2B">
      <w:pPr>
        <w:ind w:firstLine="420"/>
      </w:pPr>
      <w:r>
        <w:separator/>
      </w:r>
    </w:p>
  </w:endnote>
  <w:endnote w:type="continuationSeparator" w:id="0">
    <w:p w:rsidR="000C2F2B" w:rsidRDefault="000C2F2B">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046" w:rsidRDefault="00475046">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rsidR="00475046" w:rsidRDefault="00475046">
        <w:pPr>
          <w:pStyle w:val="af"/>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rsidR="00475046" w:rsidRDefault="00475046">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046" w:rsidRDefault="00475046">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2F2B" w:rsidRDefault="000C2F2B">
      <w:pPr>
        <w:ind w:firstLine="420"/>
      </w:pPr>
      <w:r>
        <w:separator/>
      </w:r>
    </w:p>
  </w:footnote>
  <w:footnote w:type="continuationSeparator" w:id="0">
    <w:p w:rsidR="000C2F2B" w:rsidRDefault="000C2F2B">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046" w:rsidRDefault="00475046">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046" w:rsidRDefault="00475046">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046" w:rsidRDefault="00475046">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4CDE1ECC"/>
    <w:multiLevelType w:val="multilevel"/>
    <w:tmpl w:val="4CDE1ECC"/>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IxYjcwNTZhYjRmNDgwZWM2NDY1ZjIxNjIyYjZjYjgifQ=="/>
  </w:docVars>
  <w:rsids>
    <w:rsidRoot w:val="00172A27"/>
    <w:rsid w:val="000002C9"/>
    <w:rsid w:val="00001262"/>
    <w:rsid w:val="00003AB9"/>
    <w:rsid w:val="00006AE7"/>
    <w:rsid w:val="0000708E"/>
    <w:rsid w:val="00012965"/>
    <w:rsid w:val="000139A1"/>
    <w:rsid w:val="00014A43"/>
    <w:rsid w:val="0001695C"/>
    <w:rsid w:val="00017326"/>
    <w:rsid w:val="0001791C"/>
    <w:rsid w:val="00022B0E"/>
    <w:rsid w:val="00022EB3"/>
    <w:rsid w:val="00024F35"/>
    <w:rsid w:val="000252D0"/>
    <w:rsid w:val="00025F43"/>
    <w:rsid w:val="00031723"/>
    <w:rsid w:val="0003465C"/>
    <w:rsid w:val="00037015"/>
    <w:rsid w:val="00037394"/>
    <w:rsid w:val="00037E92"/>
    <w:rsid w:val="00041940"/>
    <w:rsid w:val="000468B0"/>
    <w:rsid w:val="00050316"/>
    <w:rsid w:val="00057B94"/>
    <w:rsid w:val="000615FD"/>
    <w:rsid w:val="00061DBA"/>
    <w:rsid w:val="00067712"/>
    <w:rsid w:val="0007057A"/>
    <w:rsid w:val="00076A00"/>
    <w:rsid w:val="00076F17"/>
    <w:rsid w:val="0008451F"/>
    <w:rsid w:val="000849A7"/>
    <w:rsid w:val="00086483"/>
    <w:rsid w:val="00087CB6"/>
    <w:rsid w:val="00090BFB"/>
    <w:rsid w:val="00094848"/>
    <w:rsid w:val="00096878"/>
    <w:rsid w:val="0009717C"/>
    <w:rsid w:val="000A27E4"/>
    <w:rsid w:val="000A697A"/>
    <w:rsid w:val="000A753D"/>
    <w:rsid w:val="000B18FD"/>
    <w:rsid w:val="000B365F"/>
    <w:rsid w:val="000B3BE2"/>
    <w:rsid w:val="000B3DF9"/>
    <w:rsid w:val="000C2F2B"/>
    <w:rsid w:val="000C42F8"/>
    <w:rsid w:val="000C452D"/>
    <w:rsid w:val="000D107B"/>
    <w:rsid w:val="000E5CB5"/>
    <w:rsid w:val="000E68C4"/>
    <w:rsid w:val="000E6CEF"/>
    <w:rsid w:val="000F268A"/>
    <w:rsid w:val="0010181B"/>
    <w:rsid w:val="001042E2"/>
    <w:rsid w:val="00106BA3"/>
    <w:rsid w:val="00107577"/>
    <w:rsid w:val="00116F13"/>
    <w:rsid w:val="00122F42"/>
    <w:rsid w:val="001231C8"/>
    <w:rsid w:val="00123AA3"/>
    <w:rsid w:val="00123F3B"/>
    <w:rsid w:val="0012777C"/>
    <w:rsid w:val="0013485E"/>
    <w:rsid w:val="001352D9"/>
    <w:rsid w:val="00135961"/>
    <w:rsid w:val="00140076"/>
    <w:rsid w:val="001412E1"/>
    <w:rsid w:val="00141873"/>
    <w:rsid w:val="00146555"/>
    <w:rsid w:val="001465A4"/>
    <w:rsid w:val="00155180"/>
    <w:rsid w:val="00156F7F"/>
    <w:rsid w:val="00157578"/>
    <w:rsid w:val="0016505D"/>
    <w:rsid w:val="00166000"/>
    <w:rsid w:val="0017271D"/>
    <w:rsid w:val="00172A27"/>
    <w:rsid w:val="001741ED"/>
    <w:rsid w:val="00177725"/>
    <w:rsid w:val="00180DE2"/>
    <w:rsid w:val="00181527"/>
    <w:rsid w:val="001828EB"/>
    <w:rsid w:val="00184CFB"/>
    <w:rsid w:val="001917DA"/>
    <w:rsid w:val="00193C9B"/>
    <w:rsid w:val="001A0D71"/>
    <w:rsid w:val="001A0D7A"/>
    <w:rsid w:val="001A1558"/>
    <w:rsid w:val="001A26C8"/>
    <w:rsid w:val="001A2712"/>
    <w:rsid w:val="001A7F26"/>
    <w:rsid w:val="001B0ABC"/>
    <w:rsid w:val="001B3CB0"/>
    <w:rsid w:val="001B522D"/>
    <w:rsid w:val="001C219E"/>
    <w:rsid w:val="001C7562"/>
    <w:rsid w:val="001D5B43"/>
    <w:rsid w:val="001D6753"/>
    <w:rsid w:val="001E258B"/>
    <w:rsid w:val="001E4668"/>
    <w:rsid w:val="001E6261"/>
    <w:rsid w:val="001E680F"/>
    <w:rsid w:val="001E6CA6"/>
    <w:rsid w:val="001E7001"/>
    <w:rsid w:val="001F15B9"/>
    <w:rsid w:val="001F2016"/>
    <w:rsid w:val="001F4F24"/>
    <w:rsid w:val="00200880"/>
    <w:rsid w:val="00202815"/>
    <w:rsid w:val="00202A42"/>
    <w:rsid w:val="002049C8"/>
    <w:rsid w:val="002052BE"/>
    <w:rsid w:val="00210A41"/>
    <w:rsid w:val="00212738"/>
    <w:rsid w:val="00213CDA"/>
    <w:rsid w:val="00214DBB"/>
    <w:rsid w:val="00217BBA"/>
    <w:rsid w:val="00221534"/>
    <w:rsid w:val="00225A37"/>
    <w:rsid w:val="00245AE2"/>
    <w:rsid w:val="002530FB"/>
    <w:rsid w:val="00254598"/>
    <w:rsid w:val="002562CF"/>
    <w:rsid w:val="002577C4"/>
    <w:rsid w:val="00257907"/>
    <w:rsid w:val="00261B55"/>
    <w:rsid w:val="0026250B"/>
    <w:rsid w:val="002639AA"/>
    <w:rsid w:val="00266D5C"/>
    <w:rsid w:val="0027412D"/>
    <w:rsid w:val="00282E22"/>
    <w:rsid w:val="002846E2"/>
    <w:rsid w:val="0028648B"/>
    <w:rsid w:val="002871F8"/>
    <w:rsid w:val="00290BFB"/>
    <w:rsid w:val="00292F03"/>
    <w:rsid w:val="00294BFC"/>
    <w:rsid w:val="00295979"/>
    <w:rsid w:val="00296BB6"/>
    <w:rsid w:val="002A1526"/>
    <w:rsid w:val="002A3867"/>
    <w:rsid w:val="002A6452"/>
    <w:rsid w:val="002B05FC"/>
    <w:rsid w:val="002B4977"/>
    <w:rsid w:val="002B7877"/>
    <w:rsid w:val="002C0228"/>
    <w:rsid w:val="002C24BC"/>
    <w:rsid w:val="002C3780"/>
    <w:rsid w:val="002C5217"/>
    <w:rsid w:val="002C5A61"/>
    <w:rsid w:val="002C5DB1"/>
    <w:rsid w:val="002C7591"/>
    <w:rsid w:val="002C7606"/>
    <w:rsid w:val="002D49CD"/>
    <w:rsid w:val="002E2D37"/>
    <w:rsid w:val="002E375F"/>
    <w:rsid w:val="002E67AA"/>
    <w:rsid w:val="002F1E22"/>
    <w:rsid w:val="002F51E7"/>
    <w:rsid w:val="002F721A"/>
    <w:rsid w:val="00300510"/>
    <w:rsid w:val="003020A4"/>
    <w:rsid w:val="0030340E"/>
    <w:rsid w:val="0030795F"/>
    <w:rsid w:val="00311566"/>
    <w:rsid w:val="00312D4F"/>
    <w:rsid w:val="00314C4A"/>
    <w:rsid w:val="00315DFB"/>
    <w:rsid w:val="0031742D"/>
    <w:rsid w:val="00317B98"/>
    <w:rsid w:val="003217DA"/>
    <w:rsid w:val="00325EE5"/>
    <w:rsid w:val="00332431"/>
    <w:rsid w:val="003348CF"/>
    <w:rsid w:val="003372C8"/>
    <w:rsid w:val="00337B8B"/>
    <w:rsid w:val="00340D95"/>
    <w:rsid w:val="00340E62"/>
    <w:rsid w:val="00342C43"/>
    <w:rsid w:val="00343274"/>
    <w:rsid w:val="00343EEB"/>
    <w:rsid w:val="003508D6"/>
    <w:rsid w:val="00352A71"/>
    <w:rsid w:val="00352BD0"/>
    <w:rsid w:val="003607DC"/>
    <w:rsid w:val="00362D58"/>
    <w:rsid w:val="0036432B"/>
    <w:rsid w:val="0036490B"/>
    <w:rsid w:val="00366449"/>
    <w:rsid w:val="0037271D"/>
    <w:rsid w:val="00375631"/>
    <w:rsid w:val="00377086"/>
    <w:rsid w:val="00377F72"/>
    <w:rsid w:val="003821B4"/>
    <w:rsid w:val="0038376A"/>
    <w:rsid w:val="0038392E"/>
    <w:rsid w:val="00384269"/>
    <w:rsid w:val="003850D8"/>
    <w:rsid w:val="00385779"/>
    <w:rsid w:val="00390126"/>
    <w:rsid w:val="00391DD3"/>
    <w:rsid w:val="00395436"/>
    <w:rsid w:val="00396E7B"/>
    <w:rsid w:val="003974D1"/>
    <w:rsid w:val="003A0CD7"/>
    <w:rsid w:val="003B0BD4"/>
    <w:rsid w:val="003B2E17"/>
    <w:rsid w:val="003B6719"/>
    <w:rsid w:val="003C22A7"/>
    <w:rsid w:val="003C61BD"/>
    <w:rsid w:val="003C67CD"/>
    <w:rsid w:val="003D2554"/>
    <w:rsid w:val="003D2B79"/>
    <w:rsid w:val="003D5FDB"/>
    <w:rsid w:val="003D7D5D"/>
    <w:rsid w:val="003E5E5F"/>
    <w:rsid w:val="003E6116"/>
    <w:rsid w:val="003E6588"/>
    <w:rsid w:val="003E7F4F"/>
    <w:rsid w:val="003F4209"/>
    <w:rsid w:val="00405F8A"/>
    <w:rsid w:val="00406DA2"/>
    <w:rsid w:val="00411CF1"/>
    <w:rsid w:val="00412421"/>
    <w:rsid w:val="00414003"/>
    <w:rsid w:val="0041427A"/>
    <w:rsid w:val="00414979"/>
    <w:rsid w:val="004216C5"/>
    <w:rsid w:val="00421819"/>
    <w:rsid w:val="00422005"/>
    <w:rsid w:val="004220B0"/>
    <w:rsid w:val="004322FC"/>
    <w:rsid w:val="00433699"/>
    <w:rsid w:val="00434AF8"/>
    <w:rsid w:val="0043647A"/>
    <w:rsid w:val="00441664"/>
    <w:rsid w:val="00441B18"/>
    <w:rsid w:val="00442DDD"/>
    <w:rsid w:val="00445CDC"/>
    <w:rsid w:val="00447711"/>
    <w:rsid w:val="00453D92"/>
    <w:rsid w:val="00457529"/>
    <w:rsid w:val="00457666"/>
    <w:rsid w:val="004604C5"/>
    <w:rsid w:val="00462029"/>
    <w:rsid w:val="0046641D"/>
    <w:rsid w:val="00467BC1"/>
    <w:rsid w:val="00467EA3"/>
    <w:rsid w:val="00472EE9"/>
    <w:rsid w:val="00473765"/>
    <w:rsid w:val="0047445B"/>
    <w:rsid w:val="00475046"/>
    <w:rsid w:val="00476C16"/>
    <w:rsid w:val="004830BE"/>
    <w:rsid w:val="00484DDB"/>
    <w:rsid w:val="00485626"/>
    <w:rsid w:val="0048770A"/>
    <w:rsid w:val="00490280"/>
    <w:rsid w:val="00490F99"/>
    <w:rsid w:val="00496AF9"/>
    <w:rsid w:val="004A474C"/>
    <w:rsid w:val="004A59ED"/>
    <w:rsid w:val="004A7850"/>
    <w:rsid w:val="004B0DE9"/>
    <w:rsid w:val="004B2134"/>
    <w:rsid w:val="004B3379"/>
    <w:rsid w:val="004B4F1D"/>
    <w:rsid w:val="004B7B1B"/>
    <w:rsid w:val="004C7C92"/>
    <w:rsid w:val="004D4441"/>
    <w:rsid w:val="004D6770"/>
    <w:rsid w:val="004D72CE"/>
    <w:rsid w:val="004E1D56"/>
    <w:rsid w:val="004E2921"/>
    <w:rsid w:val="004E2DB1"/>
    <w:rsid w:val="004F0B6C"/>
    <w:rsid w:val="004F2CD4"/>
    <w:rsid w:val="004F424B"/>
    <w:rsid w:val="00501CD2"/>
    <w:rsid w:val="00503875"/>
    <w:rsid w:val="0050592D"/>
    <w:rsid w:val="00505CF6"/>
    <w:rsid w:val="00507488"/>
    <w:rsid w:val="005109DB"/>
    <w:rsid w:val="00510A1A"/>
    <w:rsid w:val="005122CD"/>
    <w:rsid w:val="00515F67"/>
    <w:rsid w:val="00535DA7"/>
    <w:rsid w:val="00535EC7"/>
    <w:rsid w:val="005423AD"/>
    <w:rsid w:val="0054509F"/>
    <w:rsid w:val="00546164"/>
    <w:rsid w:val="0055480A"/>
    <w:rsid w:val="005575A5"/>
    <w:rsid w:val="005616B7"/>
    <w:rsid w:val="005678A1"/>
    <w:rsid w:val="00572664"/>
    <w:rsid w:val="00573294"/>
    <w:rsid w:val="0057737E"/>
    <w:rsid w:val="0058106F"/>
    <w:rsid w:val="00583A63"/>
    <w:rsid w:val="00583B2B"/>
    <w:rsid w:val="00585E7D"/>
    <w:rsid w:val="005871F2"/>
    <w:rsid w:val="0058777C"/>
    <w:rsid w:val="0059138D"/>
    <w:rsid w:val="0059185A"/>
    <w:rsid w:val="00591DFF"/>
    <w:rsid w:val="005A02AA"/>
    <w:rsid w:val="005A04AA"/>
    <w:rsid w:val="005A468B"/>
    <w:rsid w:val="005A7744"/>
    <w:rsid w:val="005A77FD"/>
    <w:rsid w:val="005B082F"/>
    <w:rsid w:val="005B3B31"/>
    <w:rsid w:val="005B3BA4"/>
    <w:rsid w:val="005B4FAB"/>
    <w:rsid w:val="005B722B"/>
    <w:rsid w:val="005C242D"/>
    <w:rsid w:val="005C7444"/>
    <w:rsid w:val="005C759F"/>
    <w:rsid w:val="005D1D6D"/>
    <w:rsid w:val="005D28E1"/>
    <w:rsid w:val="005D5F58"/>
    <w:rsid w:val="005D7DFE"/>
    <w:rsid w:val="005E33FF"/>
    <w:rsid w:val="005E6BEE"/>
    <w:rsid w:val="005E6D4B"/>
    <w:rsid w:val="005E71B2"/>
    <w:rsid w:val="005E75C8"/>
    <w:rsid w:val="005E7A85"/>
    <w:rsid w:val="005F23AC"/>
    <w:rsid w:val="005F50BE"/>
    <w:rsid w:val="00601C87"/>
    <w:rsid w:val="0060249F"/>
    <w:rsid w:val="00603830"/>
    <w:rsid w:val="00611557"/>
    <w:rsid w:val="00614FD9"/>
    <w:rsid w:val="00615331"/>
    <w:rsid w:val="00615FC7"/>
    <w:rsid w:val="00620B59"/>
    <w:rsid w:val="00620E72"/>
    <w:rsid w:val="00621728"/>
    <w:rsid w:val="006219E8"/>
    <w:rsid w:val="00626BF2"/>
    <w:rsid w:val="0062754B"/>
    <w:rsid w:val="006321D9"/>
    <w:rsid w:val="00633108"/>
    <w:rsid w:val="00635059"/>
    <w:rsid w:val="006368BA"/>
    <w:rsid w:val="006455E3"/>
    <w:rsid w:val="006458B3"/>
    <w:rsid w:val="00650ADC"/>
    <w:rsid w:val="00652A04"/>
    <w:rsid w:val="0065368A"/>
    <w:rsid w:val="0065647E"/>
    <w:rsid w:val="006611AB"/>
    <w:rsid w:val="006642B0"/>
    <w:rsid w:val="00671427"/>
    <w:rsid w:val="00671438"/>
    <w:rsid w:val="00674998"/>
    <w:rsid w:val="00675868"/>
    <w:rsid w:val="0067619F"/>
    <w:rsid w:val="00683353"/>
    <w:rsid w:val="00683990"/>
    <w:rsid w:val="00684946"/>
    <w:rsid w:val="006872D2"/>
    <w:rsid w:val="00690DE4"/>
    <w:rsid w:val="00691317"/>
    <w:rsid w:val="006A0314"/>
    <w:rsid w:val="006A24AD"/>
    <w:rsid w:val="006A4D16"/>
    <w:rsid w:val="006A4DAE"/>
    <w:rsid w:val="006B3DF8"/>
    <w:rsid w:val="006C1831"/>
    <w:rsid w:val="006C1A6E"/>
    <w:rsid w:val="006C542D"/>
    <w:rsid w:val="006C5856"/>
    <w:rsid w:val="006C7CC2"/>
    <w:rsid w:val="006D1EED"/>
    <w:rsid w:val="006D3A6A"/>
    <w:rsid w:val="006E3E23"/>
    <w:rsid w:val="006E5271"/>
    <w:rsid w:val="006F65F7"/>
    <w:rsid w:val="00702478"/>
    <w:rsid w:val="00705254"/>
    <w:rsid w:val="007104F7"/>
    <w:rsid w:val="00710B8C"/>
    <w:rsid w:val="007114BA"/>
    <w:rsid w:val="007119E7"/>
    <w:rsid w:val="00712506"/>
    <w:rsid w:val="00714C69"/>
    <w:rsid w:val="007173EA"/>
    <w:rsid w:val="00722B0D"/>
    <w:rsid w:val="0072497E"/>
    <w:rsid w:val="00725FF4"/>
    <w:rsid w:val="007333E8"/>
    <w:rsid w:val="00734EA6"/>
    <w:rsid w:val="00740259"/>
    <w:rsid w:val="007417BA"/>
    <w:rsid w:val="00741ED4"/>
    <w:rsid w:val="00742757"/>
    <w:rsid w:val="00742BA2"/>
    <w:rsid w:val="00744F81"/>
    <w:rsid w:val="007451FE"/>
    <w:rsid w:val="00745F07"/>
    <w:rsid w:val="00745FA5"/>
    <w:rsid w:val="007461A6"/>
    <w:rsid w:val="00746368"/>
    <w:rsid w:val="00751479"/>
    <w:rsid w:val="0075474B"/>
    <w:rsid w:val="007548DB"/>
    <w:rsid w:val="00760249"/>
    <w:rsid w:val="0076154C"/>
    <w:rsid w:val="00767528"/>
    <w:rsid w:val="00770F87"/>
    <w:rsid w:val="00780900"/>
    <w:rsid w:val="00780C63"/>
    <w:rsid w:val="007843E3"/>
    <w:rsid w:val="00787DD7"/>
    <w:rsid w:val="00792714"/>
    <w:rsid w:val="00793E86"/>
    <w:rsid w:val="0079452C"/>
    <w:rsid w:val="00795C2B"/>
    <w:rsid w:val="007A6254"/>
    <w:rsid w:val="007A633A"/>
    <w:rsid w:val="007B0570"/>
    <w:rsid w:val="007B5754"/>
    <w:rsid w:val="007C1C32"/>
    <w:rsid w:val="007C3369"/>
    <w:rsid w:val="007C548B"/>
    <w:rsid w:val="007D0330"/>
    <w:rsid w:val="007D16BB"/>
    <w:rsid w:val="007D6040"/>
    <w:rsid w:val="007D6C86"/>
    <w:rsid w:val="007D70CC"/>
    <w:rsid w:val="007D7356"/>
    <w:rsid w:val="007D7B47"/>
    <w:rsid w:val="007D7D38"/>
    <w:rsid w:val="007E0CA9"/>
    <w:rsid w:val="007E5FBE"/>
    <w:rsid w:val="007F364E"/>
    <w:rsid w:val="007F6D3F"/>
    <w:rsid w:val="007F78E4"/>
    <w:rsid w:val="0080001F"/>
    <w:rsid w:val="00815A12"/>
    <w:rsid w:val="00815ACC"/>
    <w:rsid w:val="0081794F"/>
    <w:rsid w:val="00820479"/>
    <w:rsid w:val="00820C82"/>
    <w:rsid w:val="00821987"/>
    <w:rsid w:val="00823021"/>
    <w:rsid w:val="008301D1"/>
    <w:rsid w:val="00831AE9"/>
    <w:rsid w:val="00833570"/>
    <w:rsid w:val="00841A4F"/>
    <w:rsid w:val="00841C68"/>
    <w:rsid w:val="00847B99"/>
    <w:rsid w:val="0085022E"/>
    <w:rsid w:val="00852EE5"/>
    <w:rsid w:val="008550D5"/>
    <w:rsid w:val="00856D88"/>
    <w:rsid w:val="00860A07"/>
    <w:rsid w:val="00864CA1"/>
    <w:rsid w:val="00866668"/>
    <w:rsid w:val="00866CA3"/>
    <w:rsid w:val="00867F03"/>
    <w:rsid w:val="00872599"/>
    <w:rsid w:val="00873817"/>
    <w:rsid w:val="008743D7"/>
    <w:rsid w:val="008807E7"/>
    <w:rsid w:val="008807E9"/>
    <w:rsid w:val="00884C8D"/>
    <w:rsid w:val="008A06A9"/>
    <w:rsid w:val="008A0EF4"/>
    <w:rsid w:val="008A69D2"/>
    <w:rsid w:val="008B1487"/>
    <w:rsid w:val="008C6622"/>
    <w:rsid w:val="008D0D73"/>
    <w:rsid w:val="008D18A8"/>
    <w:rsid w:val="008D419B"/>
    <w:rsid w:val="008D4EA5"/>
    <w:rsid w:val="008D6344"/>
    <w:rsid w:val="008E07D0"/>
    <w:rsid w:val="008E2E63"/>
    <w:rsid w:val="008F4370"/>
    <w:rsid w:val="008F46E9"/>
    <w:rsid w:val="008F615E"/>
    <w:rsid w:val="008F6A80"/>
    <w:rsid w:val="008F7855"/>
    <w:rsid w:val="009001EB"/>
    <w:rsid w:val="009026CF"/>
    <w:rsid w:val="009033B0"/>
    <w:rsid w:val="00907B88"/>
    <w:rsid w:val="00910EAA"/>
    <w:rsid w:val="00912261"/>
    <w:rsid w:val="00915023"/>
    <w:rsid w:val="00917F25"/>
    <w:rsid w:val="00920F32"/>
    <w:rsid w:val="00922F33"/>
    <w:rsid w:val="0092380A"/>
    <w:rsid w:val="00924F12"/>
    <w:rsid w:val="00925C86"/>
    <w:rsid w:val="00930621"/>
    <w:rsid w:val="009311B6"/>
    <w:rsid w:val="00931824"/>
    <w:rsid w:val="0093310B"/>
    <w:rsid w:val="0093346E"/>
    <w:rsid w:val="00934B2C"/>
    <w:rsid w:val="00935D53"/>
    <w:rsid w:val="00936D29"/>
    <w:rsid w:val="0093756A"/>
    <w:rsid w:val="00937772"/>
    <w:rsid w:val="009402D3"/>
    <w:rsid w:val="00940682"/>
    <w:rsid w:val="009411A7"/>
    <w:rsid w:val="00941527"/>
    <w:rsid w:val="009551CF"/>
    <w:rsid w:val="00956D5A"/>
    <w:rsid w:val="00961ECA"/>
    <w:rsid w:val="0096594B"/>
    <w:rsid w:val="00966043"/>
    <w:rsid w:val="00967177"/>
    <w:rsid w:val="009675B5"/>
    <w:rsid w:val="00970E7D"/>
    <w:rsid w:val="00974676"/>
    <w:rsid w:val="00976FCD"/>
    <w:rsid w:val="00980CAC"/>
    <w:rsid w:val="009840F1"/>
    <w:rsid w:val="00993D7A"/>
    <w:rsid w:val="009A103C"/>
    <w:rsid w:val="009A239A"/>
    <w:rsid w:val="009A6911"/>
    <w:rsid w:val="009B0053"/>
    <w:rsid w:val="009B0DB5"/>
    <w:rsid w:val="009B37AE"/>
    <w:rsid w:val="009B418F"/>
    <w:rsid w:val="009B4A02"/>
    <w:rsid w:val="009B53DB"/>
    <w:rsid w:val="009B7C1D"/>
    <w:rsid w:val="009C0862"/>
    <w:rsid w:val="009D0507"/>
    <w:rsid w:val="009D086D"/>
    <w:rsid w:val="009D2189"/>
    <w:rsid w:val="009D4F7C"/>
    <w:rsid w:val="009E239E"/>
    <w:rsid w:val="009E7397"/>
    <w:rsid w:val="009F1EDF"/>
    <w:rsid w:val="009F433D"/>
    <w:rsid w:val="009F7485"/>
    <w:rsid w:val="00A00AC1"/>
    <w:rsid w:val="00A022B7"/>
    <w:rsid w:val="00A02F68"/>
    <w:rsid w:val="00A13B64"/>
    <w:rsid w:val="00A153BC"/>
    <w:rsid w:val="00A15D6A"/>
    <w:rsid w:val="00A16370"/>
    <w:rsid w:val="00A2321A"/>
    <w:rsid w:val="00A25895"/>
    <w:rsid w:val="00A30847"/>
    <w:rsid w:val="00A34333"/>
    <w:rsid w:val="00A346B8"/>
    <w:rsid w:val="00A365B2"/>
    <w:rsid w:val="00A3673B"/>
    <w:rsid w:val="00A36F67"/>
    <w:rsid w:val="00A40166"/>
    <w:rsid w:val="00A415EC"/>
    <w:rsid w:val="00A47F82"/>
    <w:rsid w:val="00A51C18"/>
    <w:rsid w:val="00A52F9D"/>
    <w:rsid w:val="00A5788C"/>
    <w:rsid w:val="00A6047F"/>
    <w:rsid w:val="00A614B4"/>
    <w:rsid w:val="00A732F8"/>
    <w:rsid w:val="00A75166"/>
    <w:rsid w:val="00A75AA1"/>
    <w:rsid w:val="00A80068"/>
    <w:rsid w:val="00A80A3D"/>
    <w:rsid w:val="00A80C5D"/>
    <w:rsid w:val="00A824BF"/>
    <w:rsid w:val="00A82584"/>
    <w:rsid w:val="00A91177"/>
    <w:rsid w:val="00A94DD0"/>
    <w:rsid w:val="00A955EA"/>
    <w:rsid w:val="00AA106C"/>
    <w:rsid w:val="00AA1A47"/>
    <w:rsid w:val="00AA1C2C"/>
    <w:rsid w:val="00AA3404"/>
    <w:rsid w:val="00AB2F3D"/>
    <w:rsid w:val="00AB4478"/>
    <w:rsid w:val="00AC447D"/>
    <w:rsid w:val="00AC67B6"/>
    <w:rsid w:val="00AD2B6F"/>
    <w:rsid w:val="00AD4BC0"/>
    <w:rsid w:val="00AD73C8"/>
    <w:rsid w:val="00AE3EEC"/>
    <w:rsid w:val="00AE59C6"/>
    <w:rsid w:val="00AF254E"/>
    <w:rsid w:val="00AF2E13"/>
    <w:rsid w:val="00AF4B10"/>
    <w:rsid w:val="00B01B4B"/>
    <w:rsid w:val="00B17995"/>
    <w:rsid w:val="00B253C6"/>
    <w:rsid w:val="00B31DCC"/>
    <w:rsid w:val="00B33536"/>
    <w:rsid w:val="00B33BD4"/>
    <w:rsid w:val="00B35514"/>
    <w:rsid w:val="00B40ACE"/>
    <w:rsid w:val="00B43001"/>
    <w:rsid w:val="00B50157"/>
    <w:rsid w:val="00B50B3D"/>
    <w:rsid w:val="00B521B5"/>
    <w:rsid w:val="00B55463"/>
    <w:rsid w:val="00B558BC"/>
    <w:rsid w:val="00B602B7"/>
    <w:rsid w:val="00B63451"/>
    <w:rsid w:val="00B63688"/>
    <w:rsid w:val="00B71406"/>
    <w:rsid w:val="00B77777"/>
    <w:rsid w:val="00B81598"/>
    <w:rsid w:val="00B87D68"/>
    <w:rsid w:val="00B90F57"/>
    <w:rsid w:val="00B94C20"/>
    <w:rsid w:val="00B95E76"/>
    <w:rsid w:val="00B96399"/>
    <w:rsid w:val="00BA29CC"/>
    <w:rsid w:val="00BB2918"/>
    <w:rsid w:val="00BB4E88"/>
    <w:rsid w:val="00BB4F10"/>
    <w:rsid w:val="00BB7992"/>
    <w:rsid w:val="00BC07C7"/>
    <w:rsid w:val="00BC38E7"/>
    <w:rsid w:val="00BC4BCF"/>
    <w:rsid w:val="00BC52D0"/>
    <w:rsid w:val="00BC618E"/>
    <w:rsid w:val="00BC634D"/>
    <w:rsid w:val="00BD158B"/>
    <w:rsid w:val="00BD68C9"/>
    <w:rsid w:val="00BD6E51"/>
    <w:rsid w:val="00BD714F"/>
    <w:rsid w:val="00BD7D45"/>
    <w:rsid w:val="00BE0284"/>
    <w:rsid w:val="00BE3A66"/>
    <w:rsid w:val="00BE3D7A"/>
    <w:rsid w:val="00BE5872"/>
    <w:rsid w:val="00BF1505"/>
    <w:rsid w:val="00BF49CE"/>
    <w:rsid w:val="00BF5F58"/>
    <w:rsid w:val="00C0046D"/>
    <w:rsid w:val="00C01B19"/>
    <w:rsid w:val="00C07D89"/>
    <w:rsid w:val="00C11000"/>
    <w:rsid w:val="00C167A4"/>
    <w:rsid w:val="00C16A54"/>
    <w:rsid w:val="00C171C2"/>
    <w:rsid w:val="00C2139A"/>
    <w:rsid w:val="00C21A38"/>
    <w:rsid w:val="00C240A0"/>
    <w:rsid w:val="00C416A1"/>
    <w:rsid w:val="00C44523"/>
    <w:rsid w:val="00C45F08"/>
    <w:rsid w:val="00C57C16"/>
    <w:rsid w:val="00C616A8"/>
    <w:rsid w:val="00C737F8"/>
    <w:rsid w:val="00C7781E"/>
    <w:rsid w:val="00C80CB6"/>
    <w:rsid w:val="00C820C6"/>
    <w:rsid w:val="00C824F2"/>
    <w:rsid w:val="00C847B1"/>
    <w:rsid w:val="00C85105"/>
    <w:rsid w:val="00C918C6"/>
    <w:rsid w:val="00C92597"/>
    <w:rsid w:val="00C93747"/>
    <w:rsid w:val="00C95A89"/>
    <w:rsid w:val="00C95BFD"/>
    <w:rsid w:val="00C96804"/>
    <w:rsid w:val="00CA2B9C"/>
    <w:rsid w:val="00CA33FE"/>
    <w:rsid w:val="00CA601F"/>
    <w:rsid w:val="00CB1FB8"/>
    <w:rsid w:val="00CB2553"/>
    <w:rsid w:val="00CB2CA5"/>
    <w:rsid w:val="00CB2D89"/>
    <w:rsid w:val="00CB3DCF"/>
    <w:rsid w:val="00CB5741"/>
    <w:rsid w:val="00CB58A1"/>
    <w:rsid w:val="00CB795E"/>
    <w:rsid w:val="00CB7E1E"/>
    <w:rsid w:val="00CC2BFC"/>
    <w:rsid w:val="00CC37E8"/>
    <w:rsid w:val="00CC6708"/>
    <w:rsid w:val="00CC708C"/>
    <w:rsid w:val="00CC7506"/>
    <w:rsid w:val="00CD0016"/>
    <w:rsid w:val="00CD05D1"/>
    <w:rsid w:val="00CD0B4C"/>
    <w:rsid w:val="00CD435F"/>
    <w:rsid w:val="00CD44D6"/>
    <w:rsid w:val="00CE2255"/>
    <w:rsid w:val="00CE29C2"/>
    <w:rsid w:val="00CE3C9C"/>
    <w:rsid w:val="00CE50AA"/>
    <w:rsid w:val="00CE6F56"/>
    <w:rsid w:val="00CF048F"/>
    <w:rsid w:val="00CF5ABF"/>
    <w:rsid w:val="00CF6695"/>
    <w:rsid w:val="00D055C4"/>
    <w:rsid w:val="00D05F92"/>
    <w:rsid w:val="00D113E8"/>
    <w:rsid w:val="00D14C4F"/>
    <w:rsid w:val="00D2538E"/>
    <w:rsid w:val="00D26E5F"/>
    <w:rsid w:val="00D30C31"/>
    <w:rsid w:val="00D3345C"/>
    <w:rsid w:val="00D3354A"/>
    <w:rsid w:val="00D37514"/>
    <w:rsid w:val="00D443FE"/>
    <w:rsid w:val="00D45C91"/>
    <w:rsid w:val="00D46043"/>
    <w:rsid w:val="00D52026"/>
    <w:rsid w:val="00D534B3"/>
    <w:rsid w:val="00D56D92"/>
    <w:rsid w:val="00D60673"/>
    <w:rsid w:val="00D60F46"/>
    <w:rsid w:val="00D61929"/>
    <w:rsid w:val="00D61FA7"/>
    <w:rsid w:val="00D67A65"/>
    <w:rsid w:val="00D735FB"/>
    <w:rsid w:val="00D737D5"/>
    <w:rsid w:val="00D77F09"/>
    <w:rsid w:val="00D8106B"/>
    <w:rsid w:val="00D83A20"/>
    <w:rsid w:val="00D84C8C"/>
    <w:rsid w:val="00D8514A"/>
    <w:rsid w:val="00D861A9"/>
    <w:rsid w:val="00D92931"/>
    <w:rsid w:val="00D93334"/>
    <w:rsid w:val="00D97AE8"/>
    <w:rsid w:val="00DA1F41"/>
    <w:rsid w:val="00DA3B6A"/>
    <w:rsid w:val="00DA428B"/>
    <w:rsid w:val="00DA4EE2"/>
    <w:rsid w:val="00DB5A83"/>
    <w:rsid w:val="00DC01EE"/>
    <w:rsid w:val="00DC1A07"/>
    <w:rsid w:val="00DC2197"/>
    <w:rsid w:val="00DC3D14"/>
    <w:rsid w:val="00DC6D7D"/>
    <w:rsid w:val="00DD14FD"/>
    <w:rsid w:val="00DD236C"/>
    <w:rsid w:val="00DD2630"/>
    <w:rsid w:val="00DD51BB"/>
    <w:rsid w:val="00DD6989"/>
    <w:rsid w:val="00DE507F"/>
    <w:rsid w:val="00DE6BFA"/>
    <w:rsid w:val="00E0219B"/>
    <w:rsid w:val="00E040D8"/>
    <w:rsid w:val="00E04159"/>
    <w:rsid w:val="00E04FFA"/>
    <w:rsid w:val="00E12C88"/>
    <w:rsid w:val="00E1660D"/>
    <w:rsid w:val="00E20813"/>
    <w:rsid w:val="00E23277"/>
    <w:rsid w:val="00E23424"/>
    <w:rsid w:val="00E255E8"/>
    <w:rsid w:val="00E31F3A"/>
    <w:rsid w:val="00E320CE"/>
    <w:rsid w:val="00E373B5"/>
    <w:rsid w:val="00E40E45"/>
    <w:rsid w:val="00E470AE"/>
    <w:rsid w:val="00E47598"/>
    <w:rsid w:val="00E53F4D"/>
    <w:rsid w:val="00E546AB"/>
    <w:rsid w:val="00E577E5"/>
    <w:rsid w:val="00E61E75"/>
    <w:rsid w:val="00E64465"/>
    <w:rsid w:val="00E67E6A"/>
    <w:rsid w:val="00E7004F"/>
    <w:rsid w:val="00E70B88"/>
    <w:rsid w:val="00E70D28"/>
    <w:rsid w:val="00E723E9"/>
    <w:rsid w:val="00E7419D"/>
    <w:rsid w:val="00E77859"/>
    <w:rsid w:val="00E85CDF"/>
    <w:rsid w:val="00E96C93"/>
    <w:rsid w:val="00EA27F5"/>
    <w:rsid w:val="00EA5EFF"/>
    <w:rsid w:val="00EA653B"/>
    <w:rsid w:val="00EA6E10"/>
    <w:rsid w:val="00EB05D9"/>
    <w:rsid w:val="00EB064E"/>
    <w:rsid w:val="00EB315D"/>
    <w:rsid w:val="00EB3A27"/>
    <w:rsid w:val="00EB6524"/>
    <w:rsid w:val="00EC05F8"/>
    <w:rsid w:val="00EC1923"/>
    <w:rsid w:val="00EC3AA5"/>
    <w:rsid w:val="00ED0AB9"/>
    <w:rsid w:val="00ED1227"/>
    <w:rsid w:val="00ED17BD"/>
    <w:rsid w:val="00ED2CE8"/>
    <w:rsid w:val="00ED5B94"/>
    <w:rsid w:val="00ED5F9F"/>
    <w:rsid w:val="00EE212B"/>
    <w:rsid w:val="00EE2DD2"/>
    <w:rsid w:val="00EE4A34"/>
    <w:rsid w:val="00EE78EE"/>
    <w:rsid w:val="00EF6085"/>
    <w:rsid w:val="00EF7734"/>
    <w:rsid w:val="00F12590"/>
    <w:rsid w:val="00F15513"/>
    <w:rsid w:val="00F160BB"/>
    <w:rsid w:val="00F178F9"/>
    <w:rsid w:val="00F23E54"/>
    <w:rsid w:val="00F26705"/>
    <w:rsid w:val="00F35F3F"/>
    <w:rsid w:val="00F4109A"/>
    <w:rsid w:val="00F415FA"/>
    <w:rsid w:val="00F41F9D"/>
    <w:rsid w:val="00F42309"/>
    <w:rsid w:val="00F42439"/>
    <w:rsid w:val="00F44FF7"/>
    <w:rsid w:val="00F45BB0"/>
    <w:rsid w:val="00F470AD"/>
    <w:rsid w:val="00F47F7D"/>
    <w:rsid w:val="00F501B6"/>
    <w:rsid w:val="00F50B7B"/>
    <w:rsid w:val="00F54F31"/>
    <w:rsid w:val="00F57AA5"/>
    <w:rsid w:val="00F66FE6"/>
    <w:rsid w:val="00F705E6"/>
    <w:rsid w:val="00F70BAD"/>
    <w:rsid w:val="00F70BB5"/>
    <w:rsid w:val="00F7290B"/>
    <w:rsid w:val="00F816E4"/>
    <w:rsid w:val="00F830D6"/>
    <w:rsid w:val="00F83568"/>
    <w:rsid w:val="00F860F5"/>
    <w:rsid w:val="00F9057C"/>
    <w:rsid w:val="00F90BC6"/>
    <w:rsid w:val="00F927DD"/>
    <w:rsid w:val="00F973B7"/>
    <w:rsid w:val="00FA3549"/>
    <w:rsid w:val="00FA35D0"/>
    <w:rsid w:val="00FA3DE2"/>
    <w:rsid w:val="00FA4B34"/>
    <w:rsid w:val="00FA539A"/>
    <w:rsid w:val="00FA7854"/>
    <w:rsid w:val="00FB10C1"/>
    <w:rsid w:val="00FB2360"/>
    <w:rsid w:val="00FB3F32"/>
    <w:rsid w:val="00FB47E7"/>
    <w:rsid w:val="00FB59DB"/>
    <w:rsid w:val="00FB7DEF"/>
    <w:rsid w:val="00FC2529"/>
    <w:rsid w:val="00FC3917"/>
    <w:rsid w:val="00FC4A7C"/>
    <w:rsid w:val="00FC4DD2"/>
    <w:rsid w:val="00FD1FA9"/>
    <w:rsid w:val="00FD29DE"/>
    <w:rsid w:val="00FD4965"/>
    <w:rsid w:val="00FD7F5A"/>
    <w:rsid w:val="00FE1F1C"/>
    <w:rsid w:val="00FE23BC"/>
    <w:rsid w:val="00FE2FFC"/>
    <w:rsid w:val="00FE43E9"/>
    <w:rsid w:val="00FE4B95"/>
    <w:rsid w:val="00FE7734"/>
    <w:rsid w:val="00FF0097"/>
    <w:rsid w:val="00FF03FC"/>
    <w:rsid w:val="00FF5CC3"/>
    <w:rsid w:val="00FF650F"/>
    <w:rsid w:val="00FF7987"/>
    <w:rsid w:val="00FF7A88"/>
    <w:rsid w:val="012151F8"/>
    <w:rsid w:val="018C0066"/>
    <w:rsid w:val="0216514B"/>
    <w:rsid w:val="042913CB"/>
    <w:rsid w:val="04F852FA"/>
    <w:rsid w:val="09877284"/>
    <w:rsid w:val="0E2D7196"/>
    <w:rsid w:val="0E646F2F"/>
    <w:rsid w:val="0E703888"/>
    <w:rsid w:val="0EB31B34"/>
    <w:rsid w:val="0F546FFA"/>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3FC7B0B"/>
    <w:rsid w:val="243C245B"/>
    <w:rsid w:val="24860621"/>
    <w:rsid w:val="28732055"/>
    <w:rsid w:val="287B5A91"/>
    <w:rsid w:val="297F5466"/>
    <w:rsid w:val="2A0D2F26"/>
    <w:rsid w:val="2CAA4BC4"/>
    <w:rsid w:val="2D20584C"/>
    <w:rsid w:val="2F91705B"/>
    <w:rsid w:val="2FDF2500"/>
    <w:rsid w:val="302F3016"/>
    <w:rsid w:val="303A2FDF"/>
    <w:rsid w:val="30736EA6"/>
    <w:rsid w:val="32222134"/>
    <w:rsid w:val="32262871"/>
    <w:rsid w:val="32AD2C8E"/>
    <w:rsid w:val="331F3816"/>
    <w:rsid w:val="34AF6F2D"/>
    <w:rsid w:val="34B82229"/>
    <w:rsid w:val="37386E38"/>
    <w:rsid w:val="37BC1322"/>
    <w:rsid w:val="37E27C77"/>
    <w:rsid w:val="3859352D"/>
    <w:rsid w:val="3A2451E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4F641F"/>
    <w:rsid w:val="449F4FA7"/>
    <w:rsid w:val="45835ABF"/>
    <w:rsid w:val="480738F0"/>
    <w:rsid w:val="48B844B0"/>
    <w:rsid w:val="4B8D67F6"/>
    <w:rsid w:val="4BA624AF"/>
    <w:rsid w:val="4C0E60CF"/>
    <w:rsid w:val="4DC36B9D"/>
    <w:rsid w:val="4E877B23"/>
    <w:rsid w:val="4EB12CDC"/>
    <w:rsid w:val="4F7F4A2B"/>
    <w:rsid w:val="4F835D9B"/>
    <w:rsid w:val="4FC70531"/>
    <w:rsid w:val="505C0984"/>
    <w:rsid w:val="50795EBC"/>
    <w:rsid w:val="51C32BC1"/>
    <w:rsid w:val="51FD016D"/>
    <w:rsid w:val="537606EA"/>
    <w:rsid w:val="53B25996"/>
    <w:rsid w:val="54746CD1"/>
    <w:rsid w:val="55DF16B7"/>
    <w:rsid w:val="569513FD"/>
    <w:rsid w:val="57CD1DC1"/>
    <w:rsid w:val="58CB2539"/>
    <w:rsid w:val="596A7C5A"/>
    <w:rsid w:val="5AC25D6F"/>
    <w:rsid w:val="5ADF3707"/>
    <w:rsid w:val="5B4153FB"/>
    <w:rsid w:val="5C2544C1"/>
    <w:rsid w:val="5E061870"/>
    <w:rsid w:val="5F375EF5"/>
    <w:rsid w:val="6098413C"/>
    <w:rsid w:val="63143A2F"/>
    <w:rsid w:val="631A7D29"/>
    <w:rsid w:val="63E8362C"/>
    <w:rsid w:val="64585F37"/>
    <w:rsid w:val="64B27FBD"/>
    <w:rsid w:val="64E346A7"/>
    <w:rsid w:val="6681473F"/>
    <w:rsid w:val="67C22AD2"/>
    <w:rsid w:val="68246BFD"/>
    <w:rsid w:val="68723645"/>
    <w:rsid w:val="68771044"/>
    <w:rsid w:val="69AD5595"/>
    <w:rsid w:val="6BBF44EA"/>
    <w:rsid w:val="6C1A256C"/>
    <w:rsid w:val="6C9A45D0"/>
    <w:rsid w:val="6D2913E9"/>
    <w:rsid w:val="6E3C1C2B"/>
    <w:rsid w:val="6FD42FC7"/>
    <w:rsid w:val="71072C18"/>
    <w:rsid w:val="71BF6E90"/>
    <w:rsid w:val="7225174C"/>
    <w:rsid w:val="726B1932"/>
    <w:rsid w:val="7285473C"/>
    <w:rsid w:val="73233B75"/>
    <w:rsid w:val="73B63B77"/>
    <w:rsid w:val="74EF213C"/>
    <w:rsid w:val="74FA5E47"/>
    <w:rsid w:val="75F40329"/>
    <w:rsid w:val="7652135D"/>
    <w:rsid w:val="770E1A45"/>
    <w:rsid w:val="78AC356F"/>
    <w:rsid w:val="799D4537"/>
    <w:rsid w:val="79AF67A9"/>
    <w:rsid w:val="7A7F2566"/>
    <w:rsid w:val="7AF75AAB"/>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05EACA"/>
  <w15:docId w15:val="{4E1299EE-5EB0-4F06-80FC-93FB1C55F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pPr>
      <w:ind w:firstLineChars="0" w:firstLine="0"/>
    </w:pPr>
    <w:rPr>
      <w:rFonts w:ascii="宋体" w:hAnsi="Courier New"/>
      <w:szCs w:val="21"/>
    </w:rPr>
  </w:style>
  <w:style w:type="paragraph" w:styleId="ad">
    <w:name w:val="Balloon Text"/>
    <w:basedOn w:val="a0"/>
    <w:link w:val="ae"/>
    <w:uiPriority w:val="99"/>
    <w:unhideWhenUsed/>
    <w:qFormat/>
    <w:rPr>
      <w:sz w:val="16"/>
      <w:szCs w:val="16"/>
    </w:rPr>
  </w:style>
  <w:style w:type="paragraph" w:styleId="af">
    <w:name w:val="footer"/>
    <w:basedOn w:val="a0"/>
    <w:link w:val="af0"/>
    <w:uiPriority w:val="99"/>
    <w:qFormat/>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TOC2">
    <w:name w:val="toc 2"/>
    <w:basedOn w:val="a0"/>
    <w:next w:val="a0"/>
    <w:uiPriority w:val="99"/>
    <w:qFormat/>
    <w:pPr>
      <w:ind w:leftChars="200" w:left="420" w:firstLineChars="0" w:firstLine="0"/>
    </w:pPr>
    <w:rPr>
      <w:szCs w:val="24"/>
    </w:rPr>
  </w:style>
  <w:style w:type="paragraph" w:styleId="af3">
    <w:name w:val="Normal (Web)"/>
    <w:basedOn w:val="a0"/>
    <w:uiPriority w:val="99"/>
    <w:unhideWhenUsed/>
    <w:qFormat/>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b/>
      <w:bCs/>
    </w:rPr>
  </w:style>
  <w:style w:type="character" w:styleId="af8">
    <w:name w:val="annotation reference"/>
    <w:basedOn w:val="a2"/>
    <w:uiPriority w:val="99"/>
    <w:unhideWhenUsed/>
    <w:qFormat/>
    <w:rPr>
      <w:sz w:val="21"/>
      <w:szCs w:val="21"/>
    </w:rPr>
  </w:style>
  <w:style w:type="character" w:customStyle="1" w:styleId="af5">
    <w:name w:val="批注主题 字符"/>
    <w:basedOn w:val="a8"/>
    <w:link w:val="af4"/>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e">
    <w:name w:val="批注框文本 字符"/>
    <w:basedOn w:val="a2"/>
    <w:link w:val="ad"/>
    <w:uiPriority w:val="99"/>
    <w:semiHidden/>
    <w:qFormat/>
    <w:rPr>
      <w:rFonts w:ascii="Calibri" w:hAnsi="Calibri"/>
      <w:kern w:val="2"/>
      <w:sz w:val="16"/>
      <w:szCs w:val="16"/>
    </w:rPr>
  </w:style>
  <w:style w:type="character" w:customStyle="1" w:styleId="af0">
    <w:name w:val="页脚 字符"/>
    <w:link w:val="af"/>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2">
    <w:name w:val="页眉 字符"/>
    <w:link w:val="af1"/>
    <w:qFormat/>
    <w:rPr>
      <w:sz w:val="18"/>
      <w:szCs w:val="18"/>
    </w:rPr>
  </w:style>
  <w:style w:type="paragraph" w:styleId="af9">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 w:type="paragraph" w:customStyle="1" w:styleId="afa">
    <w:name w:val="表格文字"/>
    <w:basedOn w:val="ab"/>
    <w:next w:val="a9"/>
    <w:qFormat/>
    <w:pPr>
      <w:adjustRightInd w:val="0"/>
      <w:spacing w:line="420" w:lineRule="atLeast"/>
      <w:jc w:val="left"/>
      <w:textAlignment w:val="baseline"/>
    </w:pPr>
    <w:rPr>
      <w:rFonts w:ascii="Times New Roman" w:hAnsi="Times New Roman"/>
      <w:kern w:val="0"/>
      <w:szCs w:val="24"/>
    </w:rPr>
  </w:style>
  <w:style w:type="paragraph" w:customStyle="1" w:styleId="TableParagraph">
    <w:name w:val="Table Paragraph"/>
    <w:basedOn w:val="a0"/>
    <w:uiPriority w:val="1"/>
    <w:qFormat/>
    <w:pPr>
      <w:spacing w:before="34"/>
      <w:ind w:left="107" w:firstLineChars="0" w:firstLine="0"/>
      <w:jc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05B5C-130E-4EA0-966B-DA81C6978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13</Pages>
  <Words>1449</Words>
  <Characters>8262</Characters>
  <Application>Microsoft Office Word</Application>
  <DocSecurity>0</DocSecurity>
  <Lines>68</Lines>
  <Paragraphs>19</Paragraphs>
  <ScaleCrop>false</ScaleCrop>
  <Company>Microsoft</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46</cp:revision>
  <cp:lastPrinted>2023-03-31T06:58:00Z</cp:lastPrinted>
  <dcterms:created xsi:type="dcterms:W3CDTF">2026-03-12T09:30:00Z</dcterms:created>
  <dcterms:modified xsi:type="dcterms:W3CDTF">2026-03-16T08:09:00Z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commondata">
    <vt:lpwstr>eyJoZGlkIjoiOGNhZGY0MmRlZDc2ZTQ5MWRjOWU5OWNhODI0YmM1MDkifQ==</vt:lpwstr>
  </property>
  <property fmtid="{D5CDD505-2E9C-101B-9397-08002B2CF9AE}" pid="4" name="ICV">
    <vt:lpwstr>F6C81DBBA70B45B9AA00F59A2D360083_13</vt:lpwstr>
  </property>
  <property fmtid="{D5CDD505-2E9C-101B-9397-08002B2CF9AE}" pid="5" name="KSOTemplateDocerSaveRecord">
    <vt:lpwstr>eyJoZGlkIjoiYzRiMjUzNjkwZTVhNGNhMmEyOTVhN2VjNTM1OGI2ZDUiLCJ1c2VySWQiOiIyMzUzMTE0MzgifQ==</vt:lpwstr>
  </property>
</Properties>
</file>