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A413180" w14:textId="77777777" w:rsidR="00C761A0"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C761A0" w:rsidRPr="00C761A0">
        <w:rPr>
          <w:rFonts w:ascii="华文细黑" w:eastAsia="华文细黑" w:hAnsi="华文细黑" w:hint="eastAsia"/>
          <w:b/>
          <w:sz w:val="28"/>
          <w:szCs w:val="28"/>
        </w:rPr>
        <w:t>住院部一层和图书馆增加人脸闸机采购项目</w:t>
      </w:r>
    </w:p>
    <w:p w14:paraId="640065B1" w14:textId="4208E4E0" w:rsidR="001B522D" w:rsidRDefault="008C485B"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比选</w:t>
      </w:r>
      <w:r w:rsidR="0059138D" w:rsidRPr="00C761A0">
        <w:rPr>
          <w:rFonts w:ascii="华文细黑" w:eastAsia="华文细黑" w:hAnsi="华文细黑" w:hint="eastAsia"/>
          <w:b/>
          <w:sz w:val="28"/>
          <w:szCs w:val="28"/>
        </w:rPr>
        <w:t>文件</w:t>
      </w:r>
    </w:p>
    <w:p w14:paraId="0EE6348B" w14:textId="0399095F" w:rsidR="001B522D" w:rsidRDefault="003A1ED1" w:rsidP="003A1ED1">
      <w:pPr>
        <w:ind w:firstLineChars="0" w:firstLine="0"/>
        <w:rPr>
          <w:rFonts w:ascii="华文细黑" w:eastAsia="华文细黑" w:hAnsi="华文细黑"/>
          <w:b/>
          <w:sz w:val="28"/>
          <w:szCs w:val="21"/>
        </w:rPr>
      </w:pPr>
      <w:r w:rsidRPr="00F57ED7">
        <w:rPr>
          <w:rFonts w:ascii="华文细黑" w:eastAsia="华文细黑" w:hAnsi="华文细黑" w:hint="eastAsia"/>
          <w:b/>
          <w:sz w:val="28"/>
          <w:szCs w:val="21"/>
        </w:rPr>
        <w:t>一、</w:t>
      </w:r>
      <w:r w:rsidR="00F57ED7" w:rsidRPr="00F57ED7">
        <w:rPr>
          <w:rFonts w:ascii="华文细黑" w:eastAsia="华文细黑" w:hAnsi="华文细黑" w:hint="eastAsia"/>
          <w:b/>
          <w:sz w:val="28"/>
          <w:szCs w:val="21"/>
        </w:rPr>
        <w:t>采购公告</w:t>
      </w:r>
    </w:p>
    <w:p w14:paraId="79BF35AE" w14:textId="0D6E1714" w:rsidR="00376371" w:rsidRPr="00376371" w:rsidRDefault="0059138D" w:rsidP="00376371">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r w:rsidR="00C761A0" w:rsidRPr="00C761A0">
        <w:rPr>
          <w:rFonts w:ascii="宋体" w:hAnsi="宋体" w:hint="eastAsia"/>
          <w:bCs/>
          <w:sz w:val="24"/>
          <w:szCs w:val="24"/>
        </w:rPr>
        <w:t>住院部一层和图书馆增加人脸闸机采购项目</w:t>
      </w:r>
    </w:p>
    <w:p w14:paraId="723F7C21" w14:textId="08F7DDC7" w:rsidR="00292F03" w:rsidRDefault="00FE098A" w:rsidP="00376371">
      <w:pPr>
        <w:spacing w:line="360" w:lineRule="auto"/>
        <w:ind w:firstLine="480"/>
        <w:outlineLvl w:val="0"/>
        <w:rPr>
          <w:rFonts w:ascii="宋体" w:hAnsi="宋体" w:cs="宋体"/>
          <w:kern w:val="0"/>
          <w:sz w:val="24"/>
          <w:szCs w:val="24"/>
        </w:rPr>
      </w:pPr>
      <w:r>
        <w:rPr>
          <w:rFonts w:ascii="宋体" w:hAnsi="宋体" w:hint="eastAsia"/>
          <w:bCs/>
          <w:sz w:val="24"/>
          <w:szCs w:val="21"/>
        </w:rPr>
        <w:t>2</w:t>
      </w:r>
      <w:r w:rsidR="0059138D" w:rsidRPr="00311566">
        <w:rPr>
          <w:rFonts w:ascii="宋体" w:hAnsi="宋体" w:hint="eastAsia"/>
          <w:bCs/>
          <w:sz w:val="24"/>
          <w:szCs w:val="21"/>
        </w:rPr>
        <w:t>、项目概况：</w:t>
      </w:r>
      <w:r w:rsidR="00D75EFB">
        <w:rPr>
          <w:rFonts w:ascii="宋体" w:hAnsi="宋体" w:hint="eastAsia"/>
          <w:bCs/>
          <w:sz w:val="24"/>
          <w:szCs w:val="21"/>
        </w:rPr>
        <w:t>我院</w:t>
      </w:r>
      <w:r w:rsidR="0081278A">
        <w:rPr>
          <w:rFonts w:ascii="宋体" w:hAnsi="宋体" w:hint="eastAsia"/>
          <w:bCs/>
          <w:sz w:val="24"/>
          <w:szCs w:val="21"/>
        </w:rPr>
        <w:t>拟在西直门院区住院部一层和图书馆增加4组人脸识别闸机</w:t>
      </w:r>
      <w:r w:rsidR="00B35035">
        <w:rPr>
          <w:rFonts w:ascii="宋体" w:hAnsi="宋体" w:cs="宋体" w:hint="eastAsia"/>
          <w:kern w:val="0"/>
          <w:sz w:val="24"/>
          <w:szCs w:val="24"/>
        </w:rPr>
        <w:t>。</w:t>
      </w:r>
    </w:p>
    <w:p w14:paraId="09E0A304" w14:textId="295594E1" w:rsidR="00FE098A" w:rsidRDefault="00FE098A" w:rsidP="00292F03">
      <w:pPr>
        <w:spacing w:line="360" w:lineRule="auto"/>
        <w:ind w:firstLine="480"/>
        <w:rPr>
          <w:rFonts w:ascii="宋体" w:hAnsi="宋体"/>
          <w:bCs/>
          <w:sz w:val="24"/>
          <w:szCs w:val="21"/>
        </w:rPr>
      </w:pPr>
      <w:r>
        <w:rPr>
          <w:rFonts w:ascii="宋体" w:hAnsi="宋体" w:hint="eastAsia"/>
          <w:bCs/>
          <w:sz w:val="24"/>
          <w:szCs w:val="21"/>
        </w:rPr>
        <w:t>3、资金来源：财政性资金</w:t>
      </w:r>
    </w:p>
    <w:p w14:paraId="0889F62D" w14:textId="60B9F81B"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8B7C79" w:rsidRPr="00311566">
        <w:rPr>
          <w:rFonts w:ascii="宋体" w:hAnsi="宋体" w:hint="eastAsia"/>
          <w:bCs/>
          <w:sz w:val="24"/>
          <w:szCs w:val="21"/>
        </w:rPr>
        <w:t>采购控制价：</w:t>
      </w:r>
      <w:r w:rsidR="00191007">
        <w:rPr>
          <w:rFonts w:ascii="等线" w:eastAsia="等线" w:hAnsi="等线" w:cs="宋体"/>
          <w:color w:val="000000"/>
          <w:kern w:val="0"/>
          <w:sz w:val="22"/>
        </w:rPr>
        <w:t>18.5</w:t>
      </w:r>
      <w:r w:rsidR="008B7C79">
        <w:rPr>
          <w:rFonts w:ascii="等线" w:eastAsia="等线" w:hAnsi="等线" w:cs="宋体" w:hint="eastAsia"/>
          <w:color w:val="000000"/>
          <w:kern w:val="0"/>
          <w:sz w:val="22"/>
        </w:rPr>
        <w:t>万元</w:t>
      </w:r>
      <w:r w:rsidR="008B7C79" w:rsidRPr="00311566">
        <w:rPr>
          <w:rFonts w:ascii="宋体" w:hAnsi="宋体" w:hint="eastAsia"/>
          <w:bCs/>
          <w:sz w:val="24"/>
          <w:szCs w:val="21"/>
        </w:rPr>
        <w:t>。</w:t>
      </w:r>
    </w:p>
    <w:p w14:paraId="2FB5DD50" w14:textId="394B7080"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w:t>
      </w:r>
      <w:r w:rsidR="008B7C79">
        <w:rPr>
          <w:rFonts w:ascii="宋体" w:hAnsi="宋体" w:hint="eastAsia"/>
          <w:bCs/>
          <w:sz w:val="24"/>
          <w:szCs w:val="21"/>
        </w:rPr>
        <w:t>质保期</w:t>
      </w:r>
      <w:r w:rsidR="008B7C79" w:rsidRPr="00311566">
        <w:rPr>
          <w:rFonts w:ascii="宋体" w:hAnsi="宋体" w:hint="eastAsia"/>
          <w:bCs/>
          <w:sz w:val="24"/>
          <w:szCs w:val="21"/>
        </w:rPr>
        <w:t>：</w:t>
      </w:r>
      <w:r w:rsidR="008B7C79">
        <w:rPr>
          <w:rFonts w:ascii="宋体" w:hAnsi="宋体" w:hint="eastAsia"/>
          <w:bCs/>
          <w:sz w:val="24"/>
          <w:szCs w:val="21"/>
        </w:rPr>
        <w:t>≥</w:t>
      </w:r>
      <w:r w:rsidR="00191007">
        <w:rPr>
          <w:rFonts w:ascii="宋体" w:hAnsi="宋体"/>
          <w:bCs/>
          <w:sz w:val="24"/>
          <w:szCs w:val="21"/>
        </w:rPr>
        <w:t>2</w:t>
      </w:r>
      <w:r w:rsidR="008B7C79">
        <w:rPr>
          <w:rFonts w:ascii="宋体" w:hAnsi="宋体" w:hint="eastAsia"/>
          <w:bCs/>
          <w:sz w:val="24"/>
          <w:szCs w:val="21"/>
        </w:rPr>
        <w:t>年</w:t>
      </w:r>
      <w:r w:rsidR="008B7C79" w:rsidRPr="00311566">
        <w:rPr>
          <w:rFonts w:ascii="宋体" w:hAnsi="宋体" w:hint="eastAsia"/>
          <w:bCs/>
          <w:sz w:val="24"/>
          <w:szCs w:val="21"/>
        </w:rPr>
        <w:t>。</w:t>
      </w:r>
    </w:p>
    <w:p w14:paraId="6EF80C0B" w14:textId="6E92265B" w:rsidR="00312D4F"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w:t>
      </w:r>
      <w:r w:rsidR="004C1258">
        <w:rPr>
          <w:rFonts w:ascii="宋体" w:hAnsi="宋体" w:hint="eastAsia"/>
          <w:bCs/>
          <w:sz w:val="24"/>
          <w:szCs w:val="21"/>
        </w:rPr>
        <w:t>安装</w:t>
      </w:r>
      <w:r w:rsidR="004F2CD4" w:rsidRPr="00311566">
        <w:rPr>
          <w:rFonts w:ascii="宋体" w:hAnsi="宋体" w:hint="eastAsia"/>
          <w:bCs/>
          <w:sz w:val="24"/>
          <w:szCs w:val="21"/>
        </w:rPr>
        <w:t>期</w:t>
      </w:r>
      <w:r w:rsidR="00312D4F" w:rsidRPr="00311566">
        <w:rPr>
          <w:rFonts w:ascii="宋体" w:hAnsi="宋体" w:hint="eastAsia"/>
          <w:bCs/>
          <w:sz w:val="24"/>
          <w:szCs w:val="21"/>
        </w:rPr>
        <w:t>：</w:t>
      </w:r>
      <w:r w:rsidR="00503355">
        <w:rPr>
          <w:rFonts w:ascii="宋体" w:hAnsi="宋体" w:hint="eastAsia"/>
          <w:bCs/>
          <w:sz w:val="24"/>
          <w:szCs w:val="21"/>
        </w:rPr>
        <w:t>签订合同后</w:t>
      </w:r>
      <w:r w:rsidR="00191007">
        <w:rPr>
          <w:rFonts w:ascii="宋体" w:hAnsi="宋体" w:hint="eastAsia"/>
          <w:bCs/>
          <w:sz w:val="24"/>
          <w:szCs w:val="21"/>
        </w:rPr>
        <w:t>1</w:t>
      </w:r>
      <w:r w:rsidR="00191007">
        <w:rPr>
          <w:rFonts w:ascii="宋体" w:hAnsi="宋体"/>
          <w:bCs/>
          <w:sz w:val="24"/>
          <w:szCs w:val="21"/>
        </w:rPr>
        <w:t>5</w:t>
      </w:r>
      <w:r w:rsidR="00191007">
        <w:rPr>
          <w:rFonts w:ascii="宋体" w:hAnsi="宋体" w:hint="eastAsia"/>
          <w:bCs/>
          <w:sz w:val="24"/>
          <w:szCs w:val="21"/>
        </w:rPr>
        <w:t>个工作日</w:t>
      </w:r>
      <w:r w:rsidR="00312D4F" w:rsidRPr="00311566">
        <w:rPr>
          <w:rFonts w:ascii="宋体" w:hAnsi="宋体" w:hint="eastAsia"/>
          <w:bCs/>
          <w:sz w:val="24"/>
          <w:szCs w:val="21"/>
        </w:rPr>
        <w:t>。</w:t>
      </w:r>
    </w:p>
    <w:p w14:paraId="3CF2F4DD" w14:textId="4A699A02"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31164F">
        <w:rPr>
          <w:rFonts w:ascii="宋体" w:hAnsi="宋体" w:hint="eastAsia"/>
          <w:bCs/>
          <w:sz w:val="24"/>
          <w:szCs w:val="21"/>
        </w:rPr>
        <w:t>投标须知</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4E48783F"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694182">
        <w:rPr>
          <w:rFonts w:hint="eastAsia"/>
        </w:rPr>
        <w:t>三个月任意一个月</w:t>
      </w:r>
      <w:r w:rsidR="00CB5741" w:rsidRPr="00311566">
        <w:t>）</w:t>
      </w:r>
      <w:r w:rsidR="00CB5741" w:rsidRPr="00311566">
        <w:rPr>
          <w:rFonts w:hint="eastAsia"/>
        </w:rPr>
        <w:t>。</w:t>
      </w:r>
    </w:p>
    <w:p w14:paraId="37F22FDB" w14:textId="5ED148FD"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831498">
        <w:rPr>
          <w:rFonts w:hint="eastAsia"/>
        </w:rPr>
        <w:t>六</w:t>
      </w:r>
      <w:r w:rsidR="00694182">
        <w:rPr>
          <w:rFonts w:hint="eastAsia"/>
        </w:rPr>
        <w:t>个月任意一个月</w:t>
      </w:r>
      <w:r w:rsidR="00CB5741" w:rsidRPr="00311566">
        <w:rPr>
          <w:rFonts w:hint="eastAsia"/>
        </w:rPr>
        <w:t>公司的财务报表（资产负债表、利润表、现金流量表）。成立不满一年的，提供自成立至今的财务报表或近半年银行出具的资信证明材料。</w:t>
      </w:r>
    </w:p>
    <w:p w14:paraId="6122C43E" w14:textId="321987C3" w:rsidR="00CB5741" w:rsidRPr="00311566" w:rsidRDefault="00311566" w:rsidP="00292F03">
      <w:pPr>
        <w:pStyle w:val="af0"/>
        <w:spacing w:line="360" w:lineRule="auto"/>
        <w:ind w:leftChars="200" w:left="420" w:firstLineChars="200" w:firstLine="480"/>
      </w:pPr>
      <w:r>
        <w:rPr>
          <w:rFonts w:hint="eastAsia"/>
        </w:rPr>
        <w:t>（5）</w:t>
      </w:r>
      <w:r w:rsidR="00CB5741" w:rsidRPr="00311566">
        <w:t>投标人提供</w:t>
      </w:r>
      <w:r w:rsidR="00F32B6F">
        <w:rPr>
          <w:rFonts w:hint="eastAsia"/>
        </w:rPr>
        <w:t>报名</w:t>
      </w:r>
      <w:r w:rsidR="001B3CB0">
        <w:rPr>
          <w:rFonts w:hint="eastAsia"/>
        </w:rPr>
        <w:t>日期</w:t>
      </w:r>
      <w:r w:rsidR="00CB5741" w:rsidRPr="00311566">
        <w:t>近3</w:t>
      </w:r>
      <w:r w:rsidR="001B3CB0">
        <w:rPr>
          <w:rFonts w:hint="eastAsia"/>
        </w:rPr>
        <w:t>天</w:t>
      </w:r>
      <w:r w:rsidR="00CB5741" w:rsidRPr="00311566">
        <w:t>内“信用中国”网站下载的信用报告</w:t>
      </w:r>
      <w:r w:rsidR="00CB5741" w:rsidRPr="00311566">
        <w:rPr>
          <w:rFonts w:hint="eastAsia"/>
        </w:rPr>
        <w:t>，及</w:t>
      </w:r>
      <w:r w:rsidR="00CB5741" w:rsidRPr="00311566">
        <w:t>“</w:t>
      </w:r>
      <w:r w:rsidR="00CB5741" w:rsidRPr="00311566">
        <w:rPr>
          <w:rFonts w:hint="eastAsia"/>
        </w:rPr>
        <w:t>中国政府采购网</w:t>
      </w:r>
      <w:r w:rsidR="00CB5741" w:rsidRPr="00311566">
        <w:t>”</w:t>
      </w:r>
      <w:r w:rsidR="00CB5741" w:rsidRPr="00311566">
        <w:rPr>
          <w:rFonts w:hint="eastAsia"/>
        </w:rPr>
        <w:t>查询记录截图。</w:t>
      </w:r>
      <w:r w:rsidR="00763CDC">
        <w:t>投标人未处于被责令停业、投标资格被取消、财产被接管、冻结、破产状态；在经营活动中没有重大违法记录。</w:t>
      </w:r>
    </w:p>
    <w:p w14:paraId="0DCF56A4" w14:textId="757DC430" w:rsidR="00CB5741" w:rsidRPr="00311566" w:rsidRDefault="00311566" w:rsidP="00292F03">
      <w:pPr>
        <w:pStyle w:val="af0"/>
        <w:spacing w:line="360" w:lineRule="auto"/>
        <w:ind w:leftChars="200" w:left="420" w:firstLineChars="200" w:firstLine="480"/>
      </w:pPr>
      <w:r>
        <w:rPr>
          <w:rFonts w:hint="eastAsia"/>
        </w:rPr>
        <w:t>（6）</w:t>
      </w:r>
      <w:r w:rsidR="00CB5741" w:rsidRPr="00311566">
        <w:t>投标人须提供在近三年内(202</w:t>
      </w:r>
      <w:r w:rsidR="007B35A1">
        <w:t>3</w:t>
      </w:r>
      <w:r w:rsidR="00CB5741" w:rsidRPr="00311566">
        <w:t>年</w:t>
      </w:r>
      <w:r w:rsidR="00CE346C">
        <w:t>3</w:t>
      </w:r>
      <w:r w:rsidR="00CB5741" w:rsidRPr="00311566">
        <w:t>月至今)类似项目业绩，提供业绩一览表。（至少提供1份合同复印件，包含首页、服务内容页及签字页）</w:t>
      </w:r>
    </w:p>
    <w:p w14:paraId="663B9C6E" w14:textId="77777777" w:rsidR="00CB5741" w:rsidRPr="00311566" w:rsidRDefault="00311566" w:rsidP="00292F03">
      <w:pPr>
        <w:pStyle w:val="af0"/>
        <w:spacing w:line="360" w:lineRule="auto"/>
        <w:ind w:firstLineChars="400" w:firstLine="960"/>
      </w:pPr>
      <w:r>
        <w:rPr>
          <w:rFonts w:hint="eastAsia"/>
        </w:rPr>
        <w:t>（7）</w:t>
      </w:r>
      <w:r w:rsidR="00CB5741" w:rsidRPr="00311566">
        <w:rPr>
          <w:rFonts w:hint="eastAsia"/>
        </w:rPr>
        <w:t>投标文件中</w:t>
      </w:r>
      <w:r w:rsidR="009551CF" w:rsidRPr="00311566">
        <w:rPr>
          <w:rFonts w:hint="eastAsia"/>
        </w:rPr>
        <w:t>应</w:t>
      </w:r>
      <w:r w:rsidR="00CB5741" w:rsidRPr="00311566">
        <w:rPr>
          <w:rFonts w:hint="eastAsia"/>
        </w:rPr>
        <w:t>包含</w:t>
      </w:r>
      <w:r w:rsidR="009551CF" w:rsidRPr="00311566">
        <w:rPr>
          <w:rFonts w:hint="eastAsia"/>
        </w:rPr>
        <w:t>以上资料内容复印件并加盖公章。</w:t>
      </w:r>
    </w:p>
    <w:p w14:paraId="306E1BBA" w14:textId="77777777" w:rsidR="00251F77" w:rsidRPr="00251F77" w:rsidRDefault="00251F77" w:rsidP="00251F77">
      <w:pPr>
        <w:widowControl/>
        <w:spacing w:before="100" w:beforeAutospacing="1" w:after="100" w:afterAutospacing="1"/>
        <w:ind w:firstLineChars="0" w:firstLine="420"/>
        <w:jc w:val="left"/>
        <w:rPr>
          <w:rFonts w:ascii="宋体" w:hAnsi="宋体" w:cs="宋体"/>
          <w:kern w:val="0"/>
          <w:sz w:val="24"/>
          <w:szCs w:val="24"/>
        </w:rPr>
      </w:pPr>
      <w:r w:rsidRPr="00251F77">
        <w:rPr>
          <w:rFonts w:ascii="宋体" w:hAnsi="宋体" w:cs="宋体"/>
          <w:kern w:val="0"/>
          <w:sz w:val="24"/>
          <w:szCs w:val="24"/>
        </w:rPr>
        <w:lastRenderedPageBreak/>
        <w:t xml:space="preserve">8、报名需准备材料：①法人授权委托书、②法定代表人身份证复印件、③经办人身份证、④营业执照、⑤业绩证明，及投标须知内要求提供的其他资料。以上内容复印件加盖公章。 </w:t>
      </w:r>
    </w:p>
    <w:p w14:paraId="0B2A6E30" w14:textId="77777777" w:rsidR="00251F77" w:rsidRPr="00251F77" w:rsidRDefault="00251F77" w:rsidP="00251F77">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报名方式：投标人请将上述需提供的所有材料复印件加盖公章，以扫描件的形式发送到以下邮箱：rmyyzcbm@163.com。 </w:t>
      </w:r>
    </w:p>
    <w:p w14:paraId="75D1E314" w14:textId="77777777" w:rsidR="00251F77" w:rsidRPr="00251F77" w:rsidRDefault="00251F77" w:rsidP="00251F77">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 邮件命名方式：公司名称+项目名称 报名材料。 </w:t>
      </w:r>
    </w:p>
    <w:p w14:paraId="10016696" w14:textId="77777777" w:rsidR="00251F77" w:rsidRPr="00251F77" w:rsidRDefault="00251F77" w:rsidP="00251F77">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邮件内需注明经办人姓名、联系方式、邮箱。 </w:t>
      </w:r>
    </w:p>
    <w:p w14:paraId="20C946C3" w14:textId="6CAEDE26" w:rsidR="00251F77" w:rsidRPr="00251F77" w:rsidRDefault="00251F77" w:rsidP="00251F77">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报名时间：2026年</w:t>
      </w:r>
      <w:r>
        <w:rPr>
          <w:rFonts w:ascii="宋体" w:hAnsi="宋体" w:cs="宋体"/>
          <w:kern w:val="0"/>
          <w:sz w:val="24"/>
          <w:szCs w:val="24"/>
        </w:rPr>
        <w:t>4</w:t>
      </w:r>
      <w:r w:rsidRPr="00251F77">
        <w:rPr>
          <w:rFonts w:ascii="宋体" w:hAnsi="宋体" w:cs="宋体"/>
          <w:kern w:val="0"/>
          <w:sz w:val="24"/>
          <w:szCs w:val="24"/>
        </w:rPr>
        <w:t>月3日9:00——2026年4月</w:t>
      </w:r>
      <w:r>
        <w:rPr>
          <w:rFonts w:ascii="宋体" w:hAnsi="宋体" w:cs="宋体"/>
          <w:kern w:val="0"/>
          <w:sz w:val="24"/>
          <w:szCs w:val="24"/>
        </w:rPr>
        <w:t>9</w:t>
      </w:r>
      <w:r w:rsidRPr="00251F77">
        <w:rPr>
          <w:rFonts w:ascii="宋体" w:hAnsi="宋体" w:cs="宋体"/>
          <w:kern w:val="0"/>
          <w:sz w:val="24"/>
          <w:szCs w:val="24"/>
        </w:rPr>
        <w:t xml:space="preserve">日16:30 </w:t>
      </w:r>
    </w:p>
    <w:p w14:paraId="64AC5824" w14:textId="77777777" w:rsidR="00251F77" w:rsidRPr="00251F77" w:rsidRDefault="00251F77" w:rsidP="00251F77">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如有疑问请联系： 88317076张老师 </w:t>
      </w:r>
    </w:p>
    <w:p w14:paraId="42BE4AD9" w14:textId="77777777" w:rsidR="00251F77" w:rsidRPr="00251F77" w:rsidRDefault="00251F77" w:rsidP="00251F77">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比选文件详见本公告附件，请直接下载。 </w:t>
      </w:r>
    </w:p>
    <w:p w14:paraId="194A44A5" w14:textId="5E7D0CFA" w:rsidR="00251F77" w:rsidRPr="00251F77" w:rsidRDefault="00251F77" w:rsidP="00251F77">
      <w:pPr>
        <w:widowControl/>
        <w:spacing w:before="100" w:beforeAutospacing="1" w:after="100" w:afterAutospacing="1"/>
        <w:ind w:firstLineChars="0" w:firstLine="420"/>
        <w:jc w:val="left"/>
        <w:rPr>
          <w:rFonts w:ascii="宋体" w:hAnsi="宋体" w:cs="宋体"/>
          <w:kern w:val="0"/>
          <w:sz w:val="24"/>
          <w:szCs w:val="24"/>
        </w:rPr>
      </w:pPr>
      <w:r w:rsidRPr="00251F77">
        <w:rPr>
          <w:rFonts w:ascii="宋体" w:hAnsi="宋体" w:cs="宋体"/>
          <w:kern w:val="0"/>
          <w:sz w:val="24"/>
          <w:szCs w:val="24"/>
        </w:rPr>
        <w:t xml:space="preserve">本公告于北京大学人民医院官方网站发布，请以官方网站信息及附件为准。 </w:t>
      </w:r>
    </w:p>
    <w:p w14:paraId="1A4100BF" w14:textId="77777777" w:rsidR="00655656" w:rsidRPr="00251F77" w:rsidRDefault="00655656" w:rsidP="00311566">
      <w:pPr>
        <w:pStyle w:val="af0"/>
        <w:spacing w:line="360" w:lineRule="auto"/>
      </w:pPr>
    </w:p>
    <w:p w14:paraId="4D4E96CE" w14:textId="12B983A2"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二、项目要求：</w:t>
      </w:r>
    </w:p>
    <w:p w14:paraId="71FB966B" w14:textId="30EC658F" w:rsidR="00B27F20" w:rsidRDefault="00B27F20">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技术要求</w:t>
      </w:r>
    </w:p>
    <w:p w14:paraId="596D69AA" w14:textId="77777777" w:rsidR="00B27F20" w:rsidRPr="000602A5" w:rsidRDefault="00B27F20" w:rsidP="00B27F20">
      <w:pPr>
        <w:ind w:firstLine="420"/>
        <w:rPr>
          <w:rFonts w:ascii="宋体" w:hAnsi="宋体"/>
          <w:szCs w:val="21"/>
        </w:rPr>
      </w:pPr>
      <w:r w:rsidRPr="000602A5">
        <w:rPr>
          <w:rFonts w:ascii="宋体" w:hAnsi="宋体" w:hint="eastAsia"/>
          <w:szCs w:val="21"/>
        </w:rPr>
        <w:t>智能安全摆闸，</w:t>
      </w:r>
      <w:r w:rsidRPr="000602A5">
        <w:rPr>
          <w:rFonts w:ascii="宋体" w:hAnsi="宋体" w:hint="eastAsia"/>
          <w:color w:val="000000"/>
          <w:szCs w:val="21"/>
        </w:rPr>
        <w:t xml:space="preserve"> 20对</w:t>
      </w:r>
      <w:r w:rsidRPr="000602A5">
        <w:rPr>
          <w:rFonts w:ascii="宋体" w:hAnsi="宋体" w:hint="eastAsia"/>
          <w:szCs w:val="21"/>
        </w:rPr>
        <w:t>红外检测传感器，具有高稳定性，</w:t>
      </w:r>
      <w:r w:rsidRPr="000602A5">
        <w:rPr>
          <w:rFonts w:ascii="宋体" w:hAnsi="宋体" w:cs="宋体" w:hint="eastAsia"/>
          <w:szCs w:val="21"/>
        </w:rPr>
        <w:t>支持人脸组件、各类IC/ID读卡器、</w:t>
      </w:r>
      <w:proofErr w:type="gramStart"/>
      <w:r w:rsidRPr="000602A5">
        <w:rPr>
          <w:rFonts w:ascii="宋体" w:hAnsi="宋体" w:cs="宋体" w:hint="eastAsia"/>
          <w:szCs w:val="21"/>
        </w:rPr>
        <w:t>二维码阅读器</w:t>
      </w:r>
      <w:proofErr w:type="gramEnd"/>
      <w:r w:rsidRPr="000602A5">
        <w:rPr>
          <w:rFonts w:ascii="宋体" w:hAnsi="宋体" w:cs="宋体" w:hint="eastAsia"/>
          <w:szCs w:val="21"/>
        </w:rPr>
        <w:t>、指纹、身份证阅读器等外设接入</w:t>
      </w:r>
      <w:r w:rsidRPr="000602A5">
        <w:rPr>
          <w:rFonts w:ascii="宋体" w:hAnsi="宋体" w:hint="eastAsia"/>
          <w:szCs w:val="21"/>
        </w:rPr>
        <w:t>，广泛应用出入口控制。</w:t>
      </w:r>
    </w:p>
    <w:p w14:paraId="557B8E66" w14:textId="77777777" w:rsidR="00B27F20" w:rsidRPr="000602A5" w:rsidRDefault="00B27F20" w:rsidP="00B27F20">
      <w:pPr>
        <w:ind w:firstLine="422"/>
        <w:rPr>
          <w:rFonts w:ascii="宋体" w:hAnsi="宋体"/>
          <w:b/>
          <w:szCs w:val="21"/>
          <w:shd w:val="pct15" w:color="auto" w:fill="FFFFFF"/>
        </w:rPr>
      </w:pPr>
      <w:r w:rsidRPr="000602A5">
        <w:rPr>
          <w:rFonts w:ascii="宋体" w:hAnsi="宋体" w:hint="eastAsia"/>
          <w:b/>
          <w:szCs w:val="21"/>
          <w:shd w:val="pct15" w:color="auto" w:fill="FFFFFF"/>
        </w:rPr>
        <w:t>产品特性</w:t>
      </w:r>
    </w:p>
    <w:p w14:paraId="0012D1A0" w14:textId="77777777" w:rsidR="00B27F20" w:rsidRPr="000602A5" w:rsidRDefault="00B27F20" w:rsidP="00B27F20">
      <w:pPr>
        <w:ind w:firstLine="422"/>
        <w:rPr>
          <w:rFonts w:ascii="宋体" w:hAnsi="宋体"/>
          <w:b/>
          <w:szCs w:val="21"/>
        </w:rPr>
      </w:pPr>
      <w:r w:rsidRPr="000602A5">
        <w:rPr>
          <w:rFonts w:ascii="宋体" w:hAnsi="宋体" w:hint="eastAsia"/>
          <w:b/>
          <w:szCs w:val="21"/>
        </w:rPr>
        <w:t>综合性能</w:t>
      </w:r>
    </w:p>
    <w:p w14:paraId="6D00902F" w14:textId="77777777" w:rsidR="00B27F20" w:rsidRPr="000602A5" w:rsidRDefault="00B27F20" w:rsidP="00B27F20">
      <w:pPr>
        <w:widowControl/>
        <w:numPr>
          <w:ilvl w:val="0"/>
          <w:numId w:val="8"/>
        </w:numPr>
        <w:ind w:firstLineChars="0" w:firstLine="360"/>
        <w:rPr>
          <w:rFonts w:ascii="宋体" w:hAnsi="宋体"/>
          <w:kern w:val="0"/>
          <w:szCs w:val="21"/>
        </w:rPr>
      </w:pPr>
      <w:r w:rsidRPr="000602A5">
        <w:rPr>
          <w:rFonts w:ascii="宋体" w:hAnsi="宋体" w:hint="eastAsia"/>
          <w:szCs w:val="21"/>
        </w:rPr>
        <w:t>设备采用直流无刷伺服电机，保障设备稳定可靠运行；</w:t>
      </w:r>
    </w:p>
    <w:p w14:paraId="49A84998" w14:textId="77777777" w:rsidR="00B27F20" w:rsidRPr="000602A5" w:rsidRDefault="00B27F20" w:rsidP="00B27F20">
      <w:pPr>
        <w:widowControl/>
        <w:numPr>
          <w:ilvl w:val="0"/>
          <w:numId w:val="8"/>
        </w:numPr>
        <w:ind w:firstLineChars="0" w:firstLine="360"/>
        <w:rPr>
          <w:rFonts w:ascii="宋体" w:hAnsi="宋体"/>
          <w:kern w:val="0"/>
          <w:szCs w:val="21"/>
        </w:rPr>
      </w:pPr>
      <w:r w:rsidRPr="000602A5">
        <w:rPr>
          <w:rFonts w:ascii="宋体" w:hAnsi="宋体" w:hint="eastAsia"/>
          <w:szCs w:val="21"/>
        </w:rPr>
        <w:t>设备可联网运行，支持远程控制管理功能，也可单机离线运行；</w:t>
      </w:r>
    </w:p>
    <w:p w14:paraId="581C30B2"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kern w:val="2"/>
          <w:sz w:val="21"/>
          <w:szCs w:val="21"/>
        </w:rPr>
      </w:pPr>
      <w:r w:rsidRPr="000602A5">
        <w:rPr>
          <w:rFonts w:ascii="宋体" w:eastAsia="宋体" w:hAnsi="宋体" w:hint="eastAsia"/>
          <w:sz w:val="21"/>
          <w:szCs w:val="21"/>
        </w:rPr>
        <w:t>设备支持人数统计功能，可针对进出方向分别进行统计；</w:t>
      </w:r>
    </w:p>
    <w:p w14:paraId="4C850CC2"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sz w:val="21"/>
          <w:szCs w:val="21"/>
        </w:rPr>
      </w:pPr>
      <w:r w:rsidRPr="000602A5">
        <w:rPr>
          <w:rFonts w:ascii="宋体" w:eastAsia="宋体" w:hAnsi="宋体" w:hint="eastAsia"/>
          <w:color w:val="000000"/>
          <w:sz w:val="21"/>
          <w:szCs w:val="21"/>
        </w:rPr>
        <w:t>设备集成语音模块，可根据用户需求自定义语音播报内容；</w:t>
      </w:r>
    </w:p>
    <w:p w14:paraId="27473E21"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sz w:val="21"/>
          <w:szCs w:val="21"/>
        </w:rPr>
      </w:pPr>
      <w:r w:rsidRPr="000602A5">
        <w:rPr>
          <w:rFonts w:ascii="宋体" w:eastAsia="宋体" w:hAnsi="宋体" w:hint="eastAsia"/>
          <w:color w:val="000000"/>
          <w:sz w:val="21"/>
          <w:szCs w:val="21"/>
        </w:rPr>
        <w:t>设备集成门禁主控板，可扩展人脸识别组件、读卡器、二维码、指纹（</w:t>
      </w:r>
      <w:proofErr w:type="gramStart"/>
      <w:r w:rsidRPr="000602A5">
        <w:rPr>
          <w:rFonts w:ascii="宋体" w:eastAsia="宋体" w:hAnsi="宋体" w:hint="eastAsia"/>
          <w:color w:val="000000"/>
          <w:sz w:val="21"/>
          <w:szCs w:val="21"/>
        </w:rPr>
        <w:t>二维码与</w:t>
      </w:r>
      <w:proofErr w:type="gramEnd"/>
      <w:r w:rsidRPr="000602A5">
        <w:rPr>
          <w:rFonts w:ascii="宋体" w:eastAsia="宋体" w:hAnsi="宋体" w:hint="eastAsia"/>
          <w:color w:val="000000"/>
          <w:sz w:val="21"/>
          <w:szCs w:val="21"/>
        </w:rPr>
        <w:t>指纹二选一）等多种认证方式；</w:t>
      </w:r>
    </w:p>
    <w:p w14:paraId="73272EAF" w14:textId="77777777" w:rsidR="00B27F20" w:rsidRPr="000602A5" w:rsidRDefault="00B27F20" w:rsidP="00B27F20">
      <w:pPr>
        <w:ind w:firstLine="422"/>
        <w:rPr>
          <w:rFonts w:ascii="宋体" w:hAnsi="宋体"/>
          <w:b/>
          <w:szCs w:val="21"/>
        </w:rPr>
      </w:pPr>
      <w:r w:rsidRPr="000602A5">
        <w:rPr>
          <w:rFonts w:ascii="宋体" w:hAnsi="宋体" w:hint="eastAsia"/>
          <w:b/>
          <w:szCs w:val="21"/>
        </w:rPr>
        <w:t>通行控制</w:t>
      </w:r>
    </w:p>
    <w:p w14:paraId="4136E057" w14:textId="77777777" w:rsidR="00B27F20" w:rsidRPr="000602A5" w:rsidRDefault="00B27F20" w:rsidP="00B27F20">
      <w:pPr>
        <w:pStyle w:val="af6"/>
        <w:widowControl w:val="0"/>
        <w:numPr>
          <w:ilvl w:val="0"/>
          <w:numId w:val="9"/>
        </w:numPr>
        <w:adjustRightInd/>
        <w:snapToGrid/>
        <w:spacing w:after="0"/>
        <w:ind w:firstLineChars="0"/>
        <w:rPr>
          <w:rFonts w:ascii="宋体" w:eastAsia="宋体" w:hAnsi="宋体"/>
          <w:color w:val="000000"/>
          <w:sz w:val="21"/>
          <w:szCs w:val="21"/>
        </w:rPr>
      </w:pPr>
      <w:r w:rsidRPr="000602A5">
        <w:rPr>
          <w:rFonts w:ascii="宋体" w:eastAsia="宋体" w:hAnsi="宋体" w:hint="eastAsia"/>
          <w:sz w:val="21"/>
          <w:szCs w:val="21"/>
        </w:rPr>
        <w:t>经授权人员才能通过，未经授权人员无法通行；</w:t>
      </w:r>
    </w:p>
    <w:p w14:paraId="714951AE"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sz w:val="21"/>
          <w:szCs w:val="21"/>
        </w:rPr>
      </w:pPr>
      <w:r w:rsidRPr="000602A5">
        <w:rPr>
          <w:rFonts w:ascii="宋体" w:eastAsia="宋体" w:hAnsi="宋体" w:hint="eastAsia"/>
          <w:sz w:val="21"/>
          <w:szCs w:val="21"/>
        </w:rPr>
        <w:t>设备具有自动复位功能，开门后在规定的时间内未通行，系统将自动取消用户的本次通行的权限，可设定通行时间；</w:t>
      </w:r>
    </w:p>
    <w:p w14:paraId="24CF6584"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sz w:val="21"/>
          <w:szCs w:val="21"/>
        </w:rPr>
      </w:pPr>
      <w:r w:rsidRPr="000602A5">
        <w:rPr>
          <w:rFonts w:ascii="宋体" w:eastAsia="宋体" w:hAnsi="宋体" w:hint="eastAsia"/>
          <w:color w:val="000000"/>
          <w:sz w:val="21"/>
          <w:szCs w:val="21"/>
        </w:rPr>
        <w:t>设备支持进出方向通行状态（受控、自由通行、禁止通行）的灵活配置；</w:t>
      </w:r>
    </w:p>
    <w:p w14:paraId="4376429C"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sz w:val="21"/>
          <w:szCs w:val="21"/>
        </w:rPr>
      </w:pPr>
      <w:r w:rsidRPr="000602A5">
        <w:rPr>
          <w:rFonts w:ascii="宋体" w:eastAsia="宋体" w:hAnsi="宋体" w:hint="eastAsia"/>
          <w:color w:val="000000"/>
          <w:sz w:val="21"/>
          <w:szCs w:val="21"/>
        </w:rPr>
        <w:t>设备支持记忆模式，可实现连续快速通行；</w:t>
      </w:r>
    </w:p>
    <w:p w14:paraId="2AE6235B"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sz w:val="21"/>
          <w:szCs w:val="21"/>
        </w:rPr>
      </w:pPr>
      <w:r w:rsidRPr="000602A5">
        <w:rPr>
          <w:rFonts w:ascii="宋体" w:eastAsia="宋体" w:hAnsi="宋体" w:hint="eastAsia"/>
          <w:color w:val="000000"/>
          <w:sz w:val="21"/>
          <w:szCs w:val="21"/>
        </w:rPr>
        <w:t>设备支持跨主机</w:t>
      </w:r>
      <w:proofErr w:type="gramStart"/>
      <w:r w:rsidRPr="000602A5">
        <w:rPr>
          <w:rFonts w:ascii="宋体" w:eastAsia="宋体" w:hAnsi="宋体" w:hint="eastAsia"/>
          <w:color w:val="000000"/>
          <w:sz w:val="21"/>
          <w:szCs w:val="21"/>
        </w:rPr>
        <w:t>反潜回</w:t>
      </w:r>
      <w:proofErr w:type="gramEnd"/>
      <w:r w:rsidRPr="000602A5">
        <w:rPr>
          <w:rFonts w:ascii="宋体" w:eastAsia="宋体" w:hAnsi="宋体" w:hint="eastAsia"/>
          <w:color w:val="000000"/>
          <w:sz w:val="21"/>
          <w:szCs w:val="21"/>
        </w:rPr>
        <w:t>功能，有效防止未授权人员尾随进入；</w:t>
      </w:r>
    </w:p>
    <w:p w14:paraId="59E714E0"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sz w:val="21"/>
          <w:szCs w:val="21"/>
        </w:rPr>
      </w:pPr>
      <w:r w:rsidRPr="000602A5">
        <w:rPr>
          <w:rFonts w:ascii="宋体" w:eastAsia="宋体" w:hAnsi="宋体" w:hint="eastAsia"/>
          <w:color w:val="000000"/>
          <w:sz w:val="21"/>
          <w:szCs w:val="21"/>
        </w:rPr>
        <w:t>设备支持进出方向通行状态（受控、自由通行、禁止通行）的灵活配置；</w:t>
      </w:r>
    </w:p>
    <w:p w14:paraId="1118C5C5"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sz w:val="21"/>
          <w:szCs w:val="21"/>
        </w:rPr>
      </w:pPr>
      <w:r w:rsidRPr="000602A5">
        <w:rPr>
          <w:rFonts w:ascii="宋体" w:eastAsia="宋体" w:hAnsi="宋体" w:hint="eastAsia"/>
          <w:sz w:val="21"/>
          <w:szCs w:val="21"/>
        </w:rPr>
        <w:t>设备</w:t>
      </w:r>
      <w:proofErr w:type="gramStart"/>
      <w:r w:rsidRPr="000602A5">
        <w:rPr>
          <w:rFonts w:ascii="宋体" w:eastAsia="宋体" w:hAnsi="宋体" w:hint="eastAsia"/>
          <w:sz w:val="21"/>
          <w:szCs w:val="21"/>
        </w:rPr>
        <w:t>支持分</w:t>
      </w:r>
      <w:proofErr w:type="gramEnd"/>
      <w:r w:rsidRPr="000602A5">
        <w:rPr>
          <w:rFonts w:ascii="宋体" w:eastAsia="宋体" w:hAnsi="宋体" w:hint="eastAsia"/>
          <w:sz w:val="21"/>
          <w:szCs w:val="21"/>
        </w:rPr>
        <w:t>时间段（最多支持8个时间段）常开、常</w:t>
      </w:r>
      <w:proofErr w:type="gramStart"/>
      <w:r w:rsidRPr="000602A5">
        <w:rPr>
          <w:rFonts w:ascii="宋体" w:eastAsia="宋体" w:hAnsi="宋体" w:hint="eastAsia"/>
          <w:sz w:val="21"/>
          <w:szCs w:val="21"/>
        </w:rPr>
        <w:t>闭模</w:t>
      </w:r>
      <w:proofErr w:type="gramEnd"/>
      <w:r w:rsidRPr="000602A5">
        <w:rPr>
          <w:rFonts w:ascii="宋体" w:eastAsia="宋体" w:hAnsi="宋体" w:hint="eastAsia"/>
          <w:sz w:val="21"/>
          <w:szCs w:val="21"/>
        </w:rPr>
        <w:t>式灵活选择；</w:t>
      </w:r>
    </w:p>
    <w:p w14:paraId="7E67DBB9"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sz w:val="21"/>
          <w:szCs w:val="21"/>
        </w:rPr>
      </w:pPr>
      <w:r w:rsidRPr="000602A5">
        <w:rPr>
          <w:rFonts w:ascii="宋体" w:eastAsia="宋体" w:hAnsi="宋体" w:hint="eastAsia"/>
          <w:color w:val="000000"/>
          <w:sz w:val="21"/>
          <w:szCs w:val="21"/>
        </w:rPr>
        <w:t>设备集成了无线接收器，搭配遥控器使用可实现遥控开门；</w:t>
      </w:r>
    </w:p>
    <w:p w14:paraId="71653B25" w14:textId="77777777" w:rsidR="00B27F20" w:rsidRPr="000602A5" w:rsidRDefault="00B27F20" w:rsidP="00B27F20">
      <w:pPr>
        <w:ind w:firstLine="422"/>
        <w:rPr>
          <w:rFonts w:ascii="宋体" w:hAnsi="宋体"/>
          <w:b/>
          <w:szCs w:val="21"/>
        </w:rPr>
      </w:pPr>
      <w:r w:rsidRPr="000602A5">
        <w:rPr>
          <w:rFonts w:ascii="宋体" w:hAnsi="宋体" w:hint="eastAsia"/>
          <w:b/>
          <w:szCs w:val="21"/>
        </w:rPr>
        <w:lastRenderedPageBreak/>
        <w:t>安全设计</w:t>
      </w:r>
    </w:p>
    <w:p w14:paraId="539AECDB" w14:textId="77777777" w:rsidR="00B27F20" w:rsidRPr="000602A5" w:rsidRDefault="00B27F20" w:rsidP="008B7F39">
      <w:pPr>
        <w:widowControl/>
        <w:numPr>
          <w:ilvl w:val="0"/>
          <w:numId w:val="8"/>
        </w:numPr>
        <w:ind w:firstLineChars="0" w:firstLine="360"/>
        <w:jc w:val="left"/>
        <w:rPr>
          <w:rFonts w:ascii="宋体" w:hAnsi="宋体"/>
          <w:szCs w:val="21"/>
        </w:rPr>
      </w:pPr>
      <w:r w:rsidRPr="000602A5">
        <w:rPr>
          <w:rFonts w:ascii="宋体" w:hAnsi="宋体" w:hint="eastAsia"/>
          <w:szCs w:val="21"/>
        </w:rPr>
        <w:t>整机防泡水高度为</w:t>
      </w:r>
      <w:r w:rsidRPr="000602A5">
        <w:rPr>
          <w:rFonts w:ascii="宋体" w:hAnsi="宋体"/>
          <w:szCs w:val="21"/>
        </w:rPr>
        <w:t>150mm</w:t>
      </w:r>
    </w:p>
    <w:p w14:paraId="797D757B"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themeColor="text1"/>
          <w:sz w:val="21"/>
          <w:szCs w:val="21"/>
        </w:rPr>
      </w:pPr>
      <w:r w:rsidRPr="000602A5">
        <w:rPr>
          <w:rFonts w:ascii="宋体" w:eastAsia="宋体" w:hAnsi="宋体" w:hint="eastAsia"/>
          <w:sz w:val="21"/>
          <w:szCs w:val="21"/>
        </w:rPr>
        <w:t>设备具有消防联动接口，当消防信号</w:t>
      </w:r>
      <w:r w:rsidRPr="000602A5">
        <w:rPr>
          <w:rFonts w:ascii="宋体" w:eastAsia="宋体" w:hAnsi="宋体" w:hint="eastAsia"/>
          <w:color w:val="000000" w:themeColor="text1"/>
          <w:sz w:val="21"/>
          <w:szCs w:val="21"/>
        </w:rPr>
        <w:t>触发时，</w:t>
      </w:r>
      <w:proofErr w:type="gramStart"/>
      <w:r w:rsidRPr="000602A5">
        <w:rPr>
          <w:rFonts w:ascii="宋体" w:eastAsia="宋体" w:hAnsi="宋体" w:hint="eastAsia"/>
          <w:color w:val="000000" w:themeColor="text1"/>
          <w:sz w:val="21"/>
          <w:szCs w:val="21"/>
        </w:rPr>
        <w:t>门翼自动</w:t>
      </w:r>
      <w:proofErr w:type="gramEnd"/>
      <w:r w:rsidRPr="000602A5">
        <w:rPr>
          <w:rFonts w:ascii="宋体" w:eastAsia="宋体" w:hAnsi="宋体" w:hint="eastAsia"/>
          <w:color w:val="000000" w:themeColor="text1"/>
          <w:sz w:val="21"/>
          <w:szCs w:val="21"/>
        </w:rPr>
        <w:t>打开，快速引导人员疏散；</w:t>
      </w:r>
    </w:p>
    <w:p w14:paraId="5D10ED69"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themeColor="text1"/>
          <w:sz w:val="21"/>
          <w:szCs w:val="21"/>
        </w:rPr>
      </w:pPr>
      <w:proofErr w:type="gramStart"/>
      <w:r w:rsidRPr="000602A5">
        <w:rPr>
          <w:rFonts w:ascii="宋体" w:eastAsia="宋体" w:hAnsi="宋体" w:hint="eastAsia"/>
          <w:color w:val="000000" w:themeColor="text1"/>
          <w:sz w:val="21"/>
          <w:szCs w:val="21"/>
        </w:rPr>
        <w:t>设备标配超级</w:t>
      </w:r>
      <w:proofErr w:type="gramEnd"/>
      <w:r w:rsidRPr="000602A5">
        <w:rPr>
          <w:rFonts w:ascii="宋体" w:eastAsia="宋体" w:hAnsi="宋体" w:hint="eastAsia"/>
          <w:color w:val="000000" w:themeColor="text1"/>
          <w:sz w:val="21"/>
          <w:szCs w:val="21"/>
        </w:rPr>
        <w:t>电容，断电时</w:t>
      </w:r>
      <w:proofErr w:type="gramStart"/>
      <w:r w:rsidRPr="000602A5">
        <w:rPr>
          <w:rFonts w:ascii="宋体" w:eastAsia="宋体" w:hAnsi="宋体" w:hint="eastAsia"/>
          <w:color w:val="000000" w:themeColor="text1"/>
          <w:sz w:val="21"/>
          <w:szCs w:val="21"/>
        </w:rPr>
        <w:t>门翼处</w:t>
      </w:r>
      <w:proofErr w:type="gramEnd"/>
      <w:r w:rsidRPr="000602A5">
        <w:rPr>
          <w:rFonts w:ascii="宋体" w:eastAsia="宋体" w:hAnsi="宋体" w:hint="eastAsia"/>
          <w:color w:val="000000" w:themeColor="text1"/>
          <w:sz w:val="21"/>
          <w:szCs w:val="21"/>
        </w:rPr>
        <w:t xml:space="preserve">于打开状态，人员可自由通行，防止恐慌； </w:t>
      </w:r>
    </w:p>
    <w:p w14:paraId="6D70CD8D"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sz w:val="21"/>
          <w:szCs w:val="21"/>
        </w:rPr>
      </w:pPr>
      <w:r w:rsidRPr="000602A5">
        <w:rPr>
          <w:rFonts w:ascii="宋体" w:eastAsia="宋体" w:hAnsi="宋体" w:hint="eastAsia"/>
          <w:sz w:val="21"/>
          <w:szCs w:val="21"/>
        </w:rPr>
        <w:t>设备采用20对红外检测传感器，采用防尾随检测技术，授权人员才能通过，未经授权人员尾随闯入时会发出声光报警；并能在</w:t>
      </w:r>
      <w:proofErr w:type="gramStart"/>
      <w:r w:rsidRPr="000602A5">
        <w:rPr>
          <w:rFonts w:ascii="宋体" w:eastAsia="宋体" w:hAnsi="宋体" w:hint="eastAsia"/>
          <w:sz w:val="21"/>
          <w:szCs w:val="21"/>
        </w:rPr>
        <w:t>睛天</w:t>
      </w:r>
      <w:proofErr w:type="gramEnd"/>
      <w:r w:rsidRPr="000602A5">
        <w:rPr>
          <w:rFonts w:ascii="宋体" w:eastAsia="宋体" w:hAnsi="宋体" w:hint="eastAsia"/>
          <w:sz w:val="21"/>
          <w:szCs w:val="21"/>
        </w:rPr>
        <w:t>、雨天等复杂环境下稳定运行，不产生误报。</w:t>
      </w:r>
    </w:p>
    <w:p w14:paraId="1B8A9675"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sz w:val="21"/>
          <w:szCs w:val="21"/>
        </w:rPr>
      </w:pPr>
      <w:r w:rsidRPr="000602A5">
        <w:rPr>
          <w:rFonts w:ascii="宋体" w:eastAsia="宋体" w:hAnsi="宋体" w:hint="eastAsia"/>
          <w:sz w:val="21"/>
          <w:szCs w:val="21"/>
        </w:rPr>
        <w:t>设备具备防夹功能，</w:t>
      </w:r>
      <w:proofErr w:type="gramStart"/>
      <w:r w:rsidRPr="000602A5">
        <w:rPr>
          <w:rFonts w:ascii="宋体" w:eastAsia="宋体" w:hAnsi="宋体" w:hint="eastAsia"/>
          <w:sz w:val="21"/>
          <w:szCs w:val="21"/>
        </w:rPr>
        <w:t>在门翼复位</w:t>
      </w:r>
      <w:proofErr w:type="gramEnd"/>
      <w:r w:rsidRPr="000602A5">
        <w:rPr>
          <w:rFonts w:ascii="宋体" w:eastAsia="宋体" w:hAnsi="宋体" w:hint="eastAsia"/>
          <w:sz w:val="21"/>
          <w:szCs w:val="21"/>
        </w:rPr>
        <w:t>的过程中遇阻时电机自动停止工作,防止人员受伤；</w:t>
      </w:r>
    </w:p>
    <w:p w14:paraId="2EBAC046"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themeColor="text1"/>
          <w:sz w:val="21"/>
          <w:szCs w:val="21"/>
        </w:rPr>
      </w:pPr>
      <w:r w:rsidRPr="000602A5">
        <w:rPr>
          <w:rFonts w:ascii="宋体" w:eastAsia="宋体" w:hAnsi="宋体" w:hint="eastAsia"/>
          <w:sz w:val="21"/>
          <w:szCs w:val="21"/>
        </w:rPr>
        <w:t>设备具备防冲撞功能，在没有接收到开门信号时，</w:t>
      </w:r>
      <w:proofErr w:type="gramStart"/>
      <w:r w:rsidRPr="000602A5">
        <w:rPr>
          <w:rFonts w:ascii="宋体" w:eastAsia="宋体" w:hAnsi="宋体" w:hint="eastAsia"/>
          <w:sz w:val="21"/>
          <w:szCs w:val="21"/>
        </w:rPr>
        <w:t>门翼自动</w:t>
      </w:r>
      <w:proofErr w:type="gramEnd"/>
      <w:r w:rsidRPr="000602A5">
        <w:rPr>
          <w:rFonts w:ascii="宋体" w:eastAsia="宋体" w:hAnsi="宋体" w:hint="eastAsia"/>
          <w:sz w:val="21"/>
          <w:szCs w:val="21"/>
        </w:rPr>
        <w:t>锁死（冲击力超过120N•m时</w:t>
      </w:r>
      <w:proofErr w:type="gramStart"/>
      <w:r w:rsidRPr="000602A5">
        <w:rPr>
          <w:rFonts w:ascii="宋体" w:eastAsia="宋体" w:hAnsi="宋体" w:hint="eastAsia"/>
          <w:sz w:val="21"/>
          <w:szCs w:val="21"/>
        </w:rPr>
        <w:t>门翼</w:t>
      </w:r>
      <w:proofErr w:type="gramEnd"/>
      <w:r w:rsidRPr="000602A5">
        <w:rPr>
          <w:rFonts w:ascii="宋体" w:eastAsia="宋体" w:hAnsi="宋体" w:hint="eastAsia"/>
          <w:sz w:val="21"/>
          <w:szCs w:val="21"/>
        </w:rPr>
        <w:t>会被打开），延长机芯使用寿命；</w:t>
      </w:r>
    </w:p>
    <w:p w14:paraId="4D6F18FE" w14:textId="77777777" w:rsidR="00B27F20" w:rsidRPr="000602A5" w:rsidRDefault="00B27F20" w:rsidP="00B27F20">
      <w:pPr>
        <w:ind w:firstLine="422"/>
        <w:rPr>
          <w:rFonts w:ascii="宋体" w:hAnsi="宋体"/>
          <w:b/>
          <w:szCs w:val="21"/>
        </w:rPr>
      </w:pPr>
      <w:r w:rsidRPr="000602A5">
        <w:rPr>
          <w:rFonts w:ascii="宋体" w:hAnsi="宋体" w:hint="eastAsia"/>
          <w:b/>
          <w:szCs w:val="21"/>
        </w:rPr>
        <w:t>体验设计</w:t>
      </w:r>
    </w:p>
    <w:p w14:paraId="3A1EA0C4" w14:textId="77777777" w:rsidR="00B27F20" w:rsidRPr="000602A5" w:rsidRDefault="00B27F20" w:rsidP="00B27F20">
      <w:pPr>
        <w:widowControl/>
        <w:numPr>
          <w:ilvl w:val="0"/>
          <w:numId w:val="8"/>
        </w:numPr>
        <w:ind w:firstLineChars="0" w:firstLine="360"/>
        <w:rPr>
          <w:rFonts w:ascii="宋体" w:hAnsi="宋体"/>
          <w:color w:val="000000" w:themeColor="text1"/>
          <w:szCs w:val="21"/>
        </w:rPr>
      </w:pPr>
      <w:r w:rsidRPr="000602A5">
        <w:rPr>
          <w:rFonts w:ascii="宋体" w:hAnsi="宋体" w:hint="eastAsia"/>
          <w:color w:val="000000" w:themeColor="text1"/>
          <w:szCs w:val="21"/>
        </w:rPr>
        <w:t>造型简洁、美观、大方，结构稳固、耐用，颠覆低端闸机的臃肿印象；</w:t>
      </w:r>
    </w:p>
    <w:p w14:paraId="440A4689" w14:textId="77777777" w:rsidR="00B27F20" w:rsidRPr="000602A5" w:rsidRDefault="00B27F20" w:rsidP="00B27F20">
      <w:pPr>
        <w:numPr>
          <w:ilvl w:val="0"/>
          <w:numId w:val="8"/>
        </w:numPr>
        <w:ind w:firstLineChars="0" w:firstLine="360"/>
        <w:rPr>
          <w:rFonts w:ascii="宋体" w:hAnsi="宋体"/>
          <w:color w:val="000000" w:themeColor="text1"/>
          <w:szCs w:val="21"/>
        </w:rPr>
      </w:pPr>
      <w:r w:rsidRPr="000602A5">
        <w:rPr>
          <w:rFonts w:ascii="宋体" w:hAnsi="宋体" w:hint="eastAsia"/>
          <w:color w:val="000000" w:themeColor="text1"/>
          <w:szCs w:val="21"/>
        </w:rPr>
        <w:t>设备采用LED指示通行方向，显示通行状态，指示灯亮度可自定义调节；</w:t>
      </w:r>
    </w:p>
    <w:p w14:paraId="5940CC9C" w14:textId="77777777" w:rsidR="00B27F20" w:rsidRPr="000602A5" w:rsidRDefault="00B27F20" w:rsidP="00B27F20">
      <w:pPr>
        <w:ind w:firstLine="422"/>
        <w:rPr>
          <w:rFonts w:ascii="宋体" w:hAnsi="宋体"/>
          <w:b/>
          <w:color w:val="000000" w:themeColor="text1"/>
          <w:szCs w:val="21"/>
        </w:rPr>
      </w:pPr>
      <w:r w:rsidRPr="000602A5">
        <w:rPr>
          <w:rFonts w:ascii="宋体" w:hAnsi="宋体" w:hint="eastAsia"/>
          <w:b/>
          <w:color w:val="000000" w:themeColor="text1"/>
          <w:szCs w:val="21"/>
        </w:rPr>
        <w:t>安装维护</w:t>
      </w:r>
    </w:p>
    <w:p w14:paraId="25F66A85" w14:textId="77777777"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sz w:val="21"/>
          <w:szCs w:val="21"/>
        </w:rPr>
      </w:pPr>
      <w:r w:rsidRPr="000602A5">
        <w:rPr>
          <w:rFonts w:ascii="宋体" w:eastAsia="宋体" w:hAnsi="宋体" w:hint="eastAsia"/>
          <w:color w:val="000000"/>
          <w:sz w:val="21"/>
          <w:szCs w:val="21"/>
        </w:rPr>
        <w:t>设备具备自检测、自诊断、自动报警及声光报警功能，含非法闯入报警，反向闯入报警，尾随报警，翻越报警；</w:t>
      </w:r>
    </w:p>
    <w:p w14:paraId="01B3ED92" w14:textId="1F5B758E" w:rsidR="00B27F20" w:rsidRPr="000602A5" w:rsidRDefault="00B27F20" w:rsidP="00B27F20">
      <w:pPr>
        <w:pStyle w:val="af6"/>
        <w:widowControl w:val="0"/>
        <w:numPr>
          <w:ilvl w:val="0"/>
          <w:numId w:val="8"/>
        </w:numPr>
        <w:adjustRightInd/>
        <w:snapToGrid/>
        <w:spacing w:after="0"/>
        <w:ind w:firstLineChars="0"/>
        <w:rPr>
          <w:rFonts w:ascii="宋体" w:eastAsia="宋体" w:hAnsi="宋体"/>
          <w:color w:val="000000"/>
          <w:sz w:val="21"/>
          <w:szCs w:val="21"/>
        </w:rPr>
      </w:pPr>
      <w:r w:rsidRPr="000602A5">
        <w:rPr>
          <w:rFonts w:ascii="宋体" w:eastAsia="宋体" w:hAnsi="宋体" w:hint="eastAsia"/>
          <w:color w:val="000000" w:themeColor="text1"/>
          <w:sz w:val="21"/>
          <w:szCs w:val="21"/>
        </w:rPr>
        <w:t>自带漏电保护器，整机相关电气模块工作电压</w:t>
      </w:r>
      <w:r w:rsidRPr="000602A5">
        <w:rPr>
          <w:rFonts w:ascii="宋体" w:eastAsia="宋体" w:hAnsi="宋体" w:hint="eastAsia"/>
          <w:color w:val="000000"/>
          <w:sz w:val="21"/>
          <w:szCs w:val="21"/>
        </w:rPr>
        <w:t>均不超过24V。</w:t>
      </w:r>
    </w:p>
    <w:p w14:paraId="33E6DB56" w14:textId="77777777" w:rsidR="0081278A" w:rsidRDefault="0081278A">
      <w:pPr>
        <w:widowControl/>
        <w:ind w:firstLineChars="0" w:firstLine="0"/>
        <w:jc w:val="left"/>
        <w:rPr>
          <w:rFonts w:ascii="宋体" w:hAnsi="宋体"/>
          <w:b/>
          <w:szCs w:val="21"/>
          <w:shd w:val="pct15" w:color="auto" w:fill="FFFFFF"/>
        </w:rPr>
      </w:pPr>
      <w:r>
        <w:rPr>
          <w:rFonts w:ascii="宋体" w:hAnsi="宋体"/>
          <w:b/>
          <w:szCs w:val="21"/>
          <w:shd w:val="pct15" w:color="auto" w:fill="FFFFFF"/>
        </w:rPr>
        <w:br w:type="page"/>
      </w:r>
    </w:p>
    <w:p w14:paraId="6EADAA97" w14:textId="2803C69A" w:rsidR="00B27F20" w:rsidRPr="000602A5" w:rsidRDefault="00B27F20" w:rsidP="00B27F20">
      <w:pPr>
        <w:ind w:firstLineChars="50" w:firstLine="105"/>
        <w:rPr>
          <w:rFonts w:ascii="宋体" w:hAnsi="宋体"/>
          <w:b/>
          <w:szCs w:val="21"/>
          <w:shd w:val="pct15" w:color="auto" w:fill="FFFFFF"/>
        </w:rPr>
      </w:pPr>
      <w:r w:rsidRPr="000602A5">
        <w:rPr>
          <w:rFonts w:ascii="宋体" w:hAnsi="宋体" w:hint="eastAsia"/>
          <w:b/>
          <w:szCs w:val="21"/>
          <w:shd w:val="pct15" w:color="auto" w:fill="FFFFFF"/>
        </w:rPr>
        <w:lastRenderedPageBreak/>
        <w:t>技术参数</w:t>
      </w:r>
    </w:p>
    <w:tbl>
      <w:tblPr>
        <w:tblW w:w="68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46"/>
        <w:gridCol w:w="5339"/>
      </w:tblGrid>
      <w:tr w:rsidR="00B27F20" w:rsidRPr="000602A5" w14:paraId="65BEFF91" w14:textId="77777777" w:rsidTr="0059649F">
        <w:trPr>
          <w:trHeight w:val="16"/>
          <w:jc w:val="center"/>
        </w:trPr>
        <w:tc>
          <w:tcPr>
            <w:tcW w:w="1546" w:type="dxa"/>
            <w:tcBorders>
              <w:top w:val="single" w:sz="12" w:space="0" w:color="auto"/>
              <w:left w:val="single" w:sz="12" w:space="0" w:color="auto"/>
              <w:bottom w:val="single" w:sz="6" w:space="0" w:color="auto"/>
              <w:right w:val="single" w:sz="6" w:space="0" w:color="auto"/>
            </w:tcBorders>
            <w:shd w:val="clear" w:color="auto" w:fill="CCCCCC"/>
            <w:vAlign w:val="center"/>
            <w:hideMark/>
          </w:tcPr>
          <w:p w14:paraId="177657AC" w14:textId="77777777" w:rsidR="00B27F20" w:rsidRPr="000602A5" w:rsidRDefault="00B27F20">
            <w:pPr>
              <w:widowControl/>
              <w:spacing w:line="280" w:lineRule="exact"/>
              <w:ind w:firstLine="422"/>
              <w:jc w:val="center"/>
              <w:outlineLvl w:val="0"/>
              <w:rPr>
                <w:rFonts w:ascii="宋体" w:hAnsi="宋体"/>
                <w:b/>
                <w:bCs/>
                <w:szCs w:val="21"/>
              </w:rPr>
            </w:pPr>
            <w:r w:rsidRPr="000602A5">
              <w:rPr>
                <w:rFonts w:ascii="宋体" w:hAnsi="宋体" w:cs="黑体" w:hint="eastAsia"/>
                <w:b/>
                <w:bCs/>
                <w:szCs w:val="21"/>
              </w:rPr>
              <w:t>型号</w:t>
            </w:r>
          </w:p>
        </w:tc>
        <w:tc>
          <w:tcPr>
            <w:tcW w:w="5339" w:type="dxa"/>
            <w:tcBorders>
              <w:top w:val="single" w:sz="12" w:space="0" w:color="auto"/>
              <w:left w:val="single" w:sz="6" w:space="0" w:color="auto"/>
              <w:bottom w:val="single" w:sz="6" w:space="0" w:color="auto"/>
              <w:right w:val="single" w:sz="12" w:space="0" w:color="auto"/>
            </w:tcBorders>
            <w:shd w:val="clear" w:color="auto" w:fill="CCCCCC"/>
            <w:vAlign w:val="center"/>
            <w:hideMark/>
          </w:tcPr>
          <w:p w14:paraId="320E32C8" w14:textId="77777777" w:rsidR="00B27F20" w:rsidRPr="000602A5" w:rsidRDefault="00B27F20">
            <w:pPr>
              <w:widowControl/>
              <w:spacing w:line="280" w:lineRule="exact"/>
              <w:ind w:firstLine="420"/>
              <w:jc w:val="center"/>
              <w:outlineLvl w:val="0"/>
              <w:rPr>
                <w:rFonts w:ascii="宋体" w:hAnsi="宋体"/>
                <w:b/>
                <w:bCs/>
                <w:szCs w:val="21"/>
              </w:rPr>
            </w:pPr>
            <w:r w:rsidRPr="000602A5">
              <w:rPr>
                <w:rFonts w:ascii="宋体" w:hAnsi="宋体" w:cs="宋体" w:hint="eastAsia"/>
                <w:szCs w:val="21"/>
              </w:rPr>
              <w:t>DS-K3B601HTZJ</w:t>
            </w:r>
          </w:p>
        </w:tc>
      </w:tr>
      <w:tr w:rsidR="00B27F20" w:rsidRPr="000602A5" w14:paraId="20113A8C" w14:textId="77777777" w:rsidTr="0059649F">
        <w:trPr>
          <w:trHeight w:val="16"/>
          <w:jc w:val="center"/>
        </w:trPr>
        <w:tc>
          <w:tcPr>
            <w:tcW w:w="1546" w:type="dxa"/>
            <w:tcBorders>
              <w:top w:val="single" w:sz="6" w:space="0" w:color="auto"/>
              <w:left w:val="single" w:sz="12" w:space="0" w:color="auto"/>
              <w:bottom w:val="single" w:sz="6" w:space="0" w:color="auto"/>
              <w:right w:val="single" w:sz="6" w:space="0" w:color="auto"/>
            </w:tcBorders>
            <w:shd w:val="clear" w:color="auto" w:fill="CCCCCC"/>
            <w:vAlign w:val="center"/>
            <w:hideMark/>
          </w:tcPr>
          <w:p w14:paraId="6B5F4081" w14:textId="77777777" w:rsidR="00B27F20" w:rsidRPr="000602A5" w:rsidRDefault="00B27F20">
            <w:pPr>
              <w:ind w:firstLine="420"/>
              <w:jc w:val="center"/>
              <w:rPr>
                <w:rFonts w:ascii="宋体" w:hAnsi="宋体"/>
                <w:szCs w:val="21"/>
              </w:rPr>
            </w:pPr>
            <w:r w:rsidRPr="000602A5">
              <w:rPr>
                <w:rFonts w:ascii="宋体" w:hAnsi="宋体" w:hint="eastAsia"/>
                <w:szCs w:val="21"/>
              </w:rPr>
              <w:t>供电方式</w:t>
            </w:r>
          </w:p>
        </w:tc>
        <w:tc>
          <w:tcPr>
            <w:tcW w:w="5339" w:type="dxa"/>
            <w:tcBorders>
              <w:top w:val="single" w:sz="6" w:space="0" w:color="auto"/>
              <w:left w:val="single" w:sz="6" w:space="0" w:color="auto"/>
              <w:bottom w:val="single" w:sz="6" w:space="0" w:color="auto"/>
              <w:right w:val="single" w:sz="12" w:space="0" w:color="auto"/>
            </w:tcBorders>
            <w:vAlign w:val="center"/>
            <w:hideMark/>
          </w:tcPr>
          <w:p w14:paraId="403A851B" w14:textId="77777777" w:rsidR="00B27F20" w:rsidRPr="000602A5" w:rsidRDefault="00B27F20">
            <w:pPr>
              <w:ind w:firstLine="420"/>
              <w:jc w:val="center"/>
              <w:rPr>
                <w:rFonts w:ascii="宋体" w:hAnsi="宋体"/>
                <w:kern w:val="0"/>
                <w:szCs w:val="21"/>
              </w:rPr>
            </w:pPr>
            <w:r w:rsidRPr="000602A5">
              <w:rPr>
                <w:rFonts w:ascii="宋体" w:hAnsi="宋体" w:hint="eastAsia"/>
                <w:kern w:val="0"/>
                <w:szCs w:val="21"/>
              </w:rPr>
              <w:t>AC 100-240V/50-60HZ</w:t>
            </w:r>
          </w:p>
        </w:tc>
      </w:tr>
      <w:tr w:rsidR="00B27F20" w:rsidRPr="000602A5" w14:paraId="67874762" w14:textId="77777777" w:rsidTr="0059649F">
        <w:trPr>
          <w:trHeight w:val="16"/>
          <w:jc w:val="center"/>
        </w:trPr>
        <w:tc>
          <w:tcPr>
            <w:tcW w:w="1546" w:type="dxa"/>
            <w:tcBorders>
              <w:top w:val="single" w:sz="6" w:space="0" w:color="auto"/>
              <w:left w:val="single" w:sz="12" w:space="0" w:color="auto"/>
              <w:bottom w:val="single" w:sz="6" w:space="0" w:color="auto"/>
              <w:right w:val="single" w:sz="6" w:space="0" w:color="auto"/>
            </w:tcBorders>
            <w:shd w:val="clear" w:color="auto" w:fill="CCCCCC"/>
            <w:vAlign w:val="center"/>
            <w:hideMark/>
          </w:tcPr>
          <w:p w14:paraId="4FFFC940" w14:textId="77777777" w:rsidR="00B27F20" w:rsidRPr="000602A5" w:rsidRDefault="00B27F20">
            <w:pPr>
              <w:widowControl/>
              <w:spacing w:line="280" w:lineRule="exact"/>
              <w:ind w:firstLine="420"/>
              <w:jc w:val="center"/>
              <w:outlineLvl w:val="0"/>
              <w:rPr>
                <w:rFonts w:ascii="宋体" w:hAnsi="宋体"/>
                <w:szCs w:val="21"/>
              </w:rPr>
            </w:pPr>
            <w:r w:rsidRPr="000602A5">
              <w:rPr>
                <w:rFonts w:ascii="宋体" w:hAnsi="宋体" w:cs="黑体" w:hint="eastAsia"/>
                <w:szCs w:val="21"/>
              </w:rPr>
              <w:t>物理接口</w:t>
            </w:r>
          </w:p>
        </w:tc>
        <w:tc>
          <w:tcPr>
            <w:tcW w:w="5339" w:type="dxa"/>
            <w:tcBorders>
              <w:top w:val="single" w:sz="6" w:space="0" w:color="auto"/>
              <w:left w:val="single" w:sz="6" w:space="0" w:color="auto"/>
              <w:bottom w:val="single" w:sz="6" w:space="0" w:color="auto"/>
              <w:right w:val="single" w:sz="12" w:space="0" w:color="auto"/>
            </w:tcBorders>
            <w:vAlign w:val="center"/>
            <w:hideMark/>
          </w:tcPr>
          <w:p w14:paraId="22D88587" w14:textId="77777777" w:rsidR="00B27F20" w:rsidRPr="000602A5" w:rsidRDefault="00B27F20">
            <w:pPr>
              <w:widowControl/>
              <w:spacing w:line="280" w:lineRule="exact"/>
              <w:ind w:firstLine="420"/>
              <w:jc w:val="center"/>
              <w:outlineLvl w:val="0"/>
              <w:rPr>
                <w:rFonts w:ascii="宋体" w:hAnsi="宋体"/>
                <w:szCs w:val="21"/>
              </w:rPr>
            </w:pPr>
            <w:r w:rsidRPr="000602A5">
              <w:rPr>
                <w:rFonts w:ascii="宋体" w:hAnsi="宋体" w:cs="黑体" w:hint="eastAsia"/>
                <w:szCs w:val="21"/>
              </w:rPr>
              <w:t>TCP/</w:t>
            </w:r>
            <w:proofErr w:type="gramStart"/>
            <w:r w:rsidRPr="000602A5">
              <w:rPr>
                <w:rFonts w:ascii="宋体" w:hAnsi="宋体" w:cs="黑体" w:hint="eastAsia"/>
                <w:szCs w:val="21"/>
              </w:rPr>
              <w:t>IP,I</w:t>
            </w:r>
            <w:proofErr w:type="gramEnd"/>
            <w:r w:rsidRPr="000602A5">
              <w:rPr>
                <w:rFonts w:ascii="宋体" w:hAnsi="宋体" w:cs="黑体" w:hint="eastAsia"/>
                <w:szCs w:val="21"/>
              </w:rPr>
              <w:t>/O,RS232,RS485</w:t>
            </w:r>
          </w:p>
        </w:tc>
      </w:tr>
      <w:tr w:rsidR="00B27F20" w:rsidRPr="000602A5" w14:paraId="765D467C" w14:textId="77777777" w:rsidTr="0059649F">
        <w:trPr>
          <w:trHeight w:val="16"/>
          <w:jc w:val="center"/>
        </w:trPr>
        <w:tc>
          <w:tcPr>
            <w:tcW w:w="1546" w:type="dxa"/>
            <w:tcBorders>
              <w:top w:val="single" w:sz="6" w:space="0" w:color="auto"/>
              <w:left w:val="single" w:sz="12" w:space="0" w:color="auto"/>
              <w:bottom w:val="single" w:sz="6" w:space="0" w:color="auto"/>
              <w:right w:val="single" w:sz="6" w:space="0" w:color="auto"/>
            </w:tcBorders>
            <w:shd w:val="clear" w:color="auto" w:fill="CCCCCC"/>
            <w:vAlign w:val="center"/>
            <w:hideMark/>
          </w:tcPr>
          <w:p w14:paraId="4BCA7569" w14:textId="77777777" w:rsidR="00B27F20" w:rsidRPr="000602A5" w:rsidRDefault="00B27F20">
            <w:pPr>
              <w:ind w:firstLine="420"/>
              <w:jc w:val="center"/>
              <w:rPr>
                <w:rFonts w:ascii="宋体" w:hAnsi="宋体"/>
                <w:szCs w:val="21"/>
              </w:rPr>
            </w:pPr>
            <w:r w:rsidRPr="000602A5">
              <w:rPr>
                <w:rFonts w:ascii="宋体" w:hAnsi="宋体" w:hint="eastAsia"/>
                <w:szCs w:val="21"/>
              </w:rPr>
              <w:t>红外对数</w:t>
            </w:r>
          </w:p>
        </w:tc>
        <w:tc>
          <w:tcPr>
            <w:tcW w:w="5339" w:type="dxa"/>
            <w:tcBorders>
              <w:top w:val="single" w:sz="6" w:space="0" w:color="auto"/>
              <w:left w:val="single" w:sz="6" w:space="0" w:color="auto"/>
              <w:bottom w:val="single" w:sz="6" w:space="0" w:color="auto"/>
              <w:right w:val="single" w:sz="12" w:space="0" w:color="auto"/>
            </w:tcBorders>
            <w:vAlign w:val="center"/>
            <w:hideMark/>
          </w:tcPr>
          <w:p w14:paraId="31070BD2" w14:textId="77777777" w:rsidR="00B27F20" w:rsidRPr="000602A5" w:rsidRDefault="00B27F20">
            <w:pPr>
              <w:ind w:firstLine="420"/>
              <w:jc w:val="center"/>
              <w:rPr>
                <w:rFonts w:ascii="宋体" w:hAnsi="宋体"/>
                <w:kern w:val="0"/>
                <w:szCs w:val="21"/>
              </w:rPr>
            </w:pPr>
            <w:r w:rsidRPr="000602A5">
              <w:rPr>
                <w:rFonts w:ascii="宋体" w:hAnsi="宋体" w:hint="eastAsia"/>
                <w:kern w:val="0"/>
                <w:szCs w:val="21"/>
              </w:rPr>
              <w:t>20对</w:t>
            </w:r>
          </w:p>
        </w:tc>
      </w:tr>
      <w:tr w:rsidR="00B27F20" w:rsidRPr="000602A5" w14:paraId="23401C87" w14:textId="77777777" w:rsidTr="0059649F">
        <w:trPr>
          <w:trHeight w:val="16"/>
          <w:jc w:val="center"/>
        </w:trPr>
        <w:tc>
          <w:tcPr>
            <w:tcW w:w="1546" w:type="dxa"/>
            <w:tcBorders>
              <w:top w:val="single" w:sz="6" w:space="0" w:color="auto"/>
              <w:left w:val="single" w:sz="12" w:space="0" w:color="auto"/>
              <w:bottom w:val="single" w:sz="6" w:space="0" w:color="auto"/>
              <w:right w:val="single" w:sz="6" w:space="0" w:color="auto"/>
            </w:tcBorders>
            <w:shd w:val="clear" w:color="auto" w:fill="CCCCCC"/>
            <w:vAlign w:val="center"/>
            <w:hideMark/>
          </w:tcPr>
          <w:p w14:paraId="73660306" w14:textId="77777777" w:rsidR="00B27F20" w:rsidRPr="000602A5" w:rsidRDefault="00B27F20">
            <w:pPr>
              <w:ind w:firstLine="420"/>
              <w:jc w:val="center"/>
              <w:rPr>
                <w:rFonts w:ascii="宋体" w:hAnsi="宋体"/>
                <w:szCs w:val="21"/>
              </w:rPr>
            </w:pPr>
            <w:r w:rsidRPr="000602A5">
              <w:rPr>
                <w:rFonts w:ascii="宋体" w:hAnsi="宋体" w:hint="eastAsia"/>
                <w:szCs w:val="21"/>
              </w:rPr>
              <w:t>使用环境</w:t>
            </w:r>
          </w:p>
        </w:tc>
        <w:tc>
          <w:tcPr>
            <w:tcW w:w="5339" w:type="dxa"/>
            <w:tcBorders>
              <w:top w:val="single" w:sz="6" w:space="0" w:color="auto"/>
              <w:left w:val="single" w:sz="6" w:space="0" w:color="auto"/>
              <w:bottom w:val="single" w:sz="6" w:space="0" w:color="auto"/>
              <w:right w:val="single" w:sz="12" w:space="0" w:color="auto"/>
            </w:tcBorders>
            <w:vAlign w:val="center"/>
            <w:hideMark/>
          </w:tcPr>
          <w:p w14:paraId="2B8EE050" w14:textId="77777777" w:rsidR="00B27F20" w:rsidRPr="000602A5" w:rsidRDefault="00B27F20">
            <w:pPr>
              <w:ind w:firstLine="420"/>
              <w:jc w:val="center"/>
              <w:rPr>
                <w:rFonts w:ascii="宋体" w:hAnsi="宋体"/>
                <w:kern w:val="0"/>
                <w:szCs w:val="21"/>
              </w:rPr>
            </w:pPr>
            <w:r w:rsidRPr="000602A5">
              <w:rPr>
                <w:rFonts w:ascii="宋体" w:hAnsi="宋体" w:hint="eastAsia"/>
                <w:kern w:val="0"/>
                <w:szCs w:val="21"/>
              </w:rPr>
              <w:t>室外；室内</w:t>
            </w:r>
          </w:p>
        </w:tc>
      </w:tr>
      <w:tr w:rsidR="00B27F20" w:rsidRPr="000602A5" w14:paraId="3CC97ED0" w14:textId="77777777" w:rsidTr="0059649F">
        <w:trPr>
          <w:trHeight w:val="16"/>
          <w:jc w:val="center"/>
        </w:trPr>
        <w:tc>
          <w:tcPr>
            <w:tcW w:w="1546" w:type="dxa"/>
            <w:tcBorders>
              <w:top w:val="single" w:sz="6" w:space="0" w:color="auto"/>
              <w:left w:val="single" w:sz="12" w:space="0" w:color="auto"/>
              <w:bottom w:val="single" w:sz="6" w:space="0" w:color="auto"/>
              <w:right w:val="single" w:sz="6" w:space="0" w:color="auto"/>
            </w:tcBorders>
            <w:shd w:val="clear" w:color="auto" w:fill="CCCCCC"/>
            <w:vAlign w:val="center"/>
            <w:hideMark/>
          </w:tcPr>
          <w:p w14:paraId="6D933B1C" w14:textId="77777777" w:rsidR="00B27F20" w:rsidRPr="000602A5" w:rsidRDefault="00B27F20">
            <w:pPr>
              <w:ind w:firstLine="420"/>
              <w:jc w:val="center"/>
              <w:rPr>
                <w:rFonts w:ascii="宋体" w:hAnsi="宋体"/>
                <w:b/>
                <w:bCs/>
                <w:szCs w:val="21"/>
              </w:rPr>
            </w:pPr>
            <w:r w:rsidRPr="000602A5">
              <w:rPr>
                <w:rFonts w:ascii="宋体" w:hAnsi="宋体" w:hint="eastAsia"/>
                <w:szCs w:val="21"/>
              </w:rPr>
              <w:t>工作温度</w:t>
            </w:r>
          </w:p>
        </w:tc>
        <w:tc>
          <w:tcPr>
            <w:tcW w:w="5339" w:type="dxa"/>
            <w:tcBorders>
              <w:top w:val="single" w:sz="6" w:space="0" w:color="auto"/>
              <w:left w:val="single" w:sz="6" w:space="0" w:color="auto"/>
              <w:bottom w:val="single" w:sz="6" w:space="0" w:color="auto"/>
              <w:right w:val="single" w:sz="12" w:space="0" w:color="auto"/>
            </w:tcBorders>
            <w:vAlign w:val="center"/>
            <w:hideMark/>
          </w:tcPr>
          <w:p w14:paraId="444F99BB" w14:textId="77777777" w:rsidR="00B27F20" w:rsidRPr="000602A5" w:rsidRDefault="00B27F20">
            <w:pPr>
              <w:ind w:firstLine="420"/>
              <w:jc w:val="center"/>
              <w:rPr>
                <w:rFonts w:ascii="宋体" w:hAnsi="宋体"/>
                <w:b/>
                <w:bCs/>
                <w:szCs w:val="21"/>
              </w:rPr>
            </w:pPr>
            <w:r w:rsidRPr="000602A5">
              <w:rPr>
                <w:rFonts w:ascii="宋体" w:hAnsi="宋体" w:hint="eastAsia"/>
                <w:szCs w:val="21"/>
              </w:rPr>
              <w:t>-20℃-+70℃</w:t>
            </w:r>
          </w:p>
        </w:tc>
      </w:tr>
      <w:tr w:rsidR="00B27F20" w:rsidRPr="000602A5" w14:paraId="2A7B2EA4" w14:textId="77777777" w:rsidTr="0059649F">
        <w:trPr>
          <w:trHeight w:val="16"/>
          <w:jc w:val="center"/>
        </w:trPr>
        <w:tc>
          <w:tcPr>
            <w:tcW w:w="1546" w:type="dxa"/>
            <w:tcBorders>
              <w:top w:val="single" w:sz="6" w:space="0" w:color="auto"/>
              <w:left w:val="single" w:sz="12" w:space="0" w:color="auto"/>
              <w:bottom w:val="single" w:sz="6" w:space="0" w:color="auto"/>
              <w:right w:val="single" w:sz="6" w:space="0" w:color="auto"/>
            </w:tcBorders>
            <w:shd w:val="clear" w:color="auto" w:fill="CCCCCC"/>
            <w:vAlign w:val="center"/>
            <w:hideMark/>
          </w:tcPr>
          <w:p w14:paraId="1912D046" w14:textId="77777777" w:rsidR="00B27F20" w:rsidRPr="000602A5" w:rsidRDefault="00B27F20">
            <w:pPr>
              <w:ind w:firstLine="420"/>
              <w:jc w:val="center"/>
              <w:rPr>
                <w:rFonts w:ascii="宋体" w:hAnsi="宋体"/>
                <w:b/>
                <w:bCs/>
                <w:szCs w:val="21"/>
              </w:rPr>
            </w:pPr>
            <w:r w:rsidRPr="000602A5">
              <w:rPr>
                <w:rFonts w:ascii="宋体" w:hAnsi="宋体" w:hint="eastAsia"/>
                <w:szCs w:val="21"/>
              </w:rPr>
              <w:t>工作湿度</w:t>
            </w:r>
          </w:p>
        </w:tc>
        <w:tc>
          <w:tcPr>
            <w:tcW w:w="5339" w:type="dxa"/>
            <w:tcBorders>
              <w:top w:val="single" w:sz="6" w:space="0" w:color="auto"/>
              <w:left w:val="single" w:sz="6" w:space="0" w:color="auto"/>
              <w:bottom w:val="single" w:sz="6" w:space="0" w:color="auto"/>
              <w:right w:val="single" w:sz="12" w:space="0" w:color="auto"/>
            </w:tcBorders>
            <w:vAlign w:val="center"/>
            <w:hideMark/>
          </w:tcPr>
          <w:p w14:paraId="01CCD7B0" w14:textId="77777777" w:rsidR="00B27F20" w:rsidRPr="000602A5" w:rsidRDefault="00B27F20">
            <w:pPr>
              <w:ind w:firstLine="420"/>
              <w:jc w:val="center"/>
              <w:rPr>
                <w:rFonts w:ascii="宋体" w:hAnsi="宋体"/>
                <w:b/>
                <w:bCs/>
                <w:szCs w:val="21"/>
              </w:rPr>
            </w:pPr>
            <w:r w:rsidRPr="000602A5">
              <w:rPr>
                <w:rFonts w:ascii="宋体" w:hAnsi="宋体" w:hint="eastAsia"/>
                <w:szCs w:val="21"/>
              </w:rPr>
              <w:t>10%至95%（</w:t>
            </w:r>
            <w:proofErr w:type="gramStart"/>
            <w:r w:rsidRPr="000602A5">
              <w:rPr>
                <w:rFonts w:ascii="宋体" w:hAnsi="宋体" w:hint="eastAsia"/>
                <w:szCs w:val="21"/>
              </w:rPr>
              <w:t>不</w:t>
            </w:r>
            <w:proofErr w:type="gramEnd"/>
            <w:r w:rsidRPr="000602A5">
              <w:rPr>
                <w:rFonts w:ascii="宋体" w:hAnsi="宋体" w:hint="eastAsia"/>
                <w:szCs w:val="21"/>
              </w:rPr>
              <w:t>凝聚成水滴）</w:t>
            </w:r>
          </w:p>
        </w:tc>
      </w:tr>
      <w:tr w:rsidR="00B27F20" w:rsidRPr="000602A5" w14:paraId="23255BC8" w14:textId="77777777" w:rsidTr="0059649F">
        <w:trPr>
          <w:trHeight w:val="16"/>
          <w:jc w:val="center"/>
        </w:trPr>
        <w:tc>
          <w:tcPr>
            <w:tcW w:w="1546" w:type="dxa"/>
            <w:tcBorders>
              <w:top w:val="single" w:sz="6" w:space="0" w:color="auto"/>
              <w:left w:val="single" w:sz="12" w:space="0" w:color="auto"/>
              <w:bottom w:val="single" w:sz="6" w:space="0" w:color="auto"/>
              <w:right w:val="single" w:sz="6" w:space="0" w:color="auto"/>
            </w:tcBorders>
            <w:shd w:val="clear" w:color="auto" w:fill="CCCCCC"/>
            <w:vAlign w:val="center"/>
            <w:hideMark/>
          </w:tcPr>
          <w:p w14:paraId="52B909CB" w14:textId="77777777" w:rsidR="00B27F20" w:rsidRPr="000602A5" w:rsidRDefault="00B27F20">
            <w:pPr>
              <w:ind w:firstLine="420"/>
              <w:jc w:val="center"/>
              <w:rPr>
                <w:rFonts w:ascii="宋体" w:hAnsi="宋体"/>
                <w:szCs w:val="21"/>
              </w:rPr>
            </w:pPr>
            <w:r w:rsidRPr="000602A5">
              <w:rPr>
                <w:rFonts w:ascii="宋体" w:hAnsi="宋体" w:hint="eastAsia"/>
                <w:szCs w:val="21"/>
              </w:rPr>
              <w:t>通行速率</w:t>
            </w:r>
          </w:p>
        </w:tc>
        <w:tc>
          <w:tcPr>
            <w:tcW w:w="5339" w:type="dxa"/>
            <w:tcBorders>
              <w:top w:val="single" w:sz="6" w:space="0" w:color="auto"/>
              <w:left w:val="single" w:sz="6" w:space="0" w:color="auto"/>
              <w:bottom w:val="single" w:sz="6" w:space="0" w:color="auto"/>
              <w:right w:val="single" w:sz="12" w:space="0" w:color="auto"/>
            </w:tcBorders>
            <w:vAlign w:val="center"/>
            <w:hideMark/>
          </w:tcPr>
          <w:p w14:paraId="1FB994C7" w14:textId="77777777" w:rsidR="00B27F20" w:rsidRPr="000602A5" w:rsidRDefault="00B27F20">
            <w:pPr>
              <w:ind w:firstLine="420"/>
              <w:jc w:val="center"/>
              <w:rPr>
                <w:rFonts w:ascii="宋体" w:hAnsi="宋体"/>
                <w:szCs w:val="21"/>
              </w:rPr>
            </w:pPr>
            <w:r w:rsidRPr="000602A5">
              <w:rPr>
                <w:rFonts w:ascii="宋体" w:hAnsi="宋体" w:hint="eastAsia"/>
                <w:szCs w:val="21"/>
              </w:rPr>
              <w:t>20-60人/分</w:t>
            </w:r>
            <w:r w:rsidRPr="000602A5">
              <w:rPr>
                <w:rFonts w:ascii="宋体" w:hAnsi="宋体" w:hint="eastAsia"/>
                <w:kern w:val="0"/>
                <w:szCs w:val="21"/>
              </w:rPr>
              <w:t>钟</w:t>
            </w:r>
          </w:p>
          <w:p w14:paraId="2D8D5C94" w14:textId="77777777" w:rsidR="00B27F20" w:rsidRPr="000602A5" w:rsidRDefault="00B27F20">
            <w:pPr>
              <w:ind w:firstLine="420"/>
              <w:jc w:val="center"/>
              <w:rPr>
                <w:rFonts w:ascii="宋体" w:hAnsi="宋体"/>
                <w:b/>
                <w:bCs/>
                <w:kern w:val="0"/>
                <w:szCs w:val="21"/>
              </w:rPr>
            </w:pPr>
            <w:r w:rsidRPr="000602A5">
              <w:rPr>
                <w:rFonts w:ascii="宋体" w:hAnsi="宋体" w:hint="eastAsia"/>
                <w:kern w:val="0"/>
                <w:szCs w:val="21"/>
              </w:rPr>
              <w:t>实际通行速率受人员情况和通行模式影响</w:t>
            </w:r>
          </w:p>
        </w:tc>
      </w:tr>
      <w:tr w:rsidR="00B27F20" w:rsidRPr="000602A5" w14:paraId="3C2EF539" w14:textId="77777777" w:rsidTr="0059649F">
        <w:trPr>
          <w:trHeight w:val="16"/>
          <w:jc w:val="center"/>
        </w:trPr>
        <w:tc>
          <w:tcPr>
            <w:tcW w:w="1546" w:type="dxa"/>
            <w:tcBorders>
              <w:top w:val="single" w:sz="6" w:space="0" w:color="auto"/>
              <w:left w:val="single" w:sz="12" w:space="0" w:color="auto"/>
              <w:bottom w:val="single" w:sz="6" w:space="0" w:color="auto"/>
              <w:right w:val="single" w:sz="6" w:space="0" w:color="auto"/>
            </w:tcBorders>
            <w:shd w:val="clear" w:color="auto" w:fill="CCCCCC"/>
            <w:vAlign w:val="center"/>
            <w:hideMark/>
          </w:tcPr>
          <w:p w14:paraId="6B3EBC1B" w14:textId="77777777" w:rsidR="00B27F20" w:rsidRPr="000602A5" w:rsidRDefault="00B27F20">
            <w:pPr>
              <w:ind w:firstLine="420"/>
              <w:jc w:val="center"/>
              <w:rPr>
                <w:rFonts w:ascii="宋体" w:hAnsi="宋体"/>
                <w:szCs w:val="21"/>
              </w:rPr>
            </w:pPr>
            <w:r w:rsidRPr="000602A5">
              <w:rPr>
                <w:rFonts w:ascii="宋体" w:hAnsi="宋体" w:hint="eastAsia"/>
                <w:szCs w:val="21"/>
              </w:rPr>
              <w:t>箱体材质</w:t>
            </w:r>
          </w:p>
        </w:tc>
        <w:tc>
          <w:tcPr>
            <w:tcW w:w="5339" w:type="dxa"/>
            <w:tcBorders>
              <w:top w:val="single" w:sz="6" w:space="0" w:color="auto"/>
              <w:left w:val="single" w:sz="6" w:space="0" w:color="auto"/>
              <w:bottom w:val="single" w:sz="6" w:space="0" w:color="auto"/>
              <w:right w:val="single" w:sz="12" w:space="0" w:color="auto"/>
            </w:tcBorders>
            <w:vAlign w:val="center"/>
            <w:hideMark/>
          </w:tcPr>
          <w:p w14:paraId="60C33757" w14:textId="77777777" w:rsidR="00B27F20" w:rsidRPr="000602A5" w:rsidRDefault="00B27F20">
            <w:pPr>
              <w:ind w:firstLine="420"/>
              <w:jc w:val="center"/>
              <w:rPr>
                <w:rFonts w:ascii="宋体" w:hAnsi="宋体"/>
                <w:szCs w:val="21"/>
              </w:rPr>
            </w:pPr>
            <w:r w:rsidRPr="000602A5">
              <w:rPr>
                <w:rFonts w:ascii="宋体" w:hAnsi="宋体" w:hint="eastAsia"/>
                <w:szCs w:val="21"/>
              </w:rPr>
              <w:t>SUS304拉丝不锈钢；壁厚1.5mm±0.15mm</w:t>
            </w:r>
          </w:p>
        </w:tc>
      </w:tr>
      <w:tr w:rsidR="00B27F20" w:rsidRPr="000602A5" w14:paraId="3B75E18B" w14:textId="77777777" w:rsidTr="0059649F">
        <w:trPr>
          <w:trHeight w:val="16"/>
          <w:jc w:val="center"/>
        </w:trPr>
        <w:tc>
          <w:tcPr>
            <w:tcW w:w="1546" w:type="dxa"/>
            <w:tcBorders>
              <w:top w:val="single" w:sz="6" w:space="0" w:color="auto"/>
              <w:left w:val="single" w:sz="12" w:space="0" w:color="auto"/>
              <w:bottom w:val="single" w:sz="6" w:space="0" w:color="auto"/>
              <w:right w:val="single" w:sz="6" w:space="0" w:color="auto"/>
            </w:tcBorders>
            <w:shd w:val="clear" w:color="auto" w:fill="CCCCCC"/>
            <w:vAlign w:val="center"/>
            <w:hideMark/>
          </w:tcPr>
          <w:p w14:paraId="708265C5" w14:textId="77777777" w:rsidR="00B27F20" w:rsidRPr="000602A5" w:rsidRDefault="00B27F20">
            <w:pPr>
              <w:ind w:firstLine="420"/>
              <w:jc w:val="center"/>
              <w:rPr>
                <w:rFonts w:ascii="宋体" w:hAnsi="宋体"/>
                <w:szCs w:val="21"/>
              </w:rPr>
            </w:pPr>
            <w:proofErr w:type="gramStart"/>
            <w:r w:rsidRPr="000602A5">
              <w:rPr>
                <w:rFonts w:ascii="宋体" w:hAnsi="宋体" w:hint="eastAsia"/>
                <w:szCs w:val="21"/>
              </w:rPr>
              <w:t>门翼材质</w:t>
            </w:r>
            <w:proofErr w:type="gramEnd"/>
          </w:p>
        </w:tc>
        <w:tc>
          <w:tcPr>
            <w:tcW w:w="5339" w:type="dxa"/>
            <w:tcBorders>
              <w:top w:val="single" w:sz="6" w:space="0" w:color="auto"/>
              <w:left w:val="single" w:sz="6" w:space="0" w:color="auto"/>
              <w:bottom w:val="single" w:sz="6" w:space="0" w:color="auto"/>
              <w:right w:val="single" w:sz="12" w:space="0" w:color="auto"/>
            </w:tcBorders>
            <w:vAlign w:val="center"/>
            <w:hideMark/>
          </w:tcPr>
          <w:p w14:paraId="55871D24" w14:textId="77777777" w:rsidR="00B27F20" w:rsidRPr="000602A5" w:rsidRDefault="00B27F20">
            <w:pPr>
              <w:widowControl/>
              <w:spacing w:line="280" w:lineRule="exact"/>
              <w:ind w:firstLine="420"/>
              <w:jc w:val="center"/>
              <w:outlineLvl w:val="0"/>
              <w:rPr>
                <w:rFonts w:ascii="宋体" w:hAnsi="宋体"/>
                <w:szCs w:val="21"/>
              </w:rPr>
            </w:pPr>
            <w:r w:rsidRPr="000602A5">
              <w:rPr>
                <w:rFonts w:ascii="宋体" w:hAnsi="宋体" w:hint="eastAsia"/>
                <w:szCs w:val="21"/>
              </w:rPr>
              <w:t>不锈钢管；亚克力</w:t>
            </w:r>
          </w:p>
        </w:tc>
      </w:tr>
      <w:tr w:rsidR="00B27F20" w:rsidRPr="000602A5" w14:paraId="2D8DFF91" w14:textId="77777777" w:rsidTr="0059649F">
        <w:trPr>
          <w:trHeight w:val="16"/>
          <w:jc w:val="center"/>
        </w:trPr>
        <w:tc>
          <w:tcPr>
            <w:tcW w:w="1546" w:type="dxa"/>
            <w:tcBorders>
              <w:top w:val="single" w:sz="6" w:space="0" w:color="auto"/>
              <w:left w:val="single" w:sz="12" w:space="0" w:color="auto"/>
              <w:bottom w:val="single" w:sz="6" w:space="0" w:color="auto"/>
              <w:right w:val="single" w:sz="6" w:space="0" w:color="auto"/>
            </w:tcBorders>
            <w:shd w:val="clear" w:color="auto" w:fill="CCCCCC"/>
            <w:vAlign w:val="center"/>
            <w:hideMark/>
          </w:tcPr>
          <w:p w14:paraId="345A67D1" w14:textId="77777777" w:rsidR="00B27F20" w:rsidRPr="000602A5" w:rsidRDefault="00B27F20">
            <w:pPr>
              <w:ind w:firstLine="420"/>
              <w:jc w:val="center"/>
              <w:rPr>
                <w:rFonts w:ascii="宋体" w:hAnsi="宋体"/>
                <w:szCs w:val="21"/>
              </w:rPr>
            </w:pPr>
            <w:r w:rsidRPr="000602A5">
              <w:rPr>
                <w:rFonts w:ascii="宋体" w:hAnsi="宋体" w:hint="eastAsia"/>
                <w:szCs w:val="21"/>
              </w:rPr>
              <w:t>通道宽度</w:t>
            </w:r>
          </w:p>
        </w:tc>
        <w:tc>
          <w:tcPr>
            <w:tcW w:w="5339" w:type="dxa"/>
            <w:tcBorders>
              <w:top w:val="single" w:sz="6" w:space="0" w:color="auto"/>
              <w:left w:val="single" w:sz="6" w:space="0" w:color="auto"/>
              <w:bottom w:val="single" w:sz="6" w:space="0" w:color="auto"/>
              <w:right w:val="single" w:sz="12" w:space="0" w:color="auto"/>
            </w:tcBorders>
            <w:vAlign w:val="center"/>
            <w:hideMark/>
          </w:tcPr>
          <w:p w14:paraId="0B4D79FF" w14:textId="77777777" w:rsidR="00B27F20" w:rsidRPr="000602A5" w:rsidRDefault="00B27F20">
            <w:pPr>
              <w:widowControl/>
              <w:spacing w:line="280" w:lineRule="exact"/>
              <w:ind w:firstLine="420"/>
              <w:jc w:val="center"/>
              <w:outlineLvl w:val="0"/>
              <w:rPr>
                <w:rFonts w:ascii="宋体" w:hAnsi="宋体"/>
                <w:szCs w:val="21"/>
              </w:rPr>
            </w:pPr>
            <w:r w:rsidRPr="000602A5">
              <w:rPr>
                <w:rFonts w:ascii="宋体" w:hAnsi="宋体" w:hint="eastAsia"/>
                <w:szCs w:val="21"/>
              </w:rPr>
              <w:t>标准款：550-1100mm</w:t>
            </w:r>
          </w:p>
          <w:p w14:paraId="364DE089" w14:textId="77777777" w:rsidR="00B27F20" w:rsidRPr="000602A5" w:rsidRDefault="00B27F20">
            <w:pPr>
              <w:widowControl/>
              <w:spacing w:line="280" w:lineRule="exact"/>
              <w:ind w:firstLine="420"/>
              <w:jc w:val="center"/>
              <w:outlineLvl w:val="0"/>
              <w:rPr>
                <w:rFonts w:ascii="宋体" w:hAnsi="宋体"/>
                <w:szCs w:val="21"/>
              </w:rPr>
            </w:pPr>
            <w:r w:rsidRPr="000602A5">
              <w:rPr>
                <w:rFonts w:ascii="宋体" w:hAnsi="宋体" w:hint="eastAsia"/>
                <w:szCs w:val="21"/>
              </w:rPr>
              <w:t>加长款：1200/1300/1400mm</w:t>
            </w:r>
          </w:p>
          <w:p w14:paraId="64ABCABF" w14:textId="77777777" w:rsidR="00B27F20" w:rsidRPr="000602A5" w:rsidRDefault="00B27F20">
            <w:pPr>
              <w:widowControl/>
              <w:spacing w:line="280" w:lineRule="exact"/>
              <w:ind w:firstLine="420"/>
              <w:jc w:val="center"/>
              <w:outlineLvl w:val="0"/>
              <w:rPr>
                <w:rFonts w:ascii="宋体" w:hAnsi="宋体"/>
                <w:szCs w:val="21"/>
              </w:rPr>
            </w:pPr>
            <w:r w:rsidRPr="000602A5">
              <w:rPr>
                <w:rFonts w:ascii="宋体" w:hAnsi="宋体" w:hint="eastAsia"/>
                <w:szCs w:val="21"/>
              </w:rPr>
              <w:t>（通道宽度＜1100mm时已</w:t>
            </w:r>
            <w:proofErr w:type="gramStart"/>
            <w:r w:rsidRPr="000602A5">
              <w:rPr>
                <w:rFonts w:ascii="宋体" w:hAnsi="宋体" w:hint="eastAsia"/>
                <w:szCs w:val="21"/>
              </w:rPr>
              <w:t>含门翼间隙</w:t>
            </w:r>
            <w:proofErr w:type="gramEnd"/>
            <w:r w:rsidRPr="000602A5">
              <w:rPr>
                <w:rFonts w:ascii="宋体" w:hAnsi="宋体" w:hint="eastAsia"/>
                <w:szCs w:val="21"/>
              </w:rPr>
              <w:t>50mm，通道宽度≥1100mm时</w:t>
            </w:r>
            <w:proofErr w:type="gramStart"/>
            <w:r w:rsidRPr="000602A5">
              <w:rPr>
                <w:rFonts w:ascii="宋体" w:hAnsi="宋体" w:hint="eastAsia"/>
                <w:szCs w:val="21"/>
              </w:rPr>
              <w:t>含门翼间</w:t>
            </w:r>
            <w:proofErr w:type="gramEnd"/>
            <w:r w:rsidRPr="000602A5">
              <w:rPr>
                <w:rFonts w:ascii="宋体" w:hAnsi="宋体" w:hint="eastAsia"/>
                <w:szCs w:val="21"/>
              </w:rPr>
              <w:t>隙90mm)</w:t>
            </w:r>
          </w:p>
        </w:tc>
      </w:tr>
      <w:tr w:rsidR="00B27F20" w:rsidRPr="000602A5" w14:paraId="3599C613" w14:textId="77777777" w:rsidTr="0059649F">
        <w:trPr>
          <w:trHeight w:val="16"/>
          <w:jc w:val="center"/>
        </w:trPr>
        <w:tc>
          <w:tcPr>
            <w:tcW w:w="1546" w:type="dxa"/>
            <w:tcBorders>
              <w:top w:val="single" w:sz="6" w:space="0" w:color="auto"/>
              <w:left w:val="single" w:sz="12" w:space="0" w:color="auto"/>
              <w:bottom w:val="single" w:sz="6" w:space="0" w:color="auto"/>
              <w:right w:val="single" w:sz="6" w:space="0" w:color="auto"/>
            </w:tcBorders>
            <w:shd w:val="clear" w:color="auto" w:fill="CCCCCC"/>
            <w:vAlign w:val="center"/>
            <w:hideMark/>
          </w:tcPr>
          <w:p w14:paraId="3B923305" w14:textId="77777777" w:rsidR="00B27F20" w:rsidRPr="000602A5" w:rsidRDefault="00B27F20">
            <w:pPr>
              <w:ind w:firstLine="420"/>
              <w:jc w:val="center"/>
              <w:rPr>
                <w:rFonts w:ascii="宋体" w:hAnsi="宋体"/>
                <w:szCs w:val="21"/>
              </w:rPr>
            </w:pPr>
            <w:r w:rsidRPr="000602A5">
              <w:rPr>
                <w:rFonts w:ascii="宋体" w:hAnsi="宋体" w:hint="eastAsia"/>
                <w:szCs w:val="21"/>
              </w:rPr>
              <w:t>外观尺寸</w:t>
            </w:r>
          </w:p>
        </w:tc>
        <w:tc>
          <w:tcPr>
            <w:tcW w:w="5339" w:type="dxa"/>
            <w:tcBorders>
              <w:top w:val="single" w:sz="6" w:space="0" w:color="auto"/>
              <w:left w:val="single" w:sz="6" w:space="0" w:color="auto"/>
              <w:bottom w:val="single" w:sz="6" w:space="0" w:color="auto"/>
              <w:right w:val="single" w:sz="12" w:space="0" w:color="auto"/>
            </w:tcBorders>
            <w:vAlign w:val="center"/>
            <w:hideMark/>
          </w:tcPr>
          <w:p w14:paraId="72BC1C62" w14:textId="77777777" w:rsidR="00B27F20" w:rsidRPr="000602A5" w:rsidRDefault="00B27F20">
            <w:pPr>
              <w:widowControl/>
              <w:spacing w:line="280" w:lineRule="exact"/>
              <w:ind w:firstLine="420"/>
              <w:jc w:val="center"/>
              <w:outlineLvl w:val="0"/>
              <w:rPr>
                <w:rFonts w:ascii="宋体" w:hAnsi="宋体"/>
                <w:szCs w:val="21"/>
              </w:rPr>
            </w:pPr>
            <w:r w:rsidRPr="000602A5">
              <w:rPr>
                <w:rFonts w:ascii="宋体" w:hAnsi="宋体" w:hint="eastAsia"/>
                <w:szCs w:val="21"/>
              </w:rPr>
              <w:t>标准款：1500*990*200mm</w:t>
            </w:r>
          </w:p>
        </w:tc>
      </w:tr>
    </w:tbl>
    <w:p w14:paraId="32746E14" w14:textId="14BC40FE" w:rsidR="0059649F" w:rsidRDefault="0059649F">
      <w:pPr>
        <w:ind w:firstLineChars="0" w:firstLine="0"/>
        <w:outlineLvl w:val="0"/>
        <w:rPr>
          <w:rFonts w:ascii="华文细黑" w:eastAsia="华文细黑" w:hAnsi="华文细黑"/>
          <w:b/>
          <w:sz w:val="28"/>
          <w:szCs w:val="21"/>
        </w:rPr>
      </w:pPr>
      <w:r>
        <w:rPr>
          <w:noProof/>
        </w:rPr>
        <w:drawing>
          <wp:inline distT="0" distB="0" distL="0" distR="0" wp14:anchorId="76ABB2B0" wp14:editId="22D867F0">
            <wp:extent cx="5274310" cy="4075430"/>
            <wp:effectExtent l="0" t="0" r="2540" b="127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8">
                      <a:extLst>
                        <a:ext uri="{28A0092B-C50C-407E-A947-70E740481C1C}">
                          <a14:useLocalDpi xmlns:a14="http://schemas.microsoft.com/office/drawing/2010/main" val="0"/>
                        </a:ext>
                      </a:extLst>
                    </a:blip>
                    <a:stretch>
                      <a:fillRect/>
                    </a:stretch>
                  </pic:blipFill>
                  <pic:spPr>
                    <a:xfrm>
                      <a:off x="0" y="0"/>
                      <a:ext cx="5274310" cy="4075430"/>
                    </a:xfrm>
                    <a:prstGeom prst="rect">
                      <a:avLst/>
                    </a:prstGeom>
                  </pic:spPr>
                </pic:pic>
              </a:graphicData>
            </a:graphic>
          </wp:inline>
        </w:drawing>
      </w:r>
    </w:p>
    <w:tbl>
      <w:tblPr>
        <w:tblW w:w="8500" w:type="dxa"/>
        <w:tblInd w:w="-3" w:type="dxa"/>
        <w:tblLook w:val="04A0" w:firstRow="1" w:lastRow="0" w:firstColumn="1" w:lastColumn="0" w:noHBand="0" w:noVBand="1"/>
      </w:tblPr>
      <w:tblGrid>
        <w:gridCol w:w="707"/>
        <w:gridCol w:w="1113"/>
        <w:gridCol w:w="5972"/>
        <w:gridCol w:w="708"/>
      </w:tblGrid>
      <w:tr w:rsidR="008B7F39" w:rsidRPr="008B7F39" w14:paraId="4250B991" w14:textId="77777777" w:rsidTr="008B7F39">
        <w:trPr>
          <w:trHeight w:val="20"/>
        </w:trPr>
        <w:tc>
          <w:tcPr>
            <w:tcW w:w="707"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2DDDE246" w14:textId="77777777" w:rsidR="008B7F39" w:rsidRPr="008B7F39" w:rsidRDefault="008B7F39" w:rsidP="008B7F39">
            <w:pPr>
              <w:widowControl/>
              <w:ind w:firstLineChars="0" w:firstLine="0"/>
              <w:jc w:val="center"/>
              <w:rPr>
                <w:rFonts w:ascii="微软雅黑" w:eastAsia="微软雅黑" w:hAnsi="微软雅黑" w:cs="宋体"/>
                <w:b/>
                <w:bCs/>
                <w:color w:val="FFFFFF"/>
                <w:kern w:val="0"/>
                <w:sz w:val="22"/>
              </w:rPr>
            </w:pPr>
            <w:r w:rsidRPr="008B7F39">
              <w:rPr>
                <w:rFonts w:ascii="微软雅黑" w:eastAsia="微软雅黑" w:hAnsi="微软雅黑" w:cs="宋体" w:hint="eastAsia"/>
                <w:b/>
                <w:bCs/>
                <w:color w:val="FFFFFF"/>
                <w:kern w:val="0"/>
                <w:sz w:val="22"/>
              </w:rPr>
              <w:t>序号</w:t>
            </w:r>
          </w:p>
        </w:tc>
        <w:tc>
          <w:tcPr>
            <w:tcW w:w="1113" w:type="dxa"/>
            <w:tcBorders>
              <w:top w:val="single" w:sz="4" w:space="0" w:color="auto"/>
              <w:left w:val="nil"/>
              <w:bottom w:val="single" w:sz="4" w:space="0" w:color="auto"/>
              <w:right w:val="single" w:sz="4" w:space="0" w:color="auto"/>
            </w:tcBorders>
            <w:shd w:val="clear" w:color="000000" w:fill="C00000"/>
            <w:vAlign w:val="center"/>
            <w:hideMark/>
          </w:tcPr>
          <w:p w14:paraId="343E75D5" w14:textId="77777777" w:rsidR="008B7F39" w:rsidRPr="008B7F39" w:rsidRDefault="008B7F39" w:rsidP="008B7F39">
            <w:pPr>
              <w:widowControl/>
              <w:ind w:firstLineChars="0" w:firstLine="0"/>
              <w:jc w:val="center"/>
              <w:rPr>
                <w:rFonts w:ascii="微软雅黑" w:eastAsia="微软雅黑" w:hAnsi="微软雅黑" w:cs="宋体" w:hint="eastAsia"/>
                <w:b/>
                <w:bCs/>
                <w:color w:val="FFFFFF"/>
                <w:kern w:val="0"/>
                <w:sz w:val="22"/>
              </w:rPr>
            </w:pPr>
            <w:r w:rsidRPr="008B7F39">
              <w:rPr>
                <w:rFonts w:ascii="微软雅黑" w:eastAsia="微软雅黑" w:hAnsi="微软雅黑" w:cs="宋体" w:hint="eastAsia"/>
                <w:b/>
                <w:bCs/>
                <w:color w:val="FFFFFF"/>
                <w:kern w:val="0"/>
                <w:sz w:val="22"/>
              </w:rPr>
              <w:t>名称</w:t>
            </w:r>
          </w:p>
        </w:tc>
        <w:tc>
          <w:tcPr>
            <w:tcW w:w="5972" w:type="dxa"/>
            <w:tcBorders>
              <w:top w:val="single" w:sz="4" w:space="0" w:color="auto"/>
              <w:left w:val="nil"/>
              <w:bottom w:val="single" w:sz="4" w:space="0" w:color="auto"/>
              <w:right w:val="single" w:sz="4" w:space="0" w:color="auto"/>
            </w:tcBorders>
            <w:shd w:val="clear" w:color="000000" w:fill="C00000"/>
            <w:vAlign w:val="center"/>
            <w:hideMark/>
          </w:tcPr>
          <w:p w14:paraId="5B3B31E0" w14:textId="77777777" w:rsidR="008B7F39" w:rsidRPr="008B7F39" w:rsidRDefault="008B7F39" w:rsidP="008B7F39">
            <w:pPr>
              <w:widowControl/>
              <w:ind w:firstLineChars="0" w:firstLine="0"/>
              <w:jc w:val="center"/>
              <w:rPr>
                <w:rFonts w:ascii="微软雅黑" w:eastAsia="微软雅黑" w:hAnsi="微软雅黑" w:cs="宋体" w:hint="eastAsia"/>
                <w:b/>
                <w:bCs/>
                <w:color w:val="FFFFFF"/>
                <w:kern w:val="0"/>
                <w:sz w:val="22"/>
              </w:rPr>
            </w:pPr>
            <w:r w:rsidRPr="008B7F39">
              <w:rPr>
                <w:rFonts w:ascii="微软雅黑" w:eastAsia="微软雅黑" w:hAnsi="微软雅黑" w:cs="宋体" w:hint="eastAsia"/>
                <w:b/>
                <w:bCs/>
                <w:color w:val="FFFFFF"/>
                <w:kern w:val="0"/>
                <w:sz w:val="22"/>
              </w:rPr>
              <w:t>技术规格</w:t>
            </w:r>
          </w:p>
        </w:tc>
        <w:tc>
          <w:tcPr>
            <w:tcW w:w="708" w:type="dxa"/>
            <w:tcBorders>
              <w:top w:val="single" w:sz="4" w:space="0" w:color="auto"/>
              <w:left w:val="nil"/>
              <w:bottom w:val="single" w:sz="4" w:space="0" w:color="auto"/>
              <w:right w:val="single" w:sz="4" w:space="0" w:color="auto"/>
            </w:tcBorders>
            <w:shd w:val="clear" w:color="000000" w:fill="C00000"/>
            <w:vAlign w:val="center"/>
            <w:hideMark/>
          </w:tcPr>
          <w:p w14:paraId="08F53722" w14:textId="77777777" w:rsidR="008B7F39" w:rsidRPr="008B7F39" w:rsidRDefault="008B7F39" w:rsidP="008B7F39">
            <w:pPr>
              <w:widowControl/>
              <w:ind w:firstLineChars="0" w:firstLine="0"/>
              <w:jc w:val="center"/>
              <w:rPr>
                <w:rFonts w:ascii="微软雅黑" w:eastAsia="微软雅黑" w:hAnsi="微软雅黑" w:cs="宋体" w:hint="eastAsia"/>
                <w:b/>
                <w:bCs/>
                <w:color w:val="FFFFFF"/>
                <w:kern w:val="0"/>
                <w:sz w:val="22"/>
              </w:rPr>
            </w:pPr>
            <w:r w:rsidRPr="008B7F39">
              <w:rPr>
                <w:rFonts w:ascii="微软雅黑" w:eastAsia="微软雅黑" w:hAnsi="微软雅黑" w:cs="宋体" w:hint="eastAsia"/>
                <w:b/>
                <w:bCs/>
                <w:color w:val="FFFFFF"/>
                <w:kern w:val="0"/>
                <w:sz w:val="22"/>
              </w:rPr>
              <w:t>备注</w:t>
            </w:r>
          </w:p>
        </w:tc>
      </w:tr>
      <w:tr w:rsidR="008B7F39" w:rsidRPr="008B7F39" w14:paraId="7D8B74D4" w14:textId="77777777" w:rsidTr="008B7F39">
        <w:trPr>
          <w:trHeight w:val="2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2DEBBB94" w14:textId="77777777" w:rsidR="008B7F39" w:rsidRPr="008B7F39" w:rsidRDefault="008B7F39" w:rsidP="008B7F39">
            <w:pPr>
              <w:widowControl/>
              <w:ind w:firstLineChars="0" w:firstLine="0"/>
              <w:jc w:val="center"/>
              <w:rPr>
                <w:rFonts w:ascii="微软雅黑" w:eastAsia="微软雅黑" w:hAnsi="微软雅黑" w:cs="宋体" w:hint="eastAsia"/>
                <w:b/>
                <w:bCs/>
                <w:kern w:val="0"/>
                <w:sz w:val="18"/>
                <w:szCs w:val="18"/>
              </w:rPr>
            </w:pPr>
            <w:r w:rsidRPr="008B7F39">
              <w:rPr>
                <w:rFonts w:ascii="微软雅黑" w:eastAsia="微软雅黑" w:hAnsi="微软雅黑" w:cs="宋体" w:hint="eastAsia"/>
                <w:b/>
                <w:bCs/>
                <w:kern w:val="0"/>
                <w:sz w:val="18"/>
                <w:szCs w:val="18"/>
              </w:rPr>
              <w:t>1</w:t>
            </w:r>
          </w:p>
        </w:tc>
        <w:tc>
          <w:tcPr>
            <w:tcW w:w="1113" w:type="dxa"/>
            <w:tcBorders>
              <w:top w:val="nil"/>
              <w:left w:val="nil"/>
              <w:bottom w:val="single" w:sz="4" w:space="0" w:color="auto"/>
              <w:right w:val="single" w:sz="4" w:space="0" w:color="auto"/>
            </w:tcBorders>
            <w:shd w:val="clear" w:color="auto" w:fill="auto"/>
            <w:vAlign w:val="center"/>
            <w:hideMark/>
          </w:tcPr>
          <w:p w14:paraId="4787F6AE" w14:textId="77777777" w:rsidR="008B7F39" w:rsidRPr="008B7F39" w:rsidRDefault="008B7F39" w:rsidP="008B7F39">
            <w:pPr>
              <w:widowControl/>
              <w:ind w:firstLineChars="0" w:firstLine="0"/>
              <w:jc w:val="center"/>
              <w:rPr>
                <w:rFonts w:ascii="微软雅黑" w:eastAsia="微软雅黑" w:hAnsi="微软雅黑" w:cs="宋体" w:hint="eastAsia"/>
                <w:kern w:val="0"/>
                <w:sz w:val="18"/>
                <w:szCs w:val="18"/>
              </w:rPr>
            </w:pPr>
            <w:r w:rsidRPr="008B7F39">
              <w:rPr>
                <w:rFonts w:ascii="微软雅黑" w:eastAsia="微软雅黑" w:hAnsi="微软雅黑" w:cs="宋体" w:hint="eastAsia"/>
                <w:kern w:val="0"/>
                <w:sz w:val="18"/>
                <w:szCs w:val="18"/>
              </w:rPr>
              <w:t>人员通道</w:t>
            </w:r>
          </w:p>
        </w:tc>
        <w:tc>
          <w:tcPr>
            <w:tcW w:w="5972" w:type="dxa"/>
            <w:vMerge w:val="restart"/>
            <w:tcBorders>
              <w:top w:val="nil"/>
              <w:left w:val="single" w:sz="4" w:space="0" w:color="auto"/>
              <w:bottom w:val="single" w:sz="4" w:space="0" w:color="000000"/>
              <w:right w:val="single" w:sz="4" w:space="0" w:color="auto"/>
            </w:tcBorders>
            <w:shd w:val="clear" w:color="auto" w:fill="auto"/>
            <w:hideMark/>
          </w:tcPr>
          <w:p w14:paraId="460F49DA" w14:textId="77777777" w:rsidR="008B7F39" w:rsidRPr="008B7F39" w:rsidRDefault="008B7F39" w:rsidP="008B7F39">
            <w:pPr>
              <w:widowControl/>
              <w:ind w:firstLineChars="0" w:firstLine="0"/>
              <w:jc w:val="left"/>
              <w:rPr>
                <w:rFonts w:ascii="微软雅黑" w:eastAsia="微软雅黑" w:hAnsi="微软雅黑" w:cs="宋体" w:hint="eastAsia"/>
                <w:kern w:val="0"/>
                <w:sz w:val="18"/>
                <w:szCs w:val="18"/>
              </w:rPr>
            </w:pPr>
            <w:r w:rsidRPr="008B7F39">
              <w:rPr>
                <w:rFonts w:ascii="微软雅黑" w:eastAsia="微软雅黑" w:hAnsi="微软雅黑" w:cs="宋体" w:hint="eastAsia"/>
                <w:kern w:val="0"/>
                <w:sz w:val="18"/>
                <w:szCs w:val="18"/>
              </w:rPr>
              <w:t>使用环境：</w:t>
            </w:r>
            <w:proofErr w:type="gramStart"/>
            <w:r w:rsidRPr="008B7F39">
              <w:rPr>
                <w:rFonts w:ascii="微软雅黑" w:eastAsia="微软雅黑" w:hAnsi="微软雅黑" w:cs="宋体" w:hint="eastAsia"/>
                <w:kern w:val="0"/>
                <w:sz w:val="18"/>
                <w:szCs w:val="18"/>
              </w:rPr>
              <w:t>摆闸支持</w:t>
            </w:r>
            <w:proofErr w:type="gramEnd"/>
            <w:r w:rsidRPr="008B7F39">
              <w:rPr>
                <w:rFonts w:ascii="微软雅黑" w:eastAsia="微软雅黑" w:hAnsi="微软雅黑" w:cs="宋体" w:hint="eastAsia"/>
                <w:kern w:val="0"/>
                <w:sz w:val="18"/>
                <w:szCs w:val="18"/>
              </w:rPr>
              <w:t>室外环境使用，采用直流无刷伺服电机，编码器及行星减速箱</w:t>
            </w:r>
            <w:r w:rsidRPr="008B7F39">
              <w:rPr>
                <w:rFonts w:ascii="微软雅黑" w:eastAsia="微软雅黑" w:hAnsi="微软雅黑" w:cs="宋体" w:hint="eastAsia"/>
                <w:kern w:val="0"/>
                <w:sz w:val="18"/>
                <w:szCs w:val="18"/>
              </w:rPr>
              <w:br/>
              <w:t>设备容量：不少于6.3万卡片管理和18万事件记录存储，3万来宾卡</w:t>
            </w:r>
            <w:r w:rsidRPr="008B7F39">
              <w:rPr>
                <w:rFonts w:ascii="微软雅黑" w:eastAsia="微软雅黑" w:hAnsi="微软雅黑" w:cs="宋体" w:hint="eastAsia"/>
                <w:kern w:val="0"/>
                <w:sz w:val="18"/>
                <w:szCs w:val="18"/>
              </w:rPr>
              <w:br/>
              <w:t>红外对数：20对</w:t>
            </w:r>
            <w:r w:rsidRPr="008B7F39">
              <w:rPr>
                <w:rFonts w:ascii="微软雅黑" w:eastAsia="微软雅黑" w:hAnsi="微软雅黑" w:cs="宋体" w:hint="eastAsia"/>
                <w:kern w:val="0"/>
                <w:sz w:val="18"/>
                <w:szCs w:val="18"/>
              </w:rPr>
              <w:br/>
            </w:r>
            <w:r w:rsidRPr="008B7F39">
              <w:rPr>
                <w:rFonts w:ascii="微软雅黑" w:eastAsia="微软雅黑" w:hAnsi="微软雅黑" w:cs="宋体" w:hint="eastAsia"/>
                <w:kern w:val="0"/>
                <w:sz w:val="18"/>
                <w:szCs w:val="18"/>
              </w:rPr>
              <w:lastRenderedPageBreak/>
              <w:t>产品尺寸：1500mm×200mm×990mm</w:t>
            </w:r>
            <w:r w:rsidRPr="008B7F39">
              <w:rPr>
                <w:rFonts w:ascii="微软雅黑" w:eastAsia="微软雅黑" w:hAnsi="微软雅黑" w:cs="宋体" w:hint="eastAsia"/>
                <w:kern w:val="0"/>
                <w:sz w:val="18"/>
                <w:szCs w:val="18"/>
              </w:rPr>
              <w:br/>
              <w:t>通道宽度：550-950mm,以50mm为一档;1000-1100mm,以100mm为一档;</w:t>
            </w:r>
            <w:proofErr w:type="gramStart"/>
            <w:r w:rsidRPr="008B7F39">
              <w:rPr>
                <w:rFonts w:ascii="微软雅黑" w:eastAsia="微软雅黑" w:hAnsi="微软雅黑" w:cs="宋体" w:hint="eastAsia"/>
                <w:kern w:val="0"/>
                <w:sz w:val="18"/>
                <w:szCs w:val="18"/>
              </w:rPr>
              <w:t>门翼间隙</w:t>
            </w:r>
            <w:proofErr w:type="gramEnd"/>
            <w:r w:rsidRPr="008B7F39">
              <w:rPr>
                <w:rFonts w:ascii="微软雅黑" w:eastAsia="微软雅黑" w:hAnsi="微软雅黑" w:cs="宋体" w:hint="eastAsia"/>
                <w:kern w:val="0"/>
                <w:sz w:val="18"/>
                <w:szCs w:val="18"/>
              </w:rPr>
              <w:t>56mm</w:t>
            </w:r>
            <w:r w:rsidRPr="008B7F39">
              <w:rPr>
                <w:rFonts w:ascii="微软雅黑" w:eastAsia="微软雅黑" w:hAnsi="微软雅黑" w:cs="宋体" w:hint="eastAsia"/>
                <w:kern w:val="0"/>
                <w:sz w:val="18"/>
                <w:szCs w:val="18"/>
              </w:rPr>
              <w:br/>
              <w:t>箱体材质：SUS304拉丝不锈钢；厚度1.5±0.15 mm</w:t>
            </w:r>
            <w:r w:rsidRPr="008B7F39">
              <w:rPr>
                <w:rFonts w:ascii="微软雅黑" w:eastAsia="微软雅黑" w:hAnsi="微软雅黑" w:cs="宋体" w:hint="eastAsia"/>
                <w:kern w:val="0"/>
                <w:sz w:val="18"/>
                <w:szCs w:val="18"/>
              </w:rPr>
              <w:br/>
            </w:r>
            <w:proofErr w:type="gramStart"/>
            <w:r w:rsidRPr="008B7F39">
              <w:rPr>
                <w:rFonts w:ascii="微软雅黑" w:eastAsia="微软雅黑" w:hAnsi="微软雅黑" w:cs="宋体" w:hint="eastAsia"/>
                <w:kern w:val="0"/>
                <w:sz w:val="18"/>
                <w:szCs w:val="18"/>
              </w:rPr>
              <w:t>门翼材质</w:t>
            </w:r>
            <w:proofErr w:type="gramEnd"/>
            <w:r w:rsidRPr="008B7F39">
              <w:rPr>
                <w:rFonts w:ascii="微软雅黑" w:eastAsia="微软雅黑" w:hAnsi="微软雅黑" w:cs="宋体" w:hint="eastAsia"/>
                <w:kern w:val="0"/>
                <w:sz w:val="18"/>
                <w:szCs w:val="18"/>
              </w:rPr>
              <w:t>：亚克力;不锈钢;其中亚克力厚度8mm</w:t>
            </w:r>
            <w:r w:rsidRPr="008B7F39">
              <w:rPr>
                <w:rFonts w:ascii="微软雅黑" w:eastAsia="微软雅黑" w:hAnsi="微软雅黑" w:cs="宋体" w:hint="eastAsia"/>
                <w:kern w:val="0"/>
                <w:sz w:val="18"/>
                <w:szCs w:val="18"/>
              </w:rPr>
              <w:br/>
              <w:t>通行速率：20-60人/分钟，受人员情况和通行模式影响</w:t>
            </w:r>
            <w:r w:rsidRPr="008B7F39">
              <w:rPr>
                <w:rFonts w:ascii="微软雅黑" w:eastAsia="微软雅黑" w:hAnsi="微软雅黑" w:cs="宋体" w:hint="eastAsia"/>
                <w:kern w:val="0"/>
                <w:sz w:val="18"/>
                <w:szCs w:val="18"/>
              </w:rPr>
              <w:br/>
              <w:t>电源电压：AC 200-240 V，50/60 Hz</w:t>
            </w:r>
            <w:r w:rsidRPr="008B7F39">
              <w:rPr>
                <w:rFonts w:ascii="微软雅黑" w:eastAsia="微软雅黑" w:hAnsi="微软雅黑" w:cs="宋体" w:hint="eastAsia"/>
                <w:kern w:val="0"/>
                <w:sz w:val="18"/>
                <w:szCs w:val="18"/>
              </w:rPr>
              <w:br/>
              <w:t>整机功耗：单通道待机40W，运行120W，最大220W（不含外接人脸读头）</w:t>
            </w:r>
            <w:r w:rsidRPr="008B7F39">
              <w:rPr>
                <w:rFonts w:ascii="微软雅黑" w:eastAsia="微软雅黑" w:hAnsi="微软雅黑" w:cs="宋体" w:hint="eastAsia"/>
                <w:kern w:val="0"/>
                <w:sz w:val="18"/>
                <w:szCs w:val="18"/>
              </w:rPr>
              <w:br/>
              <w:t>超级电容：</w:t>
            </w:r>
            <w:proofErr w:type="gramStart"/>
            <w:r w:rsidRPr="008B7F39">
              <w:rPr>
                <w:rFonts w:ascii="微软雅黑" w:eastAsia="微软雅黑" w:hAnsi="微软雅黑" w:cs="宋体" w:hint="eastAsia"/>
                <w:kern w:val="0"/>
                <w:sz w:val="18"/>
                <w:szCs w:val="18"/>
              </w:rPr>
              <w:t>标配</w:t>
            </w:r>
            <w:proofErr w:type="gramEnd"/>
            <w:r w:rsidRPr="008B7F39">
              <w:rPr>
                <w:rFonts w:ascii="微软雅黑" w:eastAsia="微软雅黑" w:hAnsi="微软雅黑" w:cs="宋体" w:hint="eastAsia"/>
                <w:kern w:val="0"/>
                <w:sz w:val="18"/>
                <w:szCs w:val="18"/>
              </w:rPr>
              <w:br/>
              <w:t>工作温度：-20℃-+70℃;温度低于-20℃时增配加热模块可支持到-40℃</w:t>
            </w:r>
            <w:r w:rsidRPr="008B7F39">
              <w:rPr>
                <w:rFonts w:ascii="微软雅黑" w:eastAsia="微软雅黑" w:hAnsi="微软雅黑" w:cs="宋体" w:hint="eastAsia"/>
                <w:kern w:val="0"/>
                <w:sz w:val="18"/>
                <w:szCs w:val="18"/>
              </w:rPr>
              <w:br/>
              <w:t>工作湿度：0%至95%（</w:t>
            </w:r>
            <w:proofErr w:type="gramStart"/>
            <w:r w:rsidRPr="008B7F39">
              <w:rPr>
                <w:rFonts w:ascii="微软雅黑" w:eastAsia="微软雅黑" w:hAnsi="微软雅黑" w:cs="宋体" w:hint="eastAsia"/>
                <w:kern w:val="0"/>
                <w:sz w:val="18"/>
                <w:szCs w:val="18"/>
              </w:rPr>
              <w:t>不</w:t>
            </w:r>
            <w:proofErr w:type="gramEnd"/>
            <w:r w:rsidRPr="008B7F39">
              <w:rPr>
                <w:rFonts w:ascii="微软雅黑" w:eastAsia="微软雅黑" w:hAnsi="微软雅黑" w:cs="宋体" w:hint="eastAsia"/>
                <w:kern w:val="0"/>
                <w:sz w:val="18"/>
                <w:szCs w:val="18"/>
              </w:rPr>
              <w:t>凝聚成水滴）</w:t>
            </w:r>
            <w:r w:rsidRPr="008B7F39">
              <w:rPr>
                <w:rFonts w:ascii="微软雅黑" w:eastAsia="微软雅黑" w:hAnsi="微软雅黑" w:cs="宋体" w:hint="eastAsia"/>
                <w:kern w:val="0"/>
                <w:sz w:val="18"/>
                <w:szCs w:val="18"/>
              </w:rPr>
              <w:br/>
              <w:t>产品重量：裸机大于70KG</w:t>
            </w:r>
            <w:r w:rsidRPr="008B7F39">
              <w:rPr>
                <w:rFonts w:ascii="微软雅黑" w:eastAsia="微软雅黑" w:hAnsi="微软雅黑" w:cs="宋体" w:hint="eastAsia"/>
                <w:kern w:val="0"/>
                <w:sz w:val="18"/>
                <w:szCs w:val="18"/>
              </w:rPr>
              <w:br/>
              <w:t>通行模式：设备支持进出方向通行状态（受控、常开、常闭、感应、无障碍）的灵活配置</w:t>
            </w:r>
            <w:r w:rsidRPr="008B7F39">
              <w:rPr>
                <w:rFonts w:ascii="微软雅黑" w:eastAsia="微软雅黑" w:hAnsi="微软雅黑" w:cs="宋体" w:hint="eastAsia"/>
                <w:kern w:val="0"/>
                <w:sz w:val="18"/>
                <w:szCs w:val="18"/>
              </w:rPr>
              <w:br/>
              <w:t>交叉通行：一方通行后在未关门前对向认证通过，</w:t>
            </w:r>
            <w:proofErr w:type="gramStart"/>
            <w:r w:rsidRPr="008B7F39">
              <w:rPr>
                <w:rFonts w:ascii="微软雅黑" w:eastAsia="微软雅黑" w:hAnsi="微软雅黑" w:cs="宋体" w:hint="eastAsia"/>
                <w:kern w:val="0"/>
                <w:sz w:val="18"/>
                <w:szCs w:val="18"/>
              </w:rPr>
              <w:t>门翼保持</w:t>
            </w:r>
            <w:proofErr w:type="gramEnd"/>
            <w:r w:rsidRPr="008B7F39">
              <w:rPr>
                <w:rFonts w:ascii="微软雅黑" w:eastAsia="微软雅黑" w:hAnsi="微软雅黑" w:cs="宋体" w:hint="eastAsia"/>
                <w:kern w:val="0"/>
                <w:sz w:val="18"/>
                <w:szCs w:val="18"/>
              </w:rPr>
              <w:t>不动，由对</w:t>
            </w:r>
            <w:proofErr w:type="gramStart"/>
            <w:r w:rsidRPr="008B7F39">
              <w:rPr>
                <w:rFonts w:ascii="微软雅黑" w:eastAsia="微软雅黑" w:hAnsi="微软雅黑" w:cs="宋体" w:hint="eastAsia"/>
                <w:kern w:val="0"/>
                <w:sz w:val="18"/>
                <w:szCs w:val="18"/>
              </w:rPr>
              <w:t>向人员</w:t>
            </w:r>
            <w:proofErr w:type="gramEnd"/>
            <w:r w:rsidRPr="008B7F39">
              <w:rPr>
                <w:rFonts w:ascii="微软雅黑" w:eastAsia="微软雅黑" w:hAnsi="微软雅黑" w:cs="宋体" w:hint="eastAsia"/>
                <w:kern w:val="0"/>
                <w:sz w:val="18"/>
                <w:szCs w:val="18"/>
              </w:rPr>
              <w:t>通行结束</w:t>
            </w:r>
            <w:proofErr w:type="gramStart"/>
            <w:r w:rsidRPr="008B7F39">
              <w:rPr>
                <w:rFonts w:ascii="微软雅黑" w:eastAsia="微软雅黑" w:hAnsi="微软雅黑" w:cs="宋体" w:hint="eastAsia"/>
                <w:kern w:val="0"/>
                <w:sz w:val="18"/>
                <w:szCs w:val="18"/>
              </w:rPr>
              <w:t>门翼再</w:t>
            </w:r>
            <w:proofErr w:type="gramEnd"/>
            <w:r w:rsidRPr="008B7F39">
              <w:rPr>
                <w:rFonts w:ascii="微软雅黑" w:eastAsia="微软雅黑" w:hAnsi="微软雅黑" w:cs="宋体" w:hint="eastAsia"/>
                <w:kern w:val="0"/>
                <w:sz w:val="18"/>
                <w:szCs w:val="18"/>
              </w:rPr>
              <w:t>关闭；</w:t>
            </w:r>
            <w:r w:rsidRPr="008B7F39">
              <w:rPr>
                <w:rFonts w:ascii="微软雅黑" w:eastAsia="微软雅黑" w:hAnsi="微软雅黑" w:cs="宋体" w:hint="eastAsia"/>
                <w:kern w:val="0"/>
                <w:sz w:val="18"/>
                <w:szCs w:val="18"/>
              </w:rPr>
              <w:br/>
              <w:t>管控模式：设备可根据实际管</w:t>
            </w:r>
            <w:proofErr w:type="gramStart"/>
            <w:r w:rsidRPr="008B7F39">
              <w:rPr>
                <w:rFonts w:ascii="微软雅黑" w:eastAsia="微软雅黑" w:hAnsi="微软雅黑" w:cs="宋体" w:hint="eastAsia"/>
                <w:kern w:val="0"/>
                <w:sz w:val="18"/>
                <w:szCs w:val="18"/>
              </w:rPr>
              <w:t>控需求</w:t>
            </w:r>
            <w:proofErr w:type="gramEnd"/>
            <w:r w:rsidRPr="008B7F39">
              <w:rPr>
                <w:rFonts w:ascii="微软雅黑" w:eastAsia="微软雅黑" w:hAnsi="微软雅黑" w:cs="宋体" w:hint="eastAsia"/>
                <w:kern w:val="0"/>
                <w:sz w:val="18"/>
                <w:szCs w:val="18"/>
              </w:rPr>
              <w:t>设置警戒模式与宽松模式，默认为宽松模式；</w:t>
            </w:r>
            <w:r w:rsidRPr="008B7F39">
              <w:rPr>
                <w:rFonts w:ascii="微软雅黑" w:eastAsia="微软雅黑" w:hAnsi="微软雅黑" w:cs="宋体" w:hint="eastAsia"/>
                <w:kern w:val="0"/>
                <w:sz w:val="18"/>
                <w:szCs w:val="18"/>
              </w:rPr>
              <w:br/>
              <w:t>自动复位：设备具有自动复位功能，开门后在规定的时间内未通行，系统将自动取消用户的本次通行的权限，可设定通行时间；</w:t>
            </w:r>
            <w:r w:rsidRPr="008B7F39">
              <w:rPr>
                <w:rFonts w:ascii="微软雅黑" w:eastAsia="微软雅黑" w:hAnsi="微软雅黑" w:cs="宋体" w:hint="eastAsia"/>
                <w:kern w:val="0"/>
                <w:sz w:val="18"/>
                <w:szCs w:val="18"/>
              </w:rPr>
              <w:br/>
              <w:t>记忆模式：设备支持记忆模式，可实现连续快速通行；</w:t>
            </w:r>
            <w:r w:rsidRPr="008B7F39">
              <w:rPr>
                <w:rFonts w:ascii="微软雅黑" w:eastAsia="微软雅黑" w:hAnsi="微软雅黑" w:cs="宋体" w:hint="eastAsia"/>
                <w:kern w:val="0"/>
                <w:sz w:val="18"/>
                <w:szCs w:val="18"/>
              </w:rPr>
              <w:br/>
              <w:t>消防联动：设备具有消防联动接口，当消防信号触发时，</w:t>
            </w:r>
            <w:proofErr w:type="gramStart"/>
            <w:r w:rsidRPr="008B7F39">
              <w:rPr>
                <w:rFonts w:ascii="微软雅黑" w:eastAsia="微软雅黑" w:hAnsi="微软雅黑" w:cs="宋体" w:hint="eastAsia"/>
                <w:kern w:val="0"/>
                <w:sz w:val="18"/>
                <w:szCs w:val="18"/>
              </w:rPr>
              <w:t>门翼自动</w:t>
            </w:r>
            <w:proofErr w:type="gramEnd"/>
            <w:r w:rsidRPr="008B7F39">
              <w:rPr>
                <w:rFonts w:ascii="微软雅黑" w:eastAsia="微软雅黑" w:hAnsi="微软雅黑" w:cs="宋体" w:hint="eastAsia"/>
                <w:kern w:val="0"/>
                <w:sz w:val="18"/>
                <w:szCs w:val="18"/>
              </w:rPr>
              <w:t>打开，快速引导人员疏散；</w:t>
            </w:r>
            <w:r w:rsidRPr="008B7F39">
              <w:rPr>
                <w:rFonts w:ascii="微软雅黑" w:eastAsia="微软雅黑" w:hAnsi="微软雅黑" w:cs="宋体" w:hint="eastAsia"/>
                <w:kern w:val="0"/>
                <w:sz w:val="18"/>
                <w:szCs w:val="18"/>
              </w:rPr>
              <w:br/>
              <w:t>断电通行：</w:t>
            </w:r>
            <w:proofErr w:type="gramStart"/>
            <w:r w:rsidRPr="008B7F39">
              <w:rPr>
                <w:rFonts w:ascii="微软雅黑" w:eastAsia="微软雅黑" w:hAnsi="微软雅黑" w:cs="宋体" w:hint="eastAsia"/>
                <w:kern w:val="0"/>
                <w:sz w:val="18"/>
                <w:szCs w:val="18"/>
              </w:rPr>
              <w:t>设备标配超级</w:t>
            </w:r>
            <w:proofErr w:type="gramEnd"/>
            <w:r w:rsidRPr="008B7F39">
              <w:rPr>
                <w:rFonts w:ascii="微软雅黑" w:eastAsia="微软雅黑" w:hAnsi="微软雅黑" w:cs="宋体" w:hint="eastAsia"/>
                <w:kern w:val="0"/>
                <w:sz w:val="18"/>
                <w:szCs w:val="18"/>
              </w:rPr>
              <w:t>电容，断电</w:t>
            </w:r>
            <w:proofErr w:type="gramStart"/>
            <w:r w:rsidRPr="008B7F39">
              <w:rPr>
                <w:rFonts w:ascii="微软雅黑" w:eastAsia="微软雅黑" w:hAnsi="微软雅黑" w:cs="宋体" w:hint="eastAsia"/>
                <w:kern w:val="0"/>
                <w:sz w:val="18"/>
                <w:szCs w:val="18"/>
              </w:rPr>
              <w:t>时门翼自动</w:t>
            </w:r>
            <w:proofErr w:type="gramEnd"/>
            <w:r w:rsidRPr="008B7F39">
              <w:rPr>
                <w:rFonts w:ascii="微软雅黑" w:eastAsia="微软雅黑" w:hAnsi="微软雅黑" w:cs="宋体" w:hint="eastAsia"/>
                <w:kern w:val="0"/>
                <w:sz w:val="18"/>
                <w:szCs w:val="18"/>
              </w:rPr>
              <w:t xml:space="preserve">打开，人员可自由通行，防止恐慌； </w:t>
            </w:r>
            <w:r w:rsidRPr="008B7F39">
              <w:rPr>
                <w:rFonts w:ascii="微软雅黑" w:eastAsia="微软雅黑" w:hAnsi="微软雅黑" w:cs="宋体" w:hint="eastAsia"/>
                <w:kern w:val="0"/>
                <w:sz w:val="18"/>
                <w:szCs w:val="18"/>
              </w:rPr>
              <w:br/>
              <w:t>远程控制：设备可选配遥控器或遥控平板支持远程控制；遥控器支持一对多，一个遥控器同时控制最多6个通道，空旷条件下遥控距离不低于30m；</w:t>
            </w:r>
            <w:r w:rsidRPr="008B7F39">
              <w:rPr>
                <w:rFonts w:ascii="微软雅黑" w:eastAsia="微软雅黑" w:hAnsi="微软雅黑" w:cs="宋体" w:hint="eastAsia"/>
                <w:kern w:val="0"/>
                <w:sz w:val="18"/>
                <w:szCs w:val="18"/>
              </w:rPr>
              <w:br/>
              <w:t>机械防夹：设备具备防夹功能，</w:t>
            </w:r>
            <w:proofErr w:type="gramStart"/>
            <w:r w:rsidRPr="008B7F39">
              <w:rPr>
                <w:rFonts w:ascii="微软雅黑" w:eastAsia="微软雅黑" w:hAnsi="微软雅黑" w:cs="宋体" w:hint="eastAsia"/>
                <w:kern w:val="0"/>
                <w:sz w:val="18"/>
                <w:szCs w:val="18"/>
              </w:rPr>
              <w:t>在门翼复位</w:t>
            </w:r>
            <w:proofErr w:type="gramEnd"/>
            <w:r w:rsidRPr="008B7F39">
              <w:rPr>
                <w:rFonts w:ascii="微软雅黑" w:eastAsia="微软雅黑" w:hAnsi="微软雅黑" w:cs="宋体" w:hint="eastAsia"/>
                <w:kern w:val="0"/>
                <w:sz w:val="18"/>
                <w:szCs w:val="18"/>
              </w:rPr>
              <w:t>的过程中遇阻时电机自动停止工作,防止人员受伤；</w:t>
            </w:r>
            <w:r w:rsidRPr="008B7F39">
              <w:rPr>
                <w:rFonts w:ascii="微软雅黑" w:eastAsia="微软雅黑" w:hAnsi="微软雅黑" w:cs="宋体" w:hint="eastAsia"/>
                <w:kern w:val="0"/>
                <w:sz w:val="18"/>
                <w:szCs w:val="18"/>
              </w:rPr>
              <w:br/>
              <w:t>红外防夹：设备具备红外防夹功能，</w:t>
            </w:r>
            <w:proofErr w:type="gramStart"/>
            <w:r w:rsidRPr="008B7F39">
              <w:rPr>
                <w:rFonts w:ascii="微软雅黑" w:eastAsia="微软雅黑" w:hAnsi="微软雅黑" w:cs="宋体" w:hint="eastAsia"/>
                <w:kern w:val="0"/>
                <w:sz w:val="18"/>
                <w:szCs w:val="18"/>
              </w:rPr>
              <w:t>在门翼复位</w:t>
            </w:r>
            <w:proofErr w:type="gramEnd"/>
            <w:r w:rsidRPr="008B7F39">
              <w:rPr>
                <w:rFonts w:ascii="微软雅黑" w:eastAsia="微软雅黑" w:hAnsi="微软雅黑" w:cs="宋体" w:hint="eastAsia"/>
                <w:kern w:val="0"/>
                <w:sz w:val="18"/>
                <w:szCs w:val="18"/>
              </w:rPr>
              <w:t>的过程中检测到红外触发时电机自动停止工作,防止人员受伤；</w:t>
            </w:r>
            <w:r w:rsidRPr="008B7F39">
              <w:rPr>
                <w:rFonts w:ascii="微软雅黑" w:eastAsia="微软雅黑" w:hAnsi="微软雅黑" w:cs="宋体" w:hint="eastAsia"/>
                <w:kern w:val="0"/>
                <w:sz w:val="18"/>
                <w:szCs w:val="18"/>
              </w:rPr>
              <w:br/>
              <w:t>防冲撞：设备具备防冲撞功能，在没有接收到开门信号时，若受到不超过120N•m的冲击力，</w:t>
            </w:r>
            <w:proofErr w:type="gramStart"/>
            <w:r w:rsidRPr="008B7F39">
              <w:rPr>
                <w:rFonts w:ascii="微软雅黑" w:eastAsia="微软雅黑" w:hAnsi="微软雅黑" w:cs="宋体" w:hint="eastAsia"/>
                <w:kern w:val="0"/>
                <w:sz w:val="18"/>
                <w:szCs w:val="18"/>
              </w:rPr>
              <w:t>门翼保持锁止</w:t>
            </w:r>
            <w:proofErr w:type="gramEnd"/>
            <w:r w:rsidRPr="008B7F39">
              <w:rPr>
                <w:rFonts w:ascii="微软雅黑" w:eastAsia="微软雅黑" w:hAnsi="微软雅黑" w:cs="宋体" w:hint="eastAsia"/>
                <w:kern w:val="0"/>
                <w:sz w:val="18"/>
                <w:szCs w:val="18"/>
              </w:rPr>
              <w:t>状态；</w:t>
            </w:r>
            <w:r w:rsidRPr="008B7F39">
              <w:rPr>
                <w:rFonts w:ascii="微软雅黑" w:eastAsia="微软雅黑" w:hAnsi="微软雅黑" w:cs="宋体" w:hint="eastAsia"/>
                <w:kern w:val="0"/>
                <w:sz w:val="18"/>
                <w:szCs w:val="18"/>
              </w:rPr>
              <w:br/>
              <w:t>人数统计：设备支持人数统计功能配置，可实时获取设备进出方向总人数；</w:t>
            </w:r>
            <w:r w:rsidRPr="008B7F39">
              <w:rPr>
                <w:rFonts w:ascii="微软雅黑" w:eastAsia="微软雅黑" w:hAnsi="微软雅黑" w:cs="宋体" w:hint="eastAsia"/>
                <w:kern w:val="0"/>
                <w:sz w:val="18"/>
                <w:szCs w:val="18"/>
              </w:rPr>
              <w:br/>
              <w:t xml:space="preserve"> 人机互动：在不同的通行状态下，设备不同的灯光呈现不同的状态进行区分</w:t>
            </w:r>
            <w:r w:rsidRPr="008B7F39">
              <w:rPr>
                <w:rFonts w:ascii="微软雅黑" w:eastAsia="微软雅黑" w:hAnsi="微软雅黑" w:cs="宋体" w:hint="eastAsia"/>
                <w:kern w:val="0"/>
                <w:sz w:val="18"/>
                <w:szCs w:val="18"/>
              </w:rPr>
              <w:br/>
            </w:r>
            <w:proofErr w:type="gramStart"/>
            <w:r w:rsidRPr="008B7F39">
              <w:rPr>
                <w:rFonts w:ascii="微软雅黑" w:eastAsia="微软雅黑" w:hAnsi="微软雅黑" w:cs="宋体" w:hint="eastAsia"/>
                <w:kern w:val="0"/>
                <w:sz w:val="18"/>
                <w:szCs w:val="18"/>
              </w:rPr>
              <w:t>灯效显示</w:t>
            </w:r>
            <w:proofErr w:type="gramEnd"/>
            <w:r w:rsidRPr="008B7F39">
              <w:rPr>
                <w:rFonts w:ascii="微软雅黑" w:eastAsia="微软雅黑" w:hAnsi="微软雅黑" w:cs="宋体" w:hint="eastAsia"/>
                <w:kern w:val="0"/>
                <w:sz w:val="18"/>
                <w:szCs w:val="18"/>
              </w:rPr>
              <w:t>：无门翼灯；闸机指示灯绿红双色亮度可以自定义调节，符合环境要求；</w:t>
            </w:r>
            <w:r w:rsidRPr="008B7F39">
              <w:rPr>
                <w:rFonts w:ascii="微软雅黑" w:eastAsia="微软雅黑" w:hAnsi="微软雅黑" w:cs="宋体" w:hint="eastAsia"/>
                <w:kern w:val="0"/>
                <w:sz w:val="18"/>
                <w:szCs w:val="18"/>
              </w:rPr>
              <w:br/>
              <w:t>语音控制：</w:t>
            </w:r>
            <w:proofErr w:type="gramStart"/>
            <w:r w:rsidRPr="008B7F39">
              <w:rPr>
                <w:rFonts w:ascii="微软雅黑" w:eastAsia="微软雅黑" w:hAnsi="微软雅黑" w:cs="宋体" w:hint="eastAsia"/>
                <w:kern w:val="0"/>
                <w:sz w:val="18"/>
                <w:szCs w:val="18"/>
              </w:rPr>
              <w:t>标配仅播报</w:t>
            </w:r>
            <w:proofErr w:type="gramEnd"/>
            <w:r w:rsidRPr="008B7F39">
              <w:rPr>
                <w:rFonts w:ascii="微软雅黑" w:eastAsia="微软雅黑" w:hAnsi="微软雅黑" w:cs="宋体" w:hint="eastAsia"/>
                <w:kern w:val="0"/>
                <w:sz w:val="18"/>
                <w:szCs w:val="18"/>
              </w:rPr>
              <w:t>固定声音，设备支持语音播报各类异常通行事件如尾随、反向通行、翻越等；</w:t>
            </w:r>
            <w:r w:rsidRPr="008B7F39">
              <w:rPr>
                <w:rFonts w:ascii="微软雅黑" w:eastAsia="微软雅黑" w:hAnsi="微软雅黑" w:cs="宋体" w:hint="eastAsia"/>
                <w:kern w:val="0"/>
                <w:sz w:val="18"/>
                <w:szCs w:val="18"/>
              </w:rPr>
              <w:br/>
              <w:t>★闸机无故障运行次数不低于2000万次</w:t>
            </w:r>
            <w:r w:rsidRPr="008B7F39">
              <w:rPr>
                <w:rFonts w:ascii="微软雅黑" w:eastAsia="微软雅黑" w:hAnsi="微软雅黑" w:cs="宋体" w:hint="eastAsia"/>
                <w:kern w:val="0"/>
                <w:sz w:val="18"/>
                <w:szCs w:val="18"/>
              </w:rPr>
              <w:br/>
            </w:r>
            <w:r w:rsidRPr="008B7F39">
              <w:rPr>
                <w:rFonts w:ascii="微软雅黑" w:eastAsia="微软雅黑" w:hAnsi="微软雅黑" w:cs="宋体" w:hint="eastAsia"/>
                <w:kern w:val="0"/>
                <w:sz w:val="18"/>
                <w:szCs w:val="18"/>
              </w:rPr>
              <w:lastRenderedPageBreak/>
              <w:t>闸机通道外壳对外界机械碰撞的防护等级最薄弱处不低于IK05要求，其他表面不低于IK07要求</w:t>
            </w:r>
            <w:r w:rsidRPr="008B7F39">
              <w:rPr>
                <w:rFonts w:ascii="微软雅黑" w:eastAsia="微软雅黑" w:hAnsi="微软雅黑" w:cs="宋体" w:hint="eastAsia"/>
                <w:kern w:val="0"/>
                <w:sz w:val="18"/>
                <w:szCs w:val="18"/>
              </w:rPr>
              <w:br/>
              <w:t>闸机通道</w:t>
            </w:r>
            <w:proofErr w:type="gramStart"/>
            <w:r w:rsidRPr="008B7F39">
              <w:rPr>
                <w:rFonts w:ascii="微软雅黑" w:eastAsia="微软雅黑" w:hAnsi="微软雅黑" w:cs="宋体" w:hint="eastAsia"/>
                <w:kern w:val="0"/>
                <w:sz w:val="18"/>
                <w:szCs w:val="18"/>
              </w:rPr>
              <w:t>门翼开/关速度</w:t>
            </w:r>
            <w:proofErr w:type="gramEnd"/>
            <w:r w:rsidRPr="008B7F39">
              <w:rPr>
                <w:rFonts w:ascii="微软雅黑" w:eastAsia="微软雅黑" w:hAnsi="微软雅黑" w:cs="宋体" w:hint="eastAsia"/>
                <w:kern w:val="0"/>
                <w:sz w:val="18"/>
                <w:szCs w:val="18"/>
              </w:rPr>
              <w:t>至少支持10</w:t>
            </w:r>
            <w:proofErr w:type="gramStart"/>
            <w:r w:rsidRPr="008B7F39">
              <w:rPr>
                <w:rFonts w:ascii="微软雅黑" w:eastAsia="微软雅黑" w:hAnsi="微软雅黑" w:cs="宋体" w:hint="eastAsia"/>
                <w:kern w:val="0"/>
                <w:sz w:val="18"/>
                <w:szCs w:val="18"/>
              </w:rPr>
              <w:t>档</w:t>
            </w:r>
            <w:proofErr w:type="gramEnd"/>
            <w:r w:rsidRPr="008B7F39">
              <w:rPr>
                <w:rFonts w:ascii="微软雅黑" w:eastAsia="微软雅黑" w:hAnsi="微软雅黑" w:cs="宋体" w:hint="eastAsia"/>
                <w:kern w:val="0"/>
                <w:sz w:val="18"/>
                <w:szCs w:val="18"/>
              </w:rPr>
              <w:t>可调，开门速度＜0.5 s闸机通道应满足防冲要求，处于关门状态</w:t>
            </w:r>
            <w:proofErr w:type="gramStart"/>
            <w:r w:rsidRPr="008B7F39">
              <w:rPr>
                <w:rFonts w:ascii="微软雅黑" w:eastAsia="微软雅黑" w:hAnsi="微软雅黑" w:cs="宋体" w:hint="eastAsia"/>
                <w:kern w:val="0"/>
                <w:sz w:val="18"/>
                <w:szCs w:val="18"/>
              </w:rPr>
              <w:t>时门翼锁死</w:t>
            </w:r>
            <w:proofErr w:type="gramEnd"/>
            <w:r w:rsidRPr="008B7F39">
              <w:rPr>
                <w:rFonts w:ascii="微软雅黑" w:eastAsia="微软雅黑" w:hAnsi="微软雅黑" w:cs="宋体" w:hint="eastAsia"/>
                <w:kern w:val="0"/>
                <w:sz w:val="18"/>
                <w:szCs w:val="18"/>
              </w:rPr>
              <w:t>，如果检测到外力冲撞，除了联动语音播报、指示灯等警示外，需同时上传对应的报警事件。</w:t>
            </w:r>
            <w:proofErr w:type="gramStart"/>
            <w:r w:rsidRPr="008B7F39">
              <w:rPr>
                <w:rFonts w:ascii="微软雅黑" w:eastAsia="微软雅黑" w:hAnsi="微软雅黑" w:cs="宋体" w:hint="eastAsia"/>
                <w:kern w:val="0"/>
                <w:sz w:val="18"/>
                <w:szCs w:val="18"/>
              </w:rPr>
              <w:t>在门翼受到</w:t>
            </w:r>
            <w:proofErr w:type="gramEnd"/>
            <w:r w:rsidRPr="008B7F39">
              <w:rPr>
                <w:rFonts w:ascii="微软雅黑" w:eastAsia="微软雅黑" w:hAnsi="微软雅黑" w:cs="宋体" w:hint="eastAsia"/>
                <w:kern w:val="0"/>
                <w:sz w:val="18"/>
                <w:szCs w:val="18"/>
              </w:rPr>
              <w:t>撞击后，</w:t>
            </w:r>
            <w:proofErr w:type="gramStart"/>
            <w:r w:rsidRPr="008B7F39">
              <w:rPr>
                <w:rFonts w:ascii="微软雅黑" w:eastAsia="微软雅黑" w:hAnsi="微软雅黑" w:cs="宋体" w:hint="eastAsia"/>
                <w:kern w:val="0"/>
                <w:sz w:val="18"/>
                <w:szCs w:val="18"/>
              </w:rPr>
              <w:t>需快速</w:t>
            </w:r>
            <w:proofErr w:type="gramEnd"/>
            <w:r w:rsidRPr="008B7F39">
              <w:rPr>
                <w:rFonts w:ascii="微软雅黑" w:eastAsia="微软雅黑" w:hAnsi="微软雅黑" w:cs="宋体" w:hint="eastAsia"/>
                <w:kern w:val="0"/>
                <w:sz w:val="18"/>
                <w:szCs w:val="18"/>
              </w:rPr>
              <w:t>恢复到正常状态，时间＜3.5s</w:t>
            </w:r>
            <w:r w:rsidRPr="008B7F39">
              <w:rPr>
                <w:rFonts w:ascii="微软雅黑" w:eastAsia="微软雅黑" w:hAnsi="微软雅黑" w:cs="宋体" w:hint="eastAsia"/>
                <w:kern w:val="0"/>
                <w:sz w:val="18"/>
                <w:szCs w:val="18"/>
              </w:rPr>
              <w:br/>
              <w:t>闸机通道物理接口满足同时可接入RS485 和</w:t>
            </w:r>
            <w:proofErr w:type="spellStart"/>
            <w:r w:rsidRPr="008B7F39">
              <w:rPr>
                <w:rFonts w:ascii="微软雅黑" w:eastAsia="微软雅黑" w:hAnsi="微软雅黑" w:cs="宋体" w:hint="eastAsia"/>
                <w:kern w:val="0"/>
                <w:sz w:val="18"/>
                <w:szCs w:val="18"/>
              </w:rPr>
              <w:t>wiegand</w:t>
            </w:r>
            <w:proofErr w:type="spellEnd"/>
            <w:r w:rsidRPr="008B7F39">
              <w:rPr>
                <w:rFonts w:ascii="微软雅黑" w:eastAsia="微软雅黑" w:hAnsi="微软雅黑" w:cs="宋体" w:hint="eastAsia"/>
                <w:kern w:val="0"/>
                <w:sz w:val="18"/>
                <w:szCs w:val="18"/>
              </w:rPr>
              <w:t xml:space="preserve"> 接口的读卡器，同时具备TCP/IP接口不少于1个，单独232接口不少于3个，RS485/RS232可切换通讯接口不少于5个，事件输入接口不少于4个，报警输出接口不少于4个，开门按钮接口不少于2个，</w:t>
            </w:r>
            <w:proofErr w:type="gramStart"/>
            <w:r w:rsidRPr="008B7F39">
              <w:rPr>
                <w:rFonts w:ascii="微软雅黑" w:eastAsia="微软雅黑" w:hAnsi="微软雅黑" w:cs="宋体" w:hint="eastAsia"/>
                <w:kern w:val="0"/>
                <w:sz w:val="18"/>
                <w:szCs w:val="18"/>
              </w:rPr>
              <w:t>电锁输出</w:t>
            </w:r>
            <w:proofErr w:type="gramEnd"/>
            <w:r w:rsidRPr="008B7F39">
              <w:rPr>
                <w:rFonts w:ascii="微软雅黑" w:eastAsia="微软雅黑" w:hAnsi="微软雅黑" w:cs="宋体" w:hint="eastAsia"/>
                <w:kern w:val="0"/>
                <w:sz w:val="18"/>
                <w:szCs w:val="18"/>
              </w:rPr>
              <w:t>接口不少于2个，CAN接口不少于2个</w:t>
            </w:r>
            <w:r w:rsidRPr="008B7F39">
              <w:rPr>
                <w:rFonts w:ascii="微软雅黑" w:eastAsia="微软雅黑" w:hAnsi="微软雅黑" w:cs="宋体" w:hint="eastAsia"/>
                <w:kern w:val="0"/>
                <w:sz w:val="18"/>
                <w:szCs w:val="18"/>
              </w:rPr>
              <w:br/>
              <w:t>★设备支持选配可视化平板控制终端，实现对多通道的可视化远程控制，需现场演示功能闸机通道应集成语音模块，可满足根据用户需求自定义语音播报内容，同时可设置联动语音提示</w:t>
            </w:r>
            <w:r w:rsidRPr="008B7F39">
              <w:rPr>
                <w:rFonts w:ascii="微软雅黑" w:eastAsia="微软雅黑" w:hAnsi="微软雅黑" w:cs="宋体" w:hint="eastAsia"/>
                <w:kern w:val="0"/>
                <w:sz w:val="18"/>
                <w:szCs w:val="18"/>
              </w:rPr>
              <w:br/>
              <w:t>★闸机通道功能应满足单通道反潜回、多通道跨主机</w:t>
            </w:r>
            <w:proofErr w:type="gramStart"/>
            <w:r w:rsidRPr="008B7F39">
              <w:rPr>
                <w:rFonts w:ascii="微软雅黑" w:eastAsia="微软雅黑" w:hAnsi="微软雅黑" w:cs="宋体" w:hint="eastAsia"/>
                <w:kern w:val="0"/>
                <w:sz w:val="18"/>
                <w:szCs w:val="18"/>
              </w:rPr>
              <w:t>反潜回</w:t>
            </w:r>
            <w:proofErr w:type="gramEnd"/>
            <w:r w:rsidRPr="008B7F39">
              <w:rPr>
                <w:rFonts w:ascii="微软雅黑" w:eastAsia="微软雅黑" w:hAnsi="微软雅黑" w:cs="宋体" w:hint="eastAsia"/>
                <w:kern w:val="0"/>
                <w:sz w:val="18"/>
                <w:szCs w:val="18"/>
              </w:rPr>
              <w:t>的功能，当检测到任意一种</w:t>
            </w:r>
            <w:proofErr w:type="gramStart"/>
            <w:r w:rsidRPr="008B7F39">
              <w:rPr>
                <w:rFonts w:ascii="微软雅黑" w:eastAsia="微软雅黑" w:hAnsi="微软雅黑" w:cs="宋体" w:hint="eastAsia"/>
                <w:kern w:val="0"/>
                <w:sz w:val="18"/>
                <w:szCs w:val="18"/>
              </w:rPr>
              <w:t>反潜回</w:t>
            </w:r>
            <w:proofErr w:type="gramEnd"/>
            <w:r w:rsidRPr="008B7F39">
              <w:rPr>
                <w:rFonts w:ascii="微软雅黑" w:eastAsia="微软雅黑" w:hAnsi="微软雅黑" w:cs="宋体" w:hint="eastAsia"/>
                <w:kern w:val="0"/>
                <w:sz w:val="18"/>
                <w:szCs w:val="18"/>
              </w:rPr>
              <w:t>报警时，除了联动语音播报、指示灯等警示外，需同时上传对应的报警事件，有效防止非授权人员非法入侵。</w:t>
            </w:r>
            <w:r w:rsidRPr="008B7F39">
              <w:rPr>
                <w:rFonts w:ascii="微软雅黑" w:eastAsia="微软雅黑" w:hAnsi="微软雅黑" w:cs="宋体" w:hint="eastAsia"/>
                <w:kern w:val="0"/>
                <w:sz w:val="18"/>
                <w:szCs w:val="18"/>
              </w:rPr>
              <w:br/>
              <w:t>★可提供国家安全防范报警系统产品质量监督检验中心（上海）提供的检验报告</w:t>
            </w:r>
            <w:r w:rsidRPr="008B7F39">
              <w:rPr>
                <w:rFonts w:ascii="微软雅黑" w:eastAsia="微软雅黑" w:hAnsi="微软雅黑" w:cs="宋体" w:hint="eastAsia"/>
                <w:kern w:val="0"/>
                <w:sz w:val="18"/>
                <w:szCs w:val="18"/>
              </w:rPr>
              <w:br/>
              <w:t>★产品供应商应具有符合ISO/IEC27701：2019要求的隐私信息管理体系认证</w:t>
            </w:r>
          </w:p>
        </w:tc>
        <w:tc>
          <w:tcPr>
            <w:tcW w:w="708" w:type="dxa"/>
            <w:tcBorders>
              <w:top w:val="nil"/>
              <w:left w:val="nil"/>
              <w:bottom w:val="single" w:sz="4" w:space="0" w:color="auto"/>
              <w:right w:val="single" w:sz="4" w:space="0" w:color="auto"/>
            </w:tcBorders>
            <w:shd w:val="clear" w:color="auto" w:fill="auto"/>
            <w:vAlign w:val="center"/>
            <w:hideMark/>
          </w:tcPr>
          <w:p w14:paraId="53910576" w14:textId="77777777" w:rsidR="008B7F39" w:rsidRPr="008B7F39" w:rsidRDefault="008B7F39" w:rsidP="008B7F39">
            <w:pPr>
              <w:widowControl/>
              <w:ind w:firstLineChars="0" w:firstLine="0"/>
              <w:jc w:val="center"/>
              <w:rPr>
                <w:rFonts w:ascii="微软雅黑" w:eastAsia="微软雅黑" w:hAnsi="微软雅黑" w:cs="宋体" w:hint="eastAsia"/>
                <w:kern w:val="0"/>
                <w:sz w:val="18"/>
                <w:szCs w:val="18"/>
              </w:rPr>
            </w:pPr>
            <w:proofErr w:type="gramStart"/>
            <w:r w:rsidRPr="008B7F39">
              <w:rPr>
                <w:rFonts w:ascii="微软雅黑" w:eastAsia="微软雅黑" w:hAnsi="微软雅黑" w:cs="宋体" w:hint="eastAsia"/>
                <w:kern w:val="0"/>
                <w:sz w:val="18"/>
                <w:szCs w:val="18"/>
              </w:rPr>
              <w:lastRenderedPageBreak/>
              <w:t>左闸机</w:t>
            </w:r>
            <w:proofErr w:type="gramEnd"/>
          </w:p>
        </w:tc>
      </w:tr>
      <w:tr w:rsidR="008B7F39" w:rsidRPr="008B7F39" w14:paraId="3BDF89B4" w14:textId="77777777" w:rsidTr="008B7F39">
        <w:trPr>
          <w:trHeight w:val="2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6A0DD79C" w14:textId="77777777" w:rsidR="008B7F39" w:rsidRPr="008B7F39" w:rsidRDefault="008B7F39" w:rsidP="008B7F39">
            <w:pPr>
              <w:widowControl/>
              <w:ind w:firstLineChars="0" w:firstLine="0"/>
              <w:jc w:val="center"/>
              <w:rPr>
                <w:rFonts w:ascii="微软雅黑" w:eastAsia="微软雅黑" w:hAnsi="微软雅黑" w:cs="宋体" w:hint="eastAsia"/>
                <w:b/>
                <w:bCs/>
                <w:kern w:val="0"/>
                <w:sz w:val="18"/>
                <w:szCs w:val="18"/>
              </w:rPr>
            </w:pPr>
            <w:r w:rsidRPr="008B7F39">
              <w:rPr>
                <w:rFonts w:ascii="微软雅黑" w:eastAsia="微软雅黑" w:hAnsi="微软雅黑" w:cs="宋体" w:hint="eastAsia"/>
                <w:b/>
                <w:bCs/>
                <w:kern w:val="0"/>
                <w:sz w:val="18"/>
                <w:szCs w:val="18"/>
              </w:rPr>
              <w:t>2</w:t>
            </w:r>
          </w:p>
        </w:tc>
        <w:tc>
          <w:tcPr>
            <w:tcW w:w="1113" w:type="dxa"/>
            <w:tcBorders>
              <w:top w:val="nil"/>
              <w:left w:val="nil"/>
              <w:bottom w:val="single" w:sz="4" w:space="0" w:color="auto"/>
              <w:right w:val="single" w:sz="4" w:space="0" w:color="auto"/>
            </w:tcBorders>
            <w:shd w:val="clear" w:color="auto" w:fill="auto"/>
            <w:vAlign w:val="center"/>
            <w:hideMark/>
          </w:tcPr>
          <w:p w14:paraId="30155969" w14:textId="77777777" w:rsidR="008B7F39" w:rsidRPr="008B7F39" w:rsidRDefault="008B7F39" w:rsidP="008B7F39">
            <w:pPr>
              <w:widowControl/>
              <w:ind w:firstLineChars="0" w:firstLine="0"/>
              <w:jc w:val="center"/>
              <w:rPr>
                <w:rFonts w:ascii="微软雅黑" w:eastAsia="微软雅黑" w:hAnsi="微软雅黑" w:cs="宋体" w:hint="eastAsia"/>
                <w:kern w:val="0"/>
                <w:sz w:val="18"/>
                <w:szCs w:val="18"/>
              </w:rPr>
            </w:pPr>
            <w:r w:rsidRPr="008B7F39">
              <w:rPr>
                <w:rFonts w:ascii="微软雅黑" w:eastAsia="微软雅黑" w:hAnsi="微软雅黑" w:cs="宋体" w:hint="eastAsia"/>
                <w:kern w:val="0"/>
                <w:sz w:val="18"/>
                <w:szCs w:val="18"/>
              </w:rPr>
              <w:t>人员通道</w:t>
            </w:r>
          </w:p>
        </w:tc>
        <w:tc>
          <w:tcPr>
            <w:tcW w:w="5972" w:type="dxa"/>
            <w:vMerge/>
            <w:tcBorders>
              <w:top w:val="nil"/>
              <w:left w:val="single" w:sz="4" w:space="0" w:color="auto"/>
              <w:bottom w:val="single" w:sz="4" w:space="0" w:color="000000"/>
              <w:right w:val="single" w:sz="4" w:space="0" w:color="auto"/>
            </w:tcBorders>
            <w:vAlign w:val="center"/>
            <w:hideMark/>
          </w:tcPr>
          <w:p w14:paraId="3E13CD8A" w14:textId="77777777" w:rsidR="008B7F39" w:rsidRPr="008B7F39" w:rsidRDefault="008B7F39" w:rsidP="008B7F39">
            <w:pPr>
              <w:widowControl/>
              <w:ind w:firstLineChars="0" w:firstLine="0"/>
              <w:jc w:val="left"/>
              <w:rPr>
                <w:rFonts w:ascii="微软雅黑" w:eastAsia="微软雅黑" w:hAnsi="微软雅黑" w:cs="宋体"/>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14:paraId="18C0EA0C" w14:textId="77777777" w:rsidR="008B7F39" w:rsidRPr="008B7F39" w:rsidRDefault="008B7F39" w:rsidP="008B7F39">
            <w:pPr>
              <w:widowControl/>
              <w:ind w:firstLineChars="0" w:firstLine="0"/>
              <w:jc w:val="center"/>
              <w:rPr>
                <w:rFonts w:ascii="微软雅黑" w:eastAsia="微软雅黑" w:hAnsi="微软雅黑" w:cs="宋体" w:hint="eastAsia"/>
                <w:kern w:val="0"/>
                <w:sz w:val="18"/>
                <w:szCs w:val="18"/>
              </w:rPr>
            </w:pPr>
            <w:proofErr w:type="gramStart"/>
            <w:r w:rsidRPr="008B7F39">
              <w:rPr>
                <w:rFonts w:ascii="微软雅黑" w:eastAsia="微软雅黑" w:hAnsi="微软雅黑" w:cs="宋体" w:hint="eastAsia"/>
                <w:kern w:val="0"/>
                <w:sz w:val="18"/>
                <w:szCs w:val="18"/>
              </w:rPr>
              <w:t>右闸机</w:t>
            </w:r>
            <w:proofErr w:type="gramEnd"/>
          </w:p>
        </w:tc>
      </w:tr>
      <w:tr w:rsidR="008B7F39" w:rsidRPr="008B7F39" w14:paraId="3605C14D" w14:textId="77777777" w:rsidTr="008B7F39">
        <w:trPr>
          <w:trHeight w:val="2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09B292D7" w14:textId="77777777" w:rsidR="008B7F39" w:rsidRPr="008B7F39" w:rsidRDefault="008B7F39" w:rsidP="008B7F39">
            <w:pPr>
              <w:widowControl/>
              <w:ind w:firstLineChars="0" w:firstLine="0"/>
              <w:jc w:val="center"/>
              <w:rPr>
                <w:rFonts w:ascii="微软雅黑" w:eastAsia="微软雅黑" w:hAnsi="微软雅黑" w:cs="宋体" w:hint="eastAsia"/>
                <w:b/>
                <w:bCs/>
                <w:kern w:val="0"/>
                <w:sz w:val="18"/>
                <w:szCs w:val="18"/>
              </w:rPr>
            </w:pPr>
            <w:r w:rsidRPr="008B7F39">
              <w:rPr>
                <w:rFonts w:ascii="微软雅黑" w:eastAsia="微软雅黑" w:hAnsi="微软雅黑" w:cs="宋体" w:hint="eastAsia"/>
                <w:b/>
                <w:bCs/>
                <w:kern w:val="0"/>
                <w:sz w:val="18"/>
                <w:szCs w:val="18"/>
              </w:rPr>
              <w:lastRenderedPageBreak/>
              <w:t>3</w:t>
            </w:r>
          </w:p>
        </w:tc>
        <w:tc>
          <w:tcPr>
            <w:tcW w:w="1113" w:type="dxa"/>
            <w:tcBorders>
              <w:top w:val="nil"/>
              <w:left w:val="nil"/>
              <w:bottom w:val="single" w:sz="4" w:space="0" w:color="auto"/>
              <w:right w:val="single" w:sz="4" w:space="0" w:color="auto"/>
            </w:tcBorders>
            <w:shd w:val="clear" w:color="auto" w:fill="auto"/>
            <w:vAlign w:val="center"/>
            <w:hideMark/>
          </w:tcPr>
          <w:p w14:paraId="22B7EA6B" w14:textId="77777777" w:rsidR="008B7F39" w:rsidRPr="008B7F39" w:rsidRDefault="008B7F39" w:rsidP="008B7F39">
            <w:pPr>
              <w:widowControl/>
              <w:ind w:firstLineChars="0" w:firstLine="0"/>
              <w:jc w:val="center"/>
              <w:rPr>
                <w:rFonts w:ascii="微软雅黑" w:eastAsia="微软雅黑" w:hAnsi="微软雅黑" w:cs="宋体" w:hint="eastAsia"/>
                <w:kern w:val="0"/>
                <w:sz w:val="18"/>
                <w:szCs w:val="18"/>
              </w:rPr>
            </w:pPr>
            <w:r w:rsidRPr="008B7F39">
              <w:rPr>
                <w:rFonts w:ascii="微软雅黑" w:eastAsia="微软雅黑" w:hAnsi="微软雅黑" w:cs="宋体" w:hint="eastAsia"/>
                <w:kern w:val="0"/>
                <w:sz w:val="18"/>
                <w:szCs w:val="18"/>
              </w:rPr>
              <w:t>人员通道</w:t>
            </w:r>
          </w:p>
        </w:tc>
        <w:tc>
          <w:tcPr>
            <w:tcW w:w="5972" w:type="dxa"/>
            <w:vMerge/>
            <w:tcBorders>
              <w:top w:val="nil"/>
              <w:left w:val="single" w:sz="4" w:space="0" w:color="auto"/>
              <w:bottom w:val="single" w:sz="4" w:space="0" w:color="000000"/>
              <w:right w:val="single" w:sz="4" w:space="0" w:color="auto"/>
            </w:tcBorders>
            <w:vAlign w:val="center"/>
            <w:hideMark/>
          </w:tcPr>
          <w:p w14:paraId="04A8DA13" w14:textId="77777777" w:rsidR="008B7F39" w:rsidRPr="008B7F39" w:rsidRDefault="008B7F39" w:rsidP="008B7F39">
            <w:pPr>
              <w:widowControl/>
              <w:ind w:firstLineChars="0" w:firstLine="0"/>
              <w:jc w:val="left"/>
              <w:rPr>
                <w:rFonts w:ascii="微软雅黑" w:eastAsia="微软雅黑" w:hAnsi="微软雅黑" w:cs="宋体"/>
                <w:kern w:val="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14:paraId="5CC2BE27" w14:textId="77777777" w:rsidR="008B7F39" w:rsidRPr="008B7F39" w:rsidRDefault="008B7F39" w:rsidP="008B7F39">
            <w:pPr>
              <w:widowControl/>
              <w:ind w:firstLineChars="0" w:firstLine="0"/>
              <w:jc w:val="center"/>
              <w:rPr>
                <w:rFonts w:ascii="微软雅黑" w:eastAsia="微软雅黑" w:hAnsi="微软雅黑" w:cs="宋体" w:hint="eastAsia"/>
                <w:kern w:val="0"/>
                <w:sz w:val="18"/>
                <w:szCs w:val="18"/>
              </w:rPr>
            </w:pPr>
            <w:r w:rsidRPr="008B7F39">
              <w:rPr>
                <w:rFonts w:ascii="微软雅黑" w:eastAsia="微软雅黑" w:hAnsi="微软雅黑" w:cs="宋体" w:hint="eastAsia"/>
                <w:kern w:val="0"/>
                <w:sz w:val="18"/>
                <w:szCs w:val="18"/>
              </w:rPr>
              <w:t>双机芯</w:t>
            </w:r>
            <w:proofErr w:type="gramStart"/>
            <w:r w:rsidRPr="008B7F39">
              <w:rPr>
                <w:rFonts w:ascii="微软雅黑" w:eastAsia="微软雅黑" w:hAnsi="微软雅黑" w:cs="宋体" w:hint="eastAsia"/>
                <w:kern w:val="0"/>
                <w:sz w:val="18"/>
                <w:szCs w:val="18"/>
              </w:rPr>
              <w:t>中间机</w:t>
            </w:r>
            <w:proofErr w:type="gramEnd"/>
          </w:p>
        </w:tc>
      </w:tr>
      <w:tr w:rsidR="008B7F39" w:rsidRPr="008B7F39" w14:paraId="38AD2F41" w14:textId="77777777" w:rsidTr="008B7F39">
        <w:trPr>
          <w:trHeight w:val="2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15D5665D" w14:textId="77777777" w:rsidR="008B7F39" w:rsidRPr="008B7F39" w:rsidRDefault="008B7F39" w:rsidP="008B7F39">
            <w:pPr>
              <w:widowControl/>
              <w:ind w:firstLineChars="0" w:firstLine="0"/>
              <w:jc w:val="center"/>
              <w:rPr>
                <w:rFonts w:ascii="微软雅黑" w:eastAsia="微软雅黑" w:hAnsi="微软雅黑" w:cs="宋体" w:hint="eastAsia"/>
                <w:b/>
                <w:bCs/>
                <w:kern w:val="0"/>
                <w:sz w:val="18"/>
                <w:szCs w:val="18"/>
              </w:rPr>
            </w:pPr>
            <w:r w:rsidRPr="008B7F39">
              <w:rPr>
                <w:rFonts w:ascii="微软雅黑" w:eastAsia="微软雅黑" w:hAnsi="微软雅黑" w:cs="宋体" w:hint="eastAsia"/>
                <w:b/>
                <w:bCs/>
                <w:kern w:val="0"/>
                <w:sz w:val="18"/>
                <w:szCs w:val="18"/>
              </w:rPr>
              <w:lastRenderedPageBreak/>
              <w:t>4</w:t>
            </w:r>
          </w:p>
        </w:tc>
        <w:tc>
          <w:tcPr>
            <w:tcW w:w="1113" w:type="dxa"/>
            <w:tcBorders>
              <w:top w:val="nil"/>
              <w:left w:val="nil"/>
              <w:bottom w:val="single" w:sz="4" w:space="0" w:color="auto"/>
              <w:right w:val="single" w:sz="4" w:space="0" w:color="auto"/>
            </w:tcBorders>
            <w:shd w:val="clear" w:color="auto" w:fill="auto"/>
            <w:vAlign w:val="center"/>
            <w:hideMark/>
          </w:tcPr>
          <w:p w14:paraId="36C4CAE3" w14:textId="77777777" w:rsidR="008B7F39" w:rsidRPr="008B7F39" w:rsidRDefault="008B7F39" w:rsidP="008B7F39">
            <w:pPr>
              <w:widowControl/>
              <w:ind w:firstLineChars="0" w:firstLine="0"/>
              <w:jc w:val="center"/>
              <w:rPr>
                <w:rFonts w:ascii="微软雅黑" w:eastAsia="微软雅黑" w:hAnsi="微软雅黑" w:cs="宋体" w:hint="eastAsia"/>
                <w:kern w:val="0"/>
                <w:sz w:val="18"/>
                <w:szCs w:val="18"/>
              </w:rPr>
            </w:pPr>
            <w:r w:rsidRPr="008B7F39">
              <w:rPr>
                <w:rFonts w:ascii="微软雅黑" w:eastAsia="微软雅黑" w:hAnsi="微软雅黑" w:cs="宋体" w:hint="eastAsia"/>
                <w:kern w:val="0"/>
                <w:sz w:val="18"/>
                <w:szCs w:val="18"/>
              </w:rPr>
              <w:t>身份信息识别产品</w:t>
            </w:r>
          </w:p>
        </w:tc>
        <w:tc>
          <w:tcPr>
            <w:tcW w:w="5972" w:type="dxa"/>
            <w:tcBorders>
              <w:top w:val="nil"/>
              <w:left w:val="nil"/>
              <w:bottom w:val="single" w:sz="4" w:space="0" w:color="auto"/>
              <w:right w:val="single" w:sz="4" w:space="0" w:color="auto"/>
            </w:tcBorders>
            <w:shd w:val="clear" w:color="auto" w:fill="auto"/>
            <w:vAlign w:val="center"/>
            <w:hideMark/>
          </w:tcPr>
          <w:p w14:paraId="36A83CC8" w14:textId="77777777" w:rsidR="008B7F39" w:rsidRPr="008B7F39" w:rsidRDefault="008B7F39" w:rsidP="008B7F39">
            <w:pPr>
              <w:widowControl/>
              <w:ind w:firstLineChars="0" w:firstLine="0"/>
              <w:jc w:val="left"/>
              <w:rPr>
                <w:rFonts w:ascii="微软雅黑" w:eastAsia="微软雅黑" w:hAnsi="微软雅黑" w:cs="宋体" w:hint="eastAsia"/>
                <w:kern w:val="0"/>
                <w:sz w:val="18"/>
                <w:szCs w:val="18"/>
              </w:rPr>
            </w:pPr>
            <w:r w:rsidRPr="008B7F39">
              <w:rPr>
                <w:rFonts w:ascii="微软雅黑" w:eastAsia="微软雅黑" w:hAnsi="微软雅黑" w:cs="宋体" w:hint="eastAsia"/>
                <w:kern w:val="0"/>
                <w:sz w:val="18"/>
                <w:szCs w:val="18"/>
              </w:rPr>
              <w:t>操作系统：嵌入式Linux操作系统；</w:t>
            </w:r>
            <w:r w:rsidRPr="008B7F39">
              <w:rPr>
                <w:rFonts w:ascii="微软雅黑" w:eastAsia="微软雅黑" w:hAnsi="微软雅黑" w:cs="宋体" w:hint="eastAsia"/>
                <w:kern w:val="0"/>
                <w:sz w:val="18"/>
                <w:szCs w:val="18"/>
              </w:rPr>
              <w:br/>
              <w:t>屏幕参数： 设备采用7英寸LCD触摸显示屏，屏幕流明度350cd/㎡，分辨率不小于1024*600，屏幕防暴等级IK04。（公安部检验报告证明）</w:t>
            </w:r>
            <w:r w:rsidRPr="008B7F39">
              <w:rPr>
                <w:rFonts w:ascii="微软雅黑" w:eastAsia="微软雅黑" w:hAnsi="微软雅黑" w:cs="宋体" w:hint="eastAsia"/>
                <w:kern w:val="0"/>
                <w:sz w:val="18"/>
                <w:szCs w:val="18"/>
              </w:rPr>
              <w:br/>
              <w:t>摄像头参数：采用宽动态200万双目摄像头；</w:t>
            </w:r>
            <w:r w:rsidRPr="008B7F39">
              <w:rPr>
                <w:rFonts w:ascii="微软雅黑" w:eastAsia="微软雅黑" w:hAnsi="微软雅黑" w:cs="宋体" w:hint="eastAsia"/>
                <w:kern w:val="0"/>
                <w:sz w:val="18"/>
                <w:szCs w:val="18"/>
              </w:rPr>
              <w:br/>
              <w:t>认证方式：支持刷脸认证，支持IC卡，身份证卡号读取，CPU</w:t>
            </w:r>
            <w:proofErr w:type="gramStart"/>
            <w:r w:rsidRPr="008B7F39">
              <w:rPr>
                <w:rFonts w:ascii="微软雅黑" w:eastAsia="微软雅黑" w:hAnsi="微软雅黑" w:cs="宋体" w:hint="eastAsia"/>
                <w:kern w:val="0"/>
                <w:sz w:val="18"/>
                <w:szCs w:val="18"/>
              </w:rPr>
              <w:t>卡内容</w:t>
            </w:r>
            <w:proofErr w:type="gramEnd"/>
            <w:r w:rsidRPr="008B7F39">
              <w:rPr>
                <w:rFonts w:ascii="微软雅黑" w:eastAsia="微软雅黑" w:hAnsi="微软雅黑" w:cs="宋体" w:hint="eastAsia"/>
                <w:kern w:val="0"/>
                <w:sz w:val="18"/>
                <w:szCs w:val="18"/>
              </w:rPr>
              <w:t>读取及开启/关闭NFC刷卡功能，并支持</w:t>
            </w:r>
            <w:proofErr w:type="gramStart"/>
            <w:r w:rsidRPr="008B7F39">
              <w:rPr>
                <w:rFonts w:ascii="微软雅黑" w:eastAsia="微软雅黑" w:hAnsi="微软雅黑" w:cs="宋体" w:hint="eastAsia"/>
                <w:kern w:val="0"/>
                <w:sz w:val="18"/>
                <w:szCs w:val="18"/>
              </w:rPr>
              <w:t>指纹蓝牙一体</w:t>
            </w:r>
            <w:proofErr w:type="gramEnd"/>
            <w:r w:rsidRPr="008B7F39">
              <w:rPr>
                <w:rFonts w:ascii="微软雅黑" w:eastAsia="微软雅黑" w:hAnsi="微软雅黑" w:cs="宋体" w:hint="eastAsia"/>
                <w:kern w:val="0"/>
                <w:sz w:val="18"/>
                <w:szCs w:val="18"/>
              </w:rPr>
              <w:t>模块（具有指纹</w:t>
            </w:r>
            <w:proofErr w:type="gramStart"/>
            <w:r w:rsidRPr="008B7F39">
              <w:rPr>
                <w:rFonts w:ascii="微软雅黑" w:eastAsia="微软雅黑" w:hAnsi="微软雅黑" w:cs="宋体" w:hint="eastAsia"/>
                <w:kern w:val="0"/>
                <w:sz w:val="18"/>
                <w:szCs w:val="18"/>
              </w:rPr>
              <w:t>和蓝牙功能</w:t>
            </w:r>
            <w:proofErr w:type="gramEnd"/>
            <w:r w:rsidRPr="008B7F39">
              <w:rPr>
                <w:rFonts w:ascii="微软雅黑" w:eastAsia="微软雅黑" w:hAnsi="微软雅黑" w:cs="宋体" w:hint="eastAsia"/>
                <w:kern w:val="0"/>
                <w:sz w:val="18"/>
                <w:szCs w:val="18"/>
              </w:rPr>
              <w:t>）或身份证模块拼接扩展。</w:t>
            </w:r>
            <w:r w:rsidRPr="008B7F39">
              <w:rPr>
                <w:rFonts w:ascii="微软雅黑" w:eastAsia="微软雅黑" w:hAnsi="微软雅黑" w:cs="宋体" w:hint="eastAsia"/>
                <w:kern w:val="0"/>
                <w:sz w:val="18"/>
                <w:szCs w:val="18"/>
              </w:rPr>
              <w:br/>
              <w:t>密码认证方式；可外接身份证、指纹、</w:t>
            </w:r>
            <w:proofErr w:type="gramStart"/>
            <w:r w:rsidRPr="008B7F39">
              <w:rPr>
                <w:rFonts w:ascii="微软雅黑" w:eastAsia="微软雅黑" w:hAnsi="微软雅黑" w:cs="宋体" w:hint="eastAsia"/>
                <w:kern w:val="0"/>
                <w:sz w:val="18"/>
                <w:szCs w:val="18"/>
              </w:rPr>
              <w:t>二维码功能</w:t>
            </w:r>
            <w:proofErr w:type="gramEnd"/>
            <w:r w:rsidRPr="008B7F39">
              <w:rPr>
                <w:rFonts w:ascii="微软雅黑" w:eastAsia="微软雅黑" w:hAnsi="微软雅黑" w:cs="宋体" w:hint="eastAsia"/>
                <w:kern w:val="0"/>
                <w:sz w:val="18"/>
                <w:szCs w:val="18"/>
              </w:rPr>
              <w:t>模块；</w:t>
            </w:r>
            <w:r w:rsidRPr="008B7F39">
              <w:rPr>
                <w:rFonts w:ascii="微软雅黑" w:eastAsia="微软雅黑" w:hAnsi="微软雅黑" w:cs="宋体" w:hint="eastAsia"/>
                <w:kern w:val="0"/>
                <w:sz w:val="18"/>
                <w:szCs w:val="18"/>
              </w:rPr>
              <w:br/>
              <w:t>人脸验证：采用深度学习算法，支持照片、视频防假；1:N人脸验证速度≤0.2s，人脸验证准确率≥99%；</w:t>
            </w:r>
            <w:r w:rsidRPr="008B7F39">
              <w:rPr>
                <w:rFonts w:ascii="微软雅黑" w:eastAsia="微软雅黑" w:hAnsi="微软雅黑" w:cs="宋体" w:hint="eastAsia"/>
                <w:kern w:val="0"/>
                <w:sz w:val="18"/>
                <w:szCs w:val="18"/>
              </w:rPr>
              <w:br/>
              <w:t>存储容量：本地支持50000人脸库、50000张卡，10万条事件记录；</w:t>
            </w:r>
            <w:r w:rsidRPr="008B7F39">
              <w:rPr>
                <w:rFonts w:ascii="微软雅黑" w:eastAsia="微软雅黑" w:hAnsi="微软雅黑" w:cs="宋体" w:hint="eastAsia"/>
                <w:kern w:val="0"/>
                <w:sz w:val="18"/>
                <w:szCs w:val="18"/>
              </w:rPr>
              <w:br/>
              <w:t>★硬件接口：设备具有丰富的硬件接口，应不少于以下硬件接口及能力：LAN*1（10M/100M/1000M自适应）；RS485*1；韦根*1； USB *1；喇叭扬声器；I/O输出*2； I/O输入*4；SIM*1；机械防拆开关*1。（公安部检验报告证明）；</w:t>
            </w:r>
            <w:r w:rsidRPr="008B7F39">
              <w:rPr>
                <w:rFonts w:ascii="微软雅黑" w:eastAsia="微软雅黑" w:hAnsi="微软雅黑" w:cs="宋体" w:hint="eastAsia"/>
                <w:kern w:val="0"/>
                <w:sz w:val="18"/>
                <w:szCs w:val="18"/>
              </w:rPr>
              <w:br/>
              <w:t>★1.支持在0.001lux低照度无补光环境下正常实现人脸验证；2.人脸验证距离：0.2~3m，识别高度范围为0.9~2.2m；3. 人脸验证误识率≤0.01%的条件下，准确率99.85%；4. 人脸比对平均时间≤0.2s；5.支持防假体攻击功能，对视频、电子照片、打印照片中的人脸</w:t>
            </w:r>
            <w:proofErr w:type="gramStart"/>
            <w:r w:rsidRPr="008B7F39">
              <w:rPr>
                <w:rFonts w:ascii="微软雅黑" w:eastAsia="微软雅黑" w:hAnsi="微软雅黑" w:cs="宋体" w:hint="eastAsia"/>
                <w:kern w:val="0"/>
                <w:sz w:val="18"/>
                <w:szCs w:val="18"/>
              </w:rPr>
              <w:t>应不能</w:t>
            </w:r>
            <w:proofErr w:type="gramEnd"/>
            <w:r w:rsidRPr="008B7F39">
              <w:rPr>
                <w:rFonts w:ascii="微软雅黑" w:eastAsia="微软雅黑" w:hAnsi="微软雅黑" w:cs="宋体" w:hint="eastAsia"/>
                <w:kern w:val="0"/>
                <w:sz w:val="18"/>
                <w:szCs w:val="18"/>
              </w:rPr>
              <w:t>进行人脸验证4.（公安部检验报告证明）</w:t>
            </w:r>
            <w:r w:rsidRPr="008B7F39">
              <w:rPr>
                <w:rFonts w:ascii="微软雅黑" w:eastAsia="微软雅黑" w:hAnsi="微软雅黑" w:cs="宋体" w:hint="eastAsia"/>
                <w:kern w:val="0"/>
                <w:sz w:val="18"/>
                <w:szCs w:val="18"/>
              </w:rPr>
              <w:br/>
              <w:t>通信方式及网络协议：有线网络；</w:t>
            </w:r>
            <w:r w:rsidRPr="008B7F39">
              <w:rPr>
                <w:rFonts w:ascii="微软雅黑" w:eastAsia="微软雅黑" w:hAnsi="微软雅黑" w:cs="宋体" w:hint="eastAsia"/>
                <w:kern w:val="0"/>
                <w:sz w:val="18"/>
                <w:szCs w:val="18"/>
              </w:rPr>
              <w:br/>
              <w:t>使用环境：IP65，室内外环境（室外使用必须搭配遮阳罩）；</w:t>
            </w:r>
            <w:r w:rsidRPr="008B7F39">
              <w:rPr>
                <w:rFonts w:ascii="微软雅黑" w:eastAsia="微软雅黑" w:hAnsi="微软雅黑" w:cs="宋体" w:hint="eastAsia"/>
                <w:kern w:val="0"/>
                <w:sz w:val="18"/>
                <w:szCs w:val="18"/>
              </w:rPr>
              <w:br/>
            </w:r>
            <w:r w:rsidRPr="008B7F39">
              <w:rPr>
                <w:rFonts w:ascii="微软雅黑" w:eastAsia="微软雅黑" w:hAnsi="微软雅黑" w:cs="宋体" w:hint="eastAsia"/>
                <w:kern w:val="0"/>
                <w:sz w:val="18"/>
                <w:szCs w:val="18"/>
              </w:rPr>
              <w:lastRenderedPageBreak/>
              <w:t>安装方式：壁挂安装（标配挂板，适配86底盒）；</w:t>
            </w:r>
            <w:r w:rsidRPr="008B7F39">
              <w:rPr>
                <w:rFonts w:ascii="微软雅黑" w:eastAsia="微软雅黑" w:hAnsi="微软雅黑" w:cs="宋体" w:hint="eastAsia"/>
                <w:kern w:val="0"/>
                <w:sz w:val="18"/>
                <w:szCs w:val="18"/>
              </w:rPr>
              <w:br/>
              <w:t>工作电压： DC 12V/2A（电源需另配）；</w:t>
            </w:r>
            <w:r w:rsidRPr="008B7F39">
              <w:rPr>
                <w:rFonts w:ascii="微软雅黑" w:eastAsia="微软雅黑" w:hAnsi="微软雅黑" w:cs="宋体" w:hint="eastAsia"/>
                <w:kern w:val="0"/>
                <w:sz w:val="18"/>
                <w:szCs w:val="18"/>
              </w:rPr>
              <w:br/>
              <w:t>产品尺寸：239mm*116.5mm*33mm；</w:t>
            </w:r>
            <w:r w:rsidRPr="008B7F39">
              <w:rPr>
                <w:rFonts w:ascii="微软雅黑" w:eastAsia="微软雅黑" w:hAnsi="微软雅黑" w:cs="宋体" w:hint="eastAsia"/>
                <w:kern w:val="0"/>
                <w:sz w:val="18"/>
                <w:szCs w:val="18"/>
              </w:rPr>
              <w:br/>
              <w:t>设备重量：净重0.9kg 毛重1.6kg。</w:t>
            </w:r>
            <w:r w:rsidRPr="008B7F39">
              <w:rPr>
                <w:rFonts w:ascii="微软雅黑" w:eastAsia="微软雅黑" w:hAnsi="微软雅黑" w:cs="宋体" w:hint="eastAsia"/>
                <w:kern w:val="0"/>
                <w:sz w:val="18"/>
                <w:szCs w:val="18"/>
              </w:rPr>
              <w:br/>
            </w:r>
            <w:r w:rsidRPr="008B7F39">
              <w:rPr>
                <w:rFonts w:ascii="微软雅黑" w:eastAsia="微软雅黑" w:hAnsi="微软雅黑" w:cs="宋体" w:hint="eastAsia"/>
                <w:kern w:val="0"/>
                <w:sz w:val="18"/>
                <w:szCs w:val="18"/>
              </w:rPr>
              <w:br/>
              <w:t>功能介绍：</w:t>
            </w:r>
            <w:r w:rsidRPr="008B7F39">
              <w:rPr>
                <w:rFonts w:ascii="微软雅黑" w:eastAsia="微软雅黑" w:hAnsi="微软雅黑" w:cs="宋体" w:hint="eastAsia"/>
                <w:kern w:val="0"/>
                <w:sz w:val="18"/>
                <w:szCs w:val="18"/>
              </w:rPr>
              <w:br/>
              <w:t>可视对讲：支持和云平台、客户端、室内机、管理机进行可视对讲；支持配置一键呼叫室内机或管理机；支持副门口机或</w:t>
            </w:r>
            <w:proofErr w:type="gramStart"/>
            <w:r w:rsidRPr="008B7F39">
              <w:rPr>
                <w:rFonts w:ascii="微软雅黑" w:eastAsia="微软雅黑" w:hAnsi="微软雅黑" w:cs="宋体" w:hint="eastAsia"/>
                <w:kern w:val="0"/>
                <w:sz w:val="18"/>
                <w:szCs w:val="18"/>
              </w:rPr>
              <w:t>围墙机模式</w:t>
            </w:r>
            <w:proofErr w:type="gramEnd"/>
            <w:r w:rsidRPr="008B7F39">
              <w:rPr>
                <w:rFonts w:ascii="微软雅黑" w:eastAsia="微软雅黑" w:hAnsi="微软雅黑" w:cs="宋体" w:hint="eastAsia"/>
                <w:kern w:val="0"/>
                <w:sz w:val="18"/>
                <w:szCs w:val="18"/>
              </w:rPr>
              <w:t>；</w:t>
            </w:r>
            <w:r w:rsidRPr="008B7F39">
              <w:rPr>
                <w:rFonts w:ascii="微软雅黑" w:eastAsia="微软雅黑" w:hAnsi="微软雅黑" w:cs="宋体" w:hint="eastAsia"/>
                <w:kern w:val="0"/>
                <w:sz w:val="18"/>
                <w:szCs w:val="18"/>
              </w:rPr>
              <w:br/>
              <w:t>视频预览：支持管理中心远程视频预览，支持接入NVR设备，实现视频录像，编码格式H.264；</w:t>
            </w:r>
            <w:r w:rsidRPr="008B7F39">
              <w:rPr>
                <w:rFonts w:ascii="微软雅黑" w:eastAsia="微软雅黑" w:hAnsi="微软雅黑" w:cs="宋体" w:hint="eastAsia"/>
                <w:kern w:val="0"/>
                <w:sz w:val="18"/>
                <w:szCs w:val="18"/>
              </w:rPr>
              <w:br/>
              <w:t>口罩检测：支持口罩检测模式，可配置提醒戴口罩模式、强制戴口罩模式，关联门禁控制；</w:t>
            </w:r>
            <w:r w:rsidRPr="008B7F39">
              <w:rPr>
                <w:rFonts w:ascii="微软雅黑" w:eastAsia="微软雅黑" w:hAnsi="微软雅黑" w:cs="宋体" w:hint="eastAsia"/>
                <w:kern w:val="0"/>
                <w:sz w:val="18"/>
                <w:szCs w:val="18"/>
              </w:rPr>
              <w:br/>
              <w:t>安全帽检测：支持工地安全帽检测功能，可配置提醒安全帽模式、强制戴安全帽模式，关联门禁控制；</w:t>
            </w:r>
            <w:r w:rsidRPr="008B7F39">
              <w:rPr>
                <w:rFonts w:ascii="微软雅黑" w:eastAsia="微软雅黑" w:hAnsi="微软雅黑" w:cs="宋体" w:hint="eastAsia"/>
                <w:kern w:val="0"/>
                <w:sz w:val="18"/>
                <w:szCs w:val="18"/>
              </w:rPr>
              <w:br/>
              <w:t>识别界面可配：识别主界面的“呼叫”、“密码”的按键图标可分别配置是否显示；</w:t>
            </w:r>
            <w:r w:rsidRPr="008B7F39">
              <w:rPr>
                <w:rFonts w:ascii="微软雅黑" w:eastAsia="微软雅黑" w:hAnsi="微软雅黑" w:cs="宋体" w:hint="eastAsia"/>
                <w:kern w:val="0"/>
                <w:sz w:val="18"/>
                <w:szCs w:val="18"/>
              </w:rPr>
              <w:br/>
              <w:t>认证结果显示可配：支持认证成功界面的“照片”、“姓名”、“工号”信息可配置是否显示；</w:t>
            </w:r>
            <w:r w:rsidRPr="008B7F39">
              <w:rPr>
                <w:rFonts w:ascii="微软雅黑" w:eastAsia="微软雅黑" w:hAnsi="微软雅黑" w:cs="宋体" w:hint="eastAsia"/>
                <w:kern w:val="0"/>
                <w:sz w:val="18"/>
                <w:szCs w:val="18"/>
              </w:rPr>
              <w:br/>
              <w:t>认证结果语音自定义：集成文字转语音（TTS）和语音合成技术，认证成功和认证失败的语音可以分别配置4个时间段进行自定义播报，同时认证成功的语音可叠加播报姓名；</w:t>
            </w:r>
            <w:r w:rsidRPr="008B7F39">
              <w:rPr>
                <w:rFonts w:ascii="微软雅黑" w:eastAsia="微软雅黑" w:hAnsi="微软雅黑" w:cs="宋体" w:hint="eastAsia"/>
                <w:kern w:val="0"/>
                <w:sz w:val="18"/>
                <w:szCs w:val="18"/>
              </w:rPr>
              <w:br/>
              <w:t>工作模式：支持广告模式、简洁模式主题模式；</w:t>
            </w:r>
            <w:r w:rsidRPr="008B7F39">
              <w:rPr>
                <w:rFonts w:ascii="微软雅黑" w:eastAsia="微软雅黑" w:hAnsi="微软雅黑" w:cs="宋体" w:hint="eastAsia"/>
                <w:kern w:val="0"/>
                <w:sz w:val="18"/>
                <w:szCs w:val="18"/>
              </w:rPr>
              <w:br/>
              <w:t>外接安全模块：支持通过RS485</w:t>
            </w:r>
            <w:proofErr w:type="gramStart"/>
            <w:r w:rsidRPr="008B7F39">
              <w:rPr>
                <w:rFonts w:ascii="微软雅黑" w:eastAsia="微软雅黑" w:hAnsi="微软雅黑" w:cs="宋体" w:hint="eastAsia"/>
                <w:kern w:val="0"/>
                <w:sz w:val="18"/>
                <w:szCs w:val="18"/>
              </w:rPr>
              <w:t>接入门控安全</w:t>
            </w:r>
            <w:proofErr w:type="gramEnd"/>
            <w:r w:rsidRPr="008B7F39">
              <w:rPr>
                <w:rFonts w:ascii="微软雅黑" w:eastAsia="微软雅黑" w:hAnsi="微软雅黑" w:cs="宋体" w:hint="eastAsia"/>
                <w:kern w:val="0"/>
                <w:sz w:val="18"/>
                <w:szCs w:val="18"/>
              </w:rPr>
              <w:t>模块，防止主机被恶意破坏的情况下，门锁不被打开；</w:t>
            </w:r>
            <w:r w:rsidRPr="008B7F39">
              <w:rPr>
                <w:rFonts w:ascii="微软雅黑" w:eastAsia="微软雅黑" w:hAnsi="微软雅黑" w:cs="宋体" w:hint="eastAsia"/>
                <w:kern w:val="0"/>
                <w:sz w:val="18"/>
                <w:szCs w:val="18"/>
              </w:rPr>
              <w:br/>
              <w:t>外接读卡器：支持通过RS485或韦根（W26/W34）接口外接1个读卡器，同时可实现单门</w:t>
            </w:r>
            <w:proofErr w:type="gramStart"/>
            <w:r w:rsidRPr="008B7F39">
              <w:rPr>
                <w:rFonts w:ascii="微软雅黑" w:eastAsia="微软雅黑" w:hAnsi="微软雅黑" w:cs="宋体" w:hint="eastAsia"/>
                <w:kern w:val="0"/>
                <w:sz w:val="18"/>
                <w:szCs w:val="18"/>
              </w:rPr>
              <w:t>反潜回</w:t>
            </w:r>
            <w:proofErr w:type="gramEnd"/>
            <w:r w:rsidRPr="008B7F39">
              <w:rPr>
                <w:rFonts w:ascii="微软雅黑" w:eastAsia="微软雅黑" w:hAnsi="微软雅黑" w:cs="宋体" w:hint="eastAsia"/>
                <w:kern w:val="0"/>
                <w:sz w:val="18"/>
                <w:szCs w:val="18"/>
              </w:rPr>
              <w:t>功能；</w:t>
            </w:r>
            <w:r w:rsidRPr="008B7F39">
              <w:rPr>
                <w:rFonts w:ascii="微软雅黑" w:eastAsia="微软雅黑" w:hAnsi="微软雅黑" w:cs="宋体" w:hint="eastAsia"/>
                <w:kern w:val="0"/>
                <w:sz w:val="18"/>
                <w:szCs w:val="18"/>
              </w:rPr>
              <w:br/>
              <w:t>读卡器模式：支持通过RS485或韦根（W26/W34）接入门禁控制器，作为读卡</w:t>
            </w:r>
            <w:proofErr w:type="gramStart"/>
            <w:r w:rsidRPr="008B7F39">
              <w:rPr>
                <w:rFonts w:ascii="微软雅黑" w:eastAsia="微软雅黑" w:hAnsi="微软雅黑" w:cs="宋体" w:hint="eastAsia"/>
                <w:kern w:val="0"/>
                <w:sz w:val="18"/>
                <w:szCs w:val="18"/>
              </w:rPr>
              <w:t>器模式</w:t>
            </w:r>
            <w:proofErr w:type="gramEnd"/>
            <w:r w:rsidRPr="008B7F39">
              <w:rPr>
                <w:rFonts w:ascii="微软雅黑" w:eastAsia="微软雅黑" w:hAnsi="微软雅黑" w:cs="宋体" w:hint="eastAsia"/>
                <w:kern w:val="0"/>
                <w:sz w:val="18"/>
                <w:szCs w:val="18"/>
              </w:rPr>
              <w:t>使用；</w:t>
            </w:r>
            <w:r w:rsidRPr="008B7F39">
              <w:rPr>
                <w:rFonts w:ascii="微软雅黑" w:eastAsia="微软雅黑" w:hAnsi="微软雅黑" w:cs="宋体" w:hint="eastAsia"/>
                <w:kern w:val="0"/>
                <w:sz w:val="18"/>
                <w:szCs w:val="18"/>
              </w:rPr>
              <w:br/>
              <w:t>门禁计划模板：支持255组计划模板管理，128个周计划，1024个假日计划；支持常开、常闭时段管理；</w:t>
            </w:r>
            <w:r w:rsidRPr="008B7F39">
              <w:rPr>
                <w:rFonts w:ascii="微软雅黑" w:eastAsia="微软雅黑" w:hAnsi="微软雅黑" w:cs="宋体" w:hint="eastAsia"/>
                <w:kern w:val="0"/>
                <w:sz w:val="18"/>
                <w:szCs w:val="18"/>
              </w:rPr>
              <w:br/>
              <w:t>组合认证：支持人脸验证、刷卡、二维码、密码； 支持上述任意一种、任意两组组合、任意三组组合的认证开门； 当设备与门锁联动时，应对识别媒介（人脸、指纹、卡、密码等）的使用权限进行设置，根据使用场景和组合认证方式实现开门功能：</w:t>
            </w:r>
            <w:proofErr w:type="gramStart"/>
            <w:r w:rsidRPr="008B7F39">
              <w:rPr>
                <w:rFonts w:ascii="微软雅黑" w:eastAsia="微软雅黑" w:hAnsi="微软雅黑" w:cs="宋体" w:hint="eastAsia"/>
                <w:kern w:val="0"/>
                <w:sz w:val="18"/>
                <w:szCs w:val="18"/>
              </w:rPr>
              <w:t>多重卡</w:t>
            </w:r>
            <w:proofErr w:type="gramEnd"/>
            <w:r w:rsidRPr="008B7F39">
              <w:rPr>
                <w:rFonts w:ascii="微软雅黑" w:eastAsia="微软雅黑" w:hAnsi="微软雅黑" w:cs="宋体" w:hint="eastAsia"/>
                <w:kern w:val="0"/>
                <w:sz w:val="18"/>
                <w:szCs w:val="18"/>
              </w:rPr>
              <w:t>认证开门、</w:t>
            </w:r>
            <w:proofErr w:type="gramStart"/>
            <w:r w:rsidRPr="008B7F39">
              <w:rPr>
                <w:rFonts w:ascii="微软雅黑" w:eastAsia="微软雅黑" w:hAnsi="微软雅黑" w:cs="宋体" w:hint="eastAsia"/>
                <w:kern w:val="0"/>
                <w:sz w:val="18"/>
                <w:szCs w:val="18"/>
              </w:rPr>
              <w:t>多重卡</w:t>
            </w:r>
            <w:proofErr w:type="gramEnd"/>
            <w:r w:rsidRPr="008B7F39">
              <w:rPr>
                <w:rFonts w:ascii="微软雅黑" w:eastAsia="微软雅黑" w:hAnsi="微软雅黑" w:cs="宋体" w:hint="eastAsia"/>
                <w:kern w:val="0"/>
                <w:sz w:val="18"/>
                <w:szCs w:val="18"/>
              </w:rPr>
              <w:t>+中心远程认证开门、</w:t>
            </w:r>
            <w:proofErr w:type="gramStart"/>
            <w:r w:rsidRPr="008B7F39">
              <w:rPr>
                <w:rFonts w:ascii="微软雅黑" w:eastAsia="微软雅黑" w:hAnsi="微软雅黑" w:cs="宋体" w:hint="eastAsia"/>
                <w:kern w:val="0"/>
                <w:sz w:val="18"/>
                <w:szCs w:val="18"/>
              </w:rPr>
              <w:t>多重卡</w:t>
            </w:r>
            <w:proofErr w:type="gramEnd"/>
            <w:r w:rsidRPr="008B7F39">
              <w:rPr>
                <w:rFonts w:ascii="微软雅黑" w:eastAsia="微软雅黑" w:hAnsi="微软雅黑" w:cs="宋体" w:hint="eastAsia"/>
                <w:kern w:val="0"/>
                <w:sz w:val="18"/>
                <w:szCs w:val="18"/>
              </w:rPr>
              <w:t>+超级密码开门、</w:t>
            </w:r>
            <w:proofErr w:type="gramStart"/>
            <w:r w:rsidRPr="008B7F39">
              <w:rPr>
                <w:rFonts w:ascii="微软雅黑" w:eastAsia="微软雅黑" w:hAnsi="微软雅黑" w:cs="宋体" w:hint="eastAsia"/>
                <w:kern w:val="0"/>
                <w:sz w:val="18"/>
                <w:szCs w:val="18"/>
              </w:rPr>
              <w:t>多重卡</w:t>
            </w:r>
            <w:proofErr w:type="gramEnd"/>
            <w:r w:rsidRPr="008B7F39">
              <w:rPr>
                <w:rFonts w:ascii="微软雅黑" w:eastAsia="微软雅黑" w:hAnsi="微软雅黑" w:cs="宋体" w:hint="eastAsia"/>
                <w:kern w:val="0"/>
                <w:sz w:val="18"/>
                <w:szCs w:val="18"/>
              </w:rPr>
              <w:t xml:space="preserve">+超级卡开门、 </w:t>
            </w:r>
            <w:proofErr w:type="gramStart"/>
            <w:r w:rsidRPr="008B7F39">
              <w:rPr>
                <w:rFonts w:ascii="微软雅黑" w:eastAsia="微软雅黑" w:hAnsi="微软雅黑" w:cs="宋体" w:hint="eastAsia"/>
                <w:kern w:val="0"/>
                <w:sz w:val="18"/>
                <w:szCs w:val="18"/>
              </w:rPr>
              <w:t>首卡开门</w:t>
            </w:r>
            <w:proofErr w:type="gramEnd"/>
            <w:r w:rsidRPr="008B7F39">
              <w:rPr>
                <w:rFonts w:ascii="微软雅黑" w:eastAsia="微软雅黑" w:hAnsi="微软雅黑" w:cs="宋体" w:hint="eastAsia"/>
                <w:kern w:val="0"/>
                <w:sz w:val="18"/>
                <w:szCs w:val="18"/>
              </w:rPr>
              <w:t>、超级权限开门、管理中心远程开门、APP远程开门、室内机及管理机远程开门；支持普通卡、来宾卡、胁迫卡、超级卡、卡、巡更卡、黑名单卡等多种类型用户权限设置 支持按时间分时段管控门禁权限，支持255组时段计划模板，支持1024个假日计划管理；支持常开、常闭时段管理；</w:t>
            </w:r>
            <w:proofErr w:type="gramStart"/>
            <w:r w:rsidRPr="008B7F39">
              <w:rPr>
                <w:rFonts w:ascii="微软雅黑" w:eastAsia="微软雅黑" w:hAnsi="微软雅黑" w:cs="宋体" w:hint="eastAsia"/>
                <w:kern w:val="0"/>
                <w:sz w:val="18"/>
                <w:szCs w:val="18"/>
              </w:rPr>
              <w:t>支持首卡开门</w:t>
            </w:r>
            <w:proofErr w:type="gramEnd"/>
            <w:r w:rsidRPr="008B7F39">
              <w:rPr>
                <w:rFonts w:ascii="微软雅黑" w:eastAsia="微软雅黑" w:hAnsi="微软雅黑" w:cs="宋体" w:hint="eastAsia"/>
                <w:kern w:val="0"/>
                <w:sz w:val="18"/>
                <w:szCs w:val="18"/>
              </w:rPr>
              <w:t>管理。刷卡+密码、刷卡+人脸、人脸+密码等组合认证方式</w:t>
            </w:r>
            <w:r w:rsidRPr="008B7F39">
              <w:rPr>
                <w:rFonts w:ascii="微软雅黑" w:eastAsia="微软雅黑" w:hAnsi="微软雅黑" w:cs="宋体" w:hint="eastAsia"/>
                <w:kern w:val="0"/>
                <w:sz w:val="18"/>
                <w:szCs w:val="18"/>
              </w:rPr>
              <w:br/>
              <w:t>多重认证：支持多个人员认证（人脸、刷卡等）通过后才开门；</w:t>
            </w:r>
            <w:r w:rsidRPr="008B7F39">
              <w:rPr>
                <w:rFonts w:ascii="微软雅黑" w:eastAsia="微软雅黑" w:hAnsi="微软雅黑" w:cs="宋体" w:hint="eastAsia"/>
                <w:kern w:val="0"/>
                <w:sz w:val="18"/>
                <w:szCs w:val="18"/>
              </w:rPr>
              <w:br/>
              <w:t>报警功能：设备</w:t>
            </w:r>
            <w:proofErr w:type="gramStart"/>
            <w:r w:rsidRPr="008B7F39">
              <w:rPr>
                <w:rFonts w:ascii="微软雅黑" w:eastAsia="微软雅黑" w:hAnsi="微软雅黑" w:cs="宋体" w:hint="eastAsia"/>
                <w:kern w:val="0"/>
                <w:sz w:val="18"/>
                <w:szCs w:val="18"/>
              </w:rPr>
              <w:t>支持防拆报警</w:t>
            </w:r>
            <w:proofErr w:type="gramEnd"/>
            <w:r w:rsidRPr="008B7F39">
              <w:rPr>
                <w:rFonts w:ascii="微软雅黑" w:eastAsia="微软雅黑" w:hAnsi="微软雅黑" w:cs="宋体" w:hint="eastAsia"/>
                <w:kern w:val="0"/>
                <w:sz w:val="18"/>
                <w:szCs w:val="18"/>
              </w:rPr>
              <w:t>、门被外力开起报警、</w:t>
            </w:r>
            <w:proofErr w:type="gramStart"/>
            <w:r w:rsidRPr="008B7F39">
              <w:rPr>
                <w:rFonts w:ascii="微软雅黑" w:eastAsia="微软雅黑" w:hAnsi="微软雅黑" w:cs="宋体" w:hint="eastAsia"/>
                <w:kern w:val="0"/>
                <w:sz w:val="18"/>
                <w:szCs w:val="18"/>
              </w:rPr>
              <w:t>胁迫卡</w:t>
            </w:r>
            <w:proofErr w:type="gramEnd"/>
            <w:r w:rsidRPr="008B7F39">
              <w:rPr>
                <w:rFonts w:ascii="微软雅黑" w:eastAsia="微软雅黑" w:hAnsi="微软雅黑" w:cs="宋体" w:hint="eastAsia"/>
                <w:kern w:val="0"/>
                <w:sz w:val="18"/>
                <w:szCs w:val="18"/>
              </w:rPr>
              <w:t>和胁迫密码报警等；</w:t>
            </w:r>
            <w:r w:rsidRPr="008B7F39">
              <w:rPr>
                <w:rFonts w:ascii="微软雅黑" w:eastAsia="微软雅黑" w:hAnsi="微软雅黑" w:cs="宋体" w:hint="eastAsia"/>
                <w:kern w:val="0"/>
                <w:sz w:val="18"/>
                <w:szCs w:val="18"/>
              </w:rPr>
              <w:br/>
            </w:r>
            <w:r w:rsidRPr="008B7F39">
              <w:rPr>
                <w:rFonts w:ascii="微软雅黑" w:eastAsia="微软雅黑" w:hAnsi="微软雅黑" w:cs="宋体" w:hint="eastAsia"/>
                <w:kern w:val="0"/>
                <w:sz w:val="18"/>
                <w:szCs w:val="18"/>
              </w:rPr>
              <w:lastRenderedPageBreak/>
              <w:t>事件上传：在线状态下将设备认证结果信息及联动抓拍照片实时上传给平台，支持</w:t>
            </w:r>
            <w:proofErr w:type="gramStart"/>
            <w:r w:rsidRPr="008B7F39">
              <w:rPr>
                <w:rFonts w:ascii="微软雅黑" w:eastAsia="微软雅黑" w:hAnsi="微软雅黑" w:cs="宋体" w:hint="eastAsia"/>
                <w:kern w:val="0"/>
                <w:sz w:val="18"/>
                <w:szCs w:val="18"/>
              </w:rPr>
              <w:t>断网续传</w:t>
            </w:r>
            <w:proofErr w:type="gramEnd"/>
            <w:r w:rsidRPr="008B7F39">
              <w:rPr>
                <w:rFonts w:ascii="微软雅黑" w:eastAsia="微软雅黑" w:hAnsi="微软雅黑" w:cs="宋体" w:hint="eastAsia"/>
                <w:kern w:val="0"/>
                <w:sz w:val="18"/>
                <w:szCs w:val="18"/>
              </w:rPr>
              <w:t>功能，设备离线状态下产生事件在与平台连接后会重新上传；</w:t>
            </w:r>
            <w:r w:rsidRPr="008B7F39">
              <w:rPr>
                <w:rFonts w:ascii="微软雅黑" w:eastAsia="微软雅黑" w:hAnsi="微软雅黑" w:cs="宋体" w:hint="eastAsia"/>
                <w:kern w:val="0"/>
                <w:sz w:val="18"/>
                <w:szCs w:val="18"/>
              </w:rPr>
              <w:br/>
              <w:t>单机使用：设备可进行本地管理，支持本地注册人脸、查询、设置、管理设备参数等；</w:t>
            </w:r>
            <w:r w:rsidRPr="008B7F39">
              <w:rPr>
                <w:rFonts w:ascii="微软雅黑" w:eastAsia="微软雅黑" w:hAnsi="微软雅黑" w:cs="宋体" w:hint="eastAsia"/>
                <w:kern w:val="0"/>
                <w:sz w:val="18"/>
                <w:szCs w:val="18"/>
              </w:rPr>
              <w:br/>
              <w:t>WEB管理：支持Web端管理，可进行人员管理、参数配置、事件查询、系统维护等操作。</w:t>
            </w:r>
            <w:r w:rsidRPr="008B7F39">
              <w:rPr>
                <w:rFonts w:ascii="微软雅黑" w:eastAsia="微软雅黑" w:hAnsi="微软雅黑" w:cs="宋体" w:hint="eastAsia"/>
                <w:kern w:val="0"/>
                <w:sz w:val="18"/>
                <w:szCs w:val="18"/>
              </w:rPr>
              <w:br/>
              <w:t>★产品供应商应具有符合ISO/IEC 27701：2019要求的隐私信息管理体系认证。</w:t>
            </w:r>
            <w:r w:rsidRPr="008B7F39">
              <w:rPr>
                <w:rFonts w:ascii="微软雅黑" w:eastAsia="微软雅黑" w:hAnsi="微软雅黑" w:cs="宋体" w:hint="eastAsia"/>
                <w:kern w:val="0"/>
                <w:sz w:val="18"/>
                <w:szCs w:val="18"/>
              </w:rPr>
              <w:br/>
              <w:t>★符合GB/T24021-2001idt ISO14021:1999《环境管理环境标志与声明自我环境声明(Ⅱ型环境标志)》的要求</w:t>
            </w:r>
          </w:p>
        </w:tc>
        <w:tc>
          <w:tcPr>
            <w:tcW w:w="708" w:type="dxa"/>
            <w:tcBorders>
              <w:top w:val="nil"/>
              <w:left w:val="nil"/>
              <w:bottom w:val="single" w:sz="4" w:space="0" w:color="auto"/>
              <w:right w:val="single" w:sz="4" w:space="0" w:color="auto"/>
            </w:tcBorders>
            <w:shd w:val="clear" w:color="auto" w:fill="auto"/>
            <w:vAlign w:val="center"/>
            <w:hideMark/>
          </w:tcPr>
          <w:p w14:paraId="6F30A815" w14:textId="77777777" w:rsidR="008B7F39" w:rsidRPr="008B7F39" w:rsidRDefault="008B7F39" w:rsidP="008B7F39">
            <w:pPr>
              <w:widowControl/>
              <w:ind w:firstLineChars="0" w:firstLine="0"/>
              <w:jc w:val="center"/>
              <w:rPr>
                <w:rFonts w:ascii="微软雅黑" w:eastAsia="微软雅黑" w:hAnsi="微软雅黑" w:cs="宋体" w:hint="eastAsia"/>
                <w:kern w:val="0"/>
                <w:sz w:val="18"/>
                <w:szCs w:val="18"/>
              </w:rPr>
            </w:pPr>
            <w:r w:rsidRPr="008B7F39">
              <w:rPr>
                <w:rFonts w:ascii="微软雅黑" w:eastAsia="微软雅黑" w:hAnsi="微软雅黑" w:cs="宋体" w:hint="eastAsia"/>
                <w:kern w:val="0"/>
                <w:sz w:val="18"/>
                <w:szCs w:val="18"/>
              </w:rPr>
              <w:lastRenderedPageBreak/>
              <w:t>7英寸LCD触摸</w:t>
            </w:r>
          </w:p>
        </w:tc>
      </w:tr>
    </w:tbl>
    <w:p w14:paraId="5E04FC94" w14:textId="02981B39" w:rsidR="008B7F39" w:rsidRDefault="008B7F39" w:rsidP="00C84701">
      <w:pPr>
        <w:ind w:firstLine="420"/>
        <w:rPr>
          <w:rFonts w:ascii="宋体" w:hAnsi="宋体"/>
          <w:color w:val="000000" w:themeColor="text1"/>
          <w:szCs w:val="21"/>
        </w:rPr>
      </w:pPr>
      <w:r>
        <w:rPr>
          <w:rFonts w:ascii="宋体" w:hAnsi="宋体" w:hint="eastAsia"/>
          <w:color w:val="000000" w:themeColor="text1"/>
          <w:szCs w:val="21"/>
        </w:rPr>
        <w:lastRenderedPageBreak/>
        <w:t>参考品牌：海康威视、大华股份、</w:t>
      </w:r>
      <w:proofErr w:type="gramStart"/>
      <w:r>
        <w:rPr>
          <w:rFonts w:ascii="宋体" w:hAnsi="宋体" w:hint="eastAsia"/>
          <w:color w:val="000000" w:themeColor="text1"/>
          <w:szCs w:val="21"/>
        </w:rPr>
        <w:t>宇视科技</w:t>
      </w:r>
      <w:proofErr w:type="gramEnd"/>
    </w:p>
    <w:p w14:paraId="65FC2D06" w14:textId="2E7873F3" w:rsidR="00C04AA3" w:rsidRPr="00C84701" w:rsidRDefault="00C04AA3" w:rsidP="00C84701">
      <w:pPr>
        <w:ind w:firstLine="420"/>
        <w:rPr>
          <w:rFonts w:ascii="宋体" w:hAnsi="宋体"/>
          <w:color w:val="000000" w:themeColor="text1"/>
          <w:szCs w:val="21"/>
        </w:rPr>
      </w:pPr>
      <w:r w:rsidRPr="00C84701">
        <w:rPr>
          <w:rFonts w:ascii="宋体" w:hAnsi="宋体" w:hint="eastAsia"/>
          <w:color w:val="000000" w:themeColor="text1"/>
          <w:szCs w:val="21"/>
        </w:rPr>
        <w:t>（2）其他要求</w:t>
      </w:r>
    </w:p>
    <w:p w14:paraId="09A042A8" w14:textId="036671F4" w:rsidR="00C04AA3" w:rsidRPr="00C84701" w:rsidRDefault="00C04AA3" w:rsidP="00C84701">
      <w:pPr>
        <w:ind w:firstLine="420"/>
        <w:rPr>
          <w:rFonts w:ascii="宋体" w:hAnsi="宋体"/>
          <w:color w:val="000000" w:themeColor="text1"/>
          <w:szCs w:val="21"/>
        </w:rPr>
      </w:pPr>
      <w:r w:rsidRPr="00C84701">
        <w:rPr>
          <w:rFonts w:ascii="宋体" w:hAnsi="宋体" w:hint="eastAsia"/>
          <w:color w:val="000000" w:themeColor="text1"/>
          <w:szCs w:val="21"/>
        </w:rPr>
        <w:t>1</w:t>
      </w:r>
      <w:r w:rsidRPr="00C84701">
        <w:rPr>
          <w:rFonts w:ascii="宋体" w:hAnsi="宋体"/>
          <w:color w:val="000000" w:themeColor="text1"/>
          <w:szCs w:val="21"/>
        </w:rPr>
        <w:t>.</w:t>
      </w:r>
      <w:r w:rsidRPr="00C84701">
        <w:rPr>
          <w:rFonts w:ascii="宋体" w:hAnsi="宋体" w:hint="eastAsia"/>
          <w:color w:val="000000" w:themeColor="text1"/>
          <w:szCs w:val="21"/>
        </w:rPr>
        <w:t>质保期：≥</w:t>
      </w:r>
      <w:r w:rsidRPr="00C84701">
        <w:rPr>
          <w:rFonts w:ascii="宋体" w:hAnsi="宋体"/>
          <w:color w:val="000000" w:themeColor="text1"/>
          <w:szCs w:val="21"/>
        </w:rPr>
        <w:t>2</w:t>
      </w:r>
      <w:r w:rsidRPr="00C84701">
        <w:rPr>
          <w:rFonts w:ascii="宋体" w:hAnsi="宋体" w:hint="eastAsia"/>
          <w:color w:val="000000" w:themeColor="text1"/>
          <w:szCs w:val="21"/>
        </w:rPr>
        <w:t>年。</w:t>
      </w:r>
    </w:p>
    <w:p w14:paraId="15160A92" w14:textId="00084467" w:rsidR="00C04AA3" w:rsidRPr="00C84701" w:rsidRDefault="00C04AA3" w:rsidP="00C84701">
      <w:pPr>
        <w:ind w:firstLine="420"/>
        <w:rPr>
          <w:rFonts w:ascii="宋体" w:hAnsi="宋体"/>
          <w:color w:val="000000" w:themeColor="text1"/>
          <w:szCs w:val="21"/>
        </w:rPr>
      </w:pPr>
      <w:r w:rsidRPr="00C84701">
        <w:rPr>
          <w:rFonts w:ascii="宋体" w:hAnsi="宋体"/>
          <w:color w:val="000000" w:themeColor="text1"/>
          <w:szCs w:val="21"/>
        </w:rPr>
        <w:t>2.</w:t>
      </w:r>
      <w:r w:rsidRPr="00C84701">
        <w:rPr>
          <w:rFonts w:ascii="宋体" w:hAnsi="宋体" w:hint="eastAsia"/>
          <w:color w:val="000000" w:themeColor="text1"/>
          <w:szCs w:val="21"/>
        </w:rPr>
        <w:t>供货安装期：签订合同后1</w:t>
      </w:r>
      <w:r w:rsidRPr="00C84701">
        <w:rPr>
          <w:rFonts w:ascii="宋体" w:hAnsi="宋体"/>
          <w:color w:val="000000" w:themeColor="text1"/>
          <w:szCs w:val="21"/>
        </w:rPr>
        <w:t>5</w:t>
      </w:r>
      <w:r w:rsidRPr="00C84701">
        <w:rPr>
          <w:rFonts w:ascii="宋体" w:hAnsi="宋体" w:hint="eastAsia"/>
          <w:color w:val="000000" w:themeColor="text1"/>
          <w:szCs w:val="21"/>
        </w:rPr>
        <w:t>个工作日。</w:t>
      </w:r>
    </w:p>
    <w:p w14:paraId="7F52B348" w14:textId="1671CD72" w:rsidR="00C04AA3" w:rsidRPr="00C84701" w:rsidRDefault="00EC4A48" w:rsidP="00C84701">
      <w:pPr>
        <w:ind w:firstLine="420"/>
        <w:rPr>
          <w:rFonts w:ascii="宋体" w:hAnsi="宋体"/>
          <w:color w:val="000000" w:themeColor="text1"/>
          <w:szCs w:val="21"/>
        </w:rPr>
      </w:pPr>
      <w:r w:rsidRPr="00C84701">
        <w:rPr>
          <w:rFonts w:ascii="宋体" w:hAnsi="宋体"/>
          <w:color w:val="000000" w:themeColor="text1"/>
          <w:szCs w:val="21"/>
        </w:rPr>
        <w:t>3.</w:t>
      </w:r>
      <w:r w:rsidRPr="00C84701">
        <w:rPr>
          <w:rFonts w:ascii="宋体" w:hAnsi="宋体" w:hint="eastAsia"/>
          <w:color w:val="000000" w:themeColor="text1"/>
          <w:szCs w:val="21"/>
        </w:rPr>
        <w:t>供应商应提供产品生产商产品授权书。</w:t>
      </w:r>
    </w:p>
    <w:p w14:paraId="595307E8" w14:textId="5AFEFDAF" w:rsidR="00C84701" w:rsidRDefault="00C84701">
      <w:pPr>
        <w:widowControl/>
        <w:ind w:firstLineChars="0" w:firstLine="0"/>
        <w:jc w:val="left"/>
        <w:rPr>
          <w:rFonts w:ascii="华文细黑" w:eastAsia="华文细黑" w:hAnsi="华文细黑"/>
          <w:b/>
          <w:sz w:val="28"/>
          <w:szCs w:val="21"/>
        </w:rPr>
      </w:pPr>
    </w:p>
    <w:p w14:paraId="36CE75A8" w14:textId="2B9DA1C0"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1C83631A" w:rsidR="006642B0"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w:t>
      </w:r>
      <w:r w:rsidR="00946977">
        <w:rPr>
          <w:rFonts w:ascii="宋体" w:hAnsi="宋体" w:cs="宋体" w:hint="eastAsia"/>
          <w:kern w:val="0"/>
          <w:sz w:val="24"/>
          <w:szCs w:val="24"/>
        </w:rPr>
        <w:t>投标须知</w:t>
      </w:r>
      <w:r w:rsidR="00742757" w:rsidRPr="00742757">
        <w:rPr>
          <w:rFonts w:ascii="宋体" w:hAnsi="宋体" w:cs="宋体" w:hint="eastAsia"/>
          <w:kern w:val="0"/>
          <w:sz w:val="24"/>
          <w:szCs w:val="24"/>
        </w:rPr>
        <w:t>”</w:t>
      </w:r>
      <w:r w:rsidRPr="00742757">
        <w:rPr>
          <w:rFonts w:ascii="宋体" w:hAnsi="宋体" w:cs="宋体" w:hint="eastAsia"/>
          <w:kern w:val="0"/>
          <w:sz w:val="24"/>
          <w:szCs w:val="24"/>
        </w:rPr>
        <w:t>中要求的所有资料并加盖公章。</w:t>
      </w:r>
    </w:p>
    <w:p w14:paraId="04779809" w14:textId="37F1350E" w:rsidR="00F32B6F" w:rsidRPr="00742757" w:rsidRDefault="00F32B6F" w:rsidP="00F32B6F">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sidRPr="00F32B6F">
        <w:rPr>
          <w:rFonts w:ascii="宋体" w:hAnsi="宋体" w:cs="宋体"/>
          <w:kern w:val="0"/>
          <w:sz w:val="24"/>
          <w:szCs w:val="24"/>
        </w:rPr>
        <w:t>投标人提供</w:t>
      </w:r>
      <w:r w:rsidRPr="00F32B6F">
        <w:rPr>
          <w:rFonts w:ascii="宋体" w:hAnsi="宋体" w:cs="宋体" w:hint="eastAsia"/>
          <w:kern w:val="0"/>
          <w:sz w:val="24"/>
          <w:szCs w:val="24"/>
        </w:rPr>
        <w:t>开标日期</w:t>
      </w:r>
      <w:r w:rsidRPr="00F32B6F">
        <w:rPr>
          <w:rFonts w:ascii="宋体" w:hAnsi="宋体" w:cs="宋体"/>
          <w:kern w:val="0"/>
          <w:sz w:val="24"/>
          <w:szCs w:val="24"/>
        </w:rPr>
        <w:t>近</w:t>
      </w:r>
      <w:r>
        <w:rPr>
          <w:rFonts w:ascii="宋体" w:hAnsi="宋体" w:cs="宋体"/>
          <w:kern w:val="0"/>
          <w:sz w:val="24"/>
          <w:szCs w:val="24"/>
        </w:rPr>
        <w:t>5</w:t>
      </w:r>
      <w:r w:rsidRPr="00F32B6F">
        <w:rPr>
          <w:rFonts w:ascii="宋体" w:hAnsi="宋体" w:cs="宋体" w:hint="eastAsia"/>
          <w:kern w:val="0"/>
          <w:sz w:val="24"/>
          <w:szCs w:val="24"/>
        </w:rPr>
        <w:t>天</w:t>
      </w:r>
      <w:r w:rsidRPr="00F32B6F">
        <w:rPr>
          <w:rFonts w:ascii="宋体" w:hAnsi="宋体" w:cs="宋体"/>
          <w:kern w:val="0"/>
          <w:sz w:val="24"/>
          <w:szCs w:val="24"/>
        </w:rPr>
        <w:t>内“信用中国”网站下载的信用报告</w:t>
      </w:r>
      <w:r w:rsidRPr="00F32B6F">
        <w:rPr>
          <w:rFonts w:ascii="宋体" w:hAnsi="宋体" w:cs="宋体" w:hint="eastAsia"/>
          <w:kern w:val="0"/>
          <w:sz w:val="24"/>
          <w:szCs w:val="24"/>
        </w:rPr>
        <w:t>，及</w:t>
      </w:r>
      <w:r w:rsidRPr="00F32B6F">
        <w:rPr>
          <w:rFonts w:ascii="宋体" w:hAnsi="宋体" w:cs="宋体"/>
          <w:kern w:val="0"/>
          <w:sz w:val="24"/>
          <w:szCs w:val="24"/>
        </w:rPr>
        <w:t>“</w:t>
      </w:r>
      <w:r w:rsidRPr="00F32B6F">
        <w:rPr>
          <w:rFonts w:ascii="宋体" w:hAnsi="宋体" w:cs="宋体" w:hint="eastAsia"/>
          <w:kern w:val="0"/>
          <w:sz w:val="24"/>
          <w:szCs w:val="24"/>
        </w:rPr>
        <w:t>中国政府采购网</w:t>
      </w:r>
      <w:r w:rsidRPr="00F32B6F">
        <w:rPr>
          <w:rFonts w:ascii="宋体" w:hAnsi="宋体" w:cs="宋体"/>
          <w:kern w:val="0"/>
          <w:sz w:val="24"/>
          <w:szCs w:val="24"/>
        </w:rPr>
        <w:t>”</w:t>
      </w:r>
      <w:r w:rsidRPr="00F32B6F">
        <w:rPr>
          <w:rFonts w:ascii="宋体" w:hAnsi="宋体" w:cs="宋体" w:hint="eastAsia"/>
          <w:kern w:val="0"/>
          <w:sz w:val="24"/>
          <w:szCs w:val="24"/>
        </w:rPr>
        <w:t>查询记录截图。</w:t>
      </w:r>
    </w:p>
    <w:p w14:paraId="3C1045D0" w14:textId="6A1C4FDC"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F32B6F">
        <w:rPr>
          <w:rFonts w:ascii="宋体" w:hAnsi="宋体" w:cs="宋体"/>
          <w:kern w:val="0"/>
          <w:sz w:val="24"/>
          <w:szCs w:val="24"/>
        </w:rPr>
        <w:t>3</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7B35A1">
        <w:rPr>
          <w:rFonts w:ascii="宋体" w:hAnsi="宋体" w:cs="宋体"/>
          <w:kern w:val="0"/>
          <w:sz w:val="24"/>
          <w:szCs w:val="24"/>
        </w:rPr>
        <w:t>3</w:t>
      </w:r>
      <w:r w:rsidR="00976FCD" w:rsidRPr="00742757">
        <w:rPr>
          <w:rFonts w:ascii="宋体" w:hAnsi="宋体" w:cs="宋体" w:hint="eastAsia"/>
          <w:kern w:val="0"/>
          <w:sz w:val="24"/>
          <w:szCs w:val="24"/>
        </w:rPr>
        <w:t>年</w:t>
      </w:r>
      <w:r w:rsidR="006F50B2">
        <w:rPr>
          <w:rFonts w:ascii="宋体" w:hAnsi="宋体" w:cs="宋体"/>
          <w:kern w:val="0"/>
          <w:sz w:val="24"/>
          <w:szCs w:val="24"/>
        </w:rPr>
        <w:t>3</w:t>
      </w:r>
      <w:r w:rsidR="00976FCD" w:rsidRPr="00742757">
        <w:rPr>
          <w:rFonts w:ascii="宋体" w:hAnsi="宋体" w:cs="宋体" w:hint="eastAsia"/>
          <w:kern w:val="0"/>
          <w:sz w:val="24"/>
          <w:szCs w:val="24"/>
        </w:rPr>
        <w:t>月至今）</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5E1084C4" w14:textId="0DE90F60" w:rsidR="005854E8" w:rsidRDefault="005854E8" w:rsidP="00E7785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w:t>
      </w:r>
      <w:r w:rsidR="00966BA5">
        <w:rPr>
          <w:rFonts w:ascii="宋体" w:hAnsi="宋体" w:cs="宋体" w:hint="eastAsia"/>
          <w:kern w:val="0"/>
          <w:sz w:val="24"/>
          <w:szCs w:val="24"/>
        </w:rPr>
        <w:t>响应偏离表（加盖单位公章）</w:t>
      </w:r>
    </w:p>
    <w:p w14:paraId="1DF18FBF" w14:textId="17505151"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4</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2AC1D302"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7683B362"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6</w:t>
      </w:r>
      <w:r w:rsidRPr="00E77859">
        <w:rPr>
          <w:rFonts w:ascii="宋体" w:hAnsi="宋体" w:cs="宋体" w:hint="eastAsia"/>
          <w:kern w:val="0"/>
          <w:sz w:val="24"/>
          <w:szCs w:val="24"/>
        </w:rPr>
        <w:t>）投标人投标文件中需响应采购文件中的各项具体要求。</w:t>
      </w:r>
    </w:p>
    <w:p w14:paraId="4410B6F5" w14:textId="0458DBCC" w:rsidR="00966BA5" w:rsidRPr="005F2848" w:rsidRDefault="00742757" w:rsidP="00376534">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7</w:t>
      </w:r>
      <w:r w:rsidRPr="00E77859">
        <w:rPr>
          <w:rFonts w:ascii="宋体" w:hAnsi="宋体" w:cs="宋体" w:hint="eastAsia"/>
          <w:kern w:val="0"/>
          <w:sz w:val="24"/>
          <w:szCs w:val="24"/>
        </w:rPr>
        <w:t>）</w:t>
      </w:r>
      <w:r w:rsidR="0060249F" w:rsidRPr="00E77859">
        <w:rPr>
          <w:rFonts w:ascii="宋体" w:hAnsi="宋体" w:cs="宋体" w:hint="eastAsia"/>
          <w:kern w:val="0"/>
          <w:sz w:val="24"/>
          <w:szCs w:val="24"/>
        </w:rPr>
        <w:t>投标人应按照如下格式报价，加盖公章。</w:t>
      </w:r>
    </w:p>
    <w:p w14:paraId="4F665377" w14:textId="77777777" w:rsidR="00B06889" w:rsidRDefault="00B06889" w:rsidP="008D419B">
      <w:pPr>
        <w:widowControl/>
        <w:ind w:firstLineChars="1400" w:firstLine="3360"/>
        <w:jc w:val="left"/>
        <w:rPr>
          <w:rFonts w:ascii="宋体" w:hAnsi="宋体" w:cs="宋体"/>
          <w:kern w:val="0"/>
          <w:sz w:val="24"/>
          <w:szCs w:val="24"/>
        </w:rPr>
      </w:pPr>
    </w:p>
    <w:p w14:paraId="02C80F06" w14:textId="42DA6520" w:rsidR="0060249F"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lastRenderedPageBreak/>
        <w:t>报价单</w:t>
      </w:r>
    </w:p>
    <w:tbl>
      <w:tblPr>
        <w:tblpPr w:leftFromText="180" w:rightFromText="180" w:vertAnchor="text" w:horzAnchor="page" w:tblpXSpec="center" w:tblpY="302"/>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5"/>
        <w:gridCol w:w="846"/>
        <w:gridCol w:w="709"/>
        <w:gridCol w:w="851"/>
        <w:gridCol w:w="850"/>
        <w:gridCol w:w="992"/>
        <w:gridCol w:w="1276"/>
        <w:gridCol w:w="1134"/>
      </w:tblGrid>
      <w:tr w:rsidR="00B06889" w:rsidRPr="00B06889" w14:paraId="754EA74A" w14:textId="77777777" w:rsidTr="00B06889">
        <w:trPr>
          <w:trHeight w:val="558"/>
        </w:trPr>
        <w:tc>
          <w:tcPr>
            <w:tcW w:w="709" w:type="dxa"/>
            <w:shd w:val="clear" w:color="auto" w:fill="auto"/>
            <w:vAlign w:val="center"/>
          </w:tcPr>
          <w:p w14:paraId="14F1D8A9" w14:textId="386FB153" w:rsidR="00B06889" w:rsidRPr="00B06889" w:rsidRDefault="00B06889" w:rsidP="00936ABC">
            <w:pPr>
              <w:widowControl/>
              <w:ind w:firstLineChars="0" w:firstLine="0"/>
              <w:jc w:val="center"/>
              <w:rPr>
                <w:rFonts w:ascii="宋体" w:hAnsi="宋体" w:cs="宋体"/>
                <w:kern w:val="0"/>
                <w:szCs w:val="21"/>
              </w:rPr>
            </w:pPr>
          </w:p>
        </w:tc>
        <w:tc>
          <w:tcPr>
            <w:tcW w:w="1275" w:type="dxa"/>
            <w:vAlign w:val="center"/>
          </w:tcPr>
          <w:p w14:paraId="00645C7E" w14:textId="0915DA42" w:rsidR="00B06889" w:rsidRPr="00B06889" w:rsidRDefault="00B06889" w:rsidP="00936ABC">
            <w:pPr>
              <w:widowControl/>
              <w:ind w:firstLineChars="0" w:firstLine="0"/>
              <w:jc w:val="center"/>
              <w:rPr>
                <w:rFonts w:ascii="宋体" w:hAnsi="宋体" w:cs="宋体"/>
                <w:kern w:val="0"/>
                <w:szCs w:val="21"/>
              </w:rPr>
            </w:pPr>
            <w:r w:rsidRPr="00B06889">
              <w:rPr>
                <w:rFonts w:ascii="宋体" w:hAnsi="宋体" w:cs="宋体" w:hint="eastAsia"/>
                <w:kern w:val="0"/>
                <w:szCs w:val="21"/>
              </w:rPr>
              <w:t>产品</w:t>
            </w:r>
          </w:p>
        </w:tc>
        <w:tc>
          <w:tcPr>
            <w:tcW w:w="846" w:type="dxa"/>
            <w:vAlign w:val="center"/>
          </w:tcPr>
          <w:p w14:paraId="4B6E5AAA" w14:textId="3858677C" w:rsidR="00B06889" w:rsidRPr="00B06889" w:rsidRDefault="00B06889" w:rsidP="00936ABC">
            <w:pPr>
              <w:widowControl/>
              <w:ind w:firstLineChars="0" w:firstLine="0"/>
              <w:jc w:val="center"/>
              <w:rPr>
                <w:rFonts w:ascii="宋体" w:hAnsi="宋体" w:cs="宋体"/>
                <w:kern w:val="0"/>
                <w:szCs w:val="21"/>
              </w:rPr>
            </w:pPr>
            <w:r w:rsidRPr="00B06889">
              <w:rPr>
                <w:rFonts w:ascii="宋体" w:hAnsi="宋体" w:cs="宋体" w:hint="eastAsia"/>
                <w:kern w:val="0"/>
                <w:szCs w:val="21"/>
              </w:rPr>
              <w:t>型号</w:t>
            </w:r>
          </w:p>
        </w:tc>
        <w:tc>
          <w:tcPr>
            <w:tcW w:w="709" w:type="dxa"/>
            <w:vAlign w:val="center"/>
          </w:tcPr>
          <w:p w14:paraId="09124401" w14:textId="4BFB6A1E" w:rsidR="00B06889" w:rsidRPr="00B06889" w:rsidRDefault="00B06889" w:rsidP="00B06889">
            <w:pPr>
              <w:widowControl/>
              <w:ind w:firstLineChars="0" w:firstLine="0"/>
              <w:jc w:val="center"/>
              <w:rPr>
                <w:rFonts w:ascii="宋体" w:hAnsi="宋体" w:cs="宋体" w:hint="eastAsia"/>
                <w:kern w:val="0"/>
                <w:szCs w:val="21"/>
              </w:rPr>
            </w:pPr>
            <w:r w:rsidRPr="00B06889">
              <w:rPr>
                <w:rFonts w:ascii="宋体" w:hAnsi="宋体" w:cs="宋体" w:hint="eastAsia"/>
                <w:kern w:val="0"/>
                <w:szCs w:val="21"/>
              </w:rPr>
              <w:t>单位</w:t>
            </w:r>
          </w:p>
        </w:tc>
        <w:tc>
          <w:tcPr>
            <w:tcW w:w="851" w:type="dxa"/>
            <w:vAlign w:val="center"/>
          </w:tcPr>
          <w:p w14:paraId="1A6A9518" w14:textId="3ACDED38" w:rsidR="00B06889" w:rsidRPr="00B06889" w:rsidRDefault="00B06889" w:rsidP="00936ABC">
            <w:pPr>
              <w:widowControl/>
              <w:ind w:firstLineChars="0" w:firstLine="0"/>
              <w:rPr>
                <w:rFonts w:ascii="宋体" w:hAnsi="宋体" w:cs="宋体"/>
                <w:kern w:val="0"/>
                <w:szCs w:val="21"/>
              </w:rPr>
            </w:pPr>
            <w:r w:rsidRPr="00B06889">
              <w:rPr>
                <w:rFonts w:ascii="宋体" w:hAnsi="宋体" w:cs="宋体" w:hint="eastAsia"/>
                <w:kern w:val="0"/>
                <w:szCs w:val="21"/>
              </w:rPr>
              <w:t>单价（元）</w:t>
            </w:r>
          </w:p>
        </w:tc>
        <w:tc>
          <w:tcPr>
            <w:tcW w:w="850" w:type="dxa"/>
            <w:shd w:val="clear" w:color="auto" w:fill="auto"/>
            <w:vAlign w:val="center"/>
          </w:tcPr>
          <w:p w14:paraId="05E67C8F" w14:textId="77777777" w:rsidR="00B06889" w:rsidRPr="00B06889" w:rsidRDefault="00B06889" w:rsidP="00936ABC">
            <w:pPr>
              <w:widowControl/>
              <w:ind w:firstLineChars="0" w:firstLine="0"/>
              <w:jc w:val="center"/>
              <w:rPr>
                <w:rFonts w:ascii="宋体" w:hAnsi="宋体" w:cs="宋体"/>
                <w:kern w:val="0"/>
                <w:szCs w:val="21"/>
              </w:rPr>
            </w:pPr>
            <w:r w:rsidRPr="00B06889">
              <w:rPr>
                <w:rFonts w:ascii="宋体" w:hAnsi="宋体" w:cs="宋体" w:hint="eastAsia"/>
                <w:kern w:val="0"/>
                <w:szCs w:val="21"/>
              </w:rPr>
              <w:t>数量</w:t>
            </w:r>
          </w:p>
        </w:tc>
        <w:tc>
          <w:tcPr>
            <w:tcW w:w="992" w:type="dxa"/>
            <w:vAlign w:val="center"/>
          </w:tcPr>
          <w:p w14:paraId="56588AF0" w14:textId="5839CACF" w:rsidR="00B06889" w:rsidRPr="00B06889" w:rsidRDefault="00B06889" w:rsidP="00936ABC">
            <w:pPr>
              <w:widowControl/>
              <w:ind w:firstLineChars="0" w:firstLine="0"/>
              <w:jc w:val="center"/>
              <w:rPr>
                <w:rFonts w:ascii="宋体" w:hAnsi="宋体" w:cs="宋体"/>
                <w:kern w:val="0"/>
                <w:szCs w:val="21"/>
              </w:rPr>
            </w:pPr>
            <w:r w:rsidRPr="00B06889">
              <w:rPr>
                <w:rFonts w:ascii="宋体" w:hAnsi="宋体" w:cs="宋体" w:hint="eastAsia"/>
                <w:kern w:val="0"/>
                <w:szCs w:val="21"/>
              </w:rPr>
              <w:t>合计（元）</w:t>
            </w:r>
          </w:p>
        </w:tc>
        <w:tc>
          <w:tcPr>
            <w:tcW w:w="1276" w:type="dxa"/>
            <w:vAlign w:val="center"/>
          </w:tcPr>
          <w:p w14:paraId="02B34D62" w14:textId="175061CA" w:rsidR="00B06889" w:rsidRPr="00B06889" w:rsidRDefault="00B06889" w:rsidP="00936ABC">
            <w:pPr>
              <w:widowControl/>
              <w:ind w:firstLineChars="0" w:firstLine="0"/>
              <w:jc w:val="center"/>
              <w:rPr>
                <w:rFonts w:ascii="宋体" w:hAnsi="宋体" w:cs="宋体" w:hint="eastAsia"/>
                <w:kern w:val="0"/>
                <w:szCs w:val="21"/>
              </w:rPr>
            </w:pPr>
            <w:r w:rsidRPr="00B06889">
              <w:rPr>
                <w:rFonts w:ascii="宋体" w:hAnsi="宋体" w:cs="宋体" w:hint="eastAsia"/>
                <w:kern w:val="0"/>
                <w:szCs w:val="21"/>
              </w:rPr>
              <w:t>备注</w:t>
            </w:r>
          </w:p>
        </w:tc>
        <w:tc>
          <w:tcPr>
            <w:tcW w:w="1134" w:type="dxa"/>
            <w:shd w:val="clear" w:color="auto" w:fill="auto"/>
            <w:vAlign w:val="center"/>
          </w:tcPr>
          <w:p w14:paraId="570EFEB7" w14:textId="354A6938" w:rsidR="00B06889" w:rsidRPr="00B06889" w:rsidRDefault="00B06889" w:rsidP="00936ABC">
            <w:pPr>
              <w:widowControl/>
              <w:ind w:firstLineChars="0" w:firstLine="0"/>
              <w:jc w:val="center"/>
              <w:rPr>
                <w:rFonts w:ascii="宋体" w:hAnsi="宋体" w:cs="宋体"/>
                <w:kern w:val="0"/>
                <w:szCs w:val="21"/>
              </w:rPr>
            </w:pPr>
            <w:r w:rsidRPr="00B06889">
              <w:rPr>
                <w:rFonts w:ascii="宋体" w:hAnsi="宋体" w:cs="宋体" w:hint="eastAsia"/>
                <w:kern w:val="0"/>
                <w:szCs w:val="21"/>
              </w:rPr>
              <w:t>品牌</w:t>
            </w:r>
          </w:p>
        </w:tc>
      </w:tr>
      <w:tr w:rsidR="006551D1" w:rsidRPr="00B06889" w14:paraId="0BB6638A" w14:textId="77777777" w:rsidTr="00B06889">
        <w:trPr>
          <w:trHeight w:val="494"/>
        </w:trPr>
        <w:tc>
          <w:tcPr>
            <w:tcW w:w="709" w:type="dxa"/>
            <w:shd w:val="clear" w:color="auto" w:fill="auto"/>
            <w:vAlign w:val="center"/>
          </w:tcPr>
          <w:p w14:paraId="6574C8E7" w14:textId="18CF353F" w:rsidR="006551D1" w:rsidRPr="00B06889" w:rsidRDefault="006551D1" w:rsidP="006551D1">
            <w:pPr>
              <w:widowControl/>
              <w:ind w:firstLineChars="0" w:firstLine="0"/>
              <w:jc w:val="center"/>
              <w:rPr>
                <w:rFonts w:ascii="宋体" w:hAnsi="宋体" w:cs="宋体"/>
                <w:kern w:val="0"/>
                <w:szCs w:val="21"/>
              </w:rPr>
            </w:pPr>
            <w:r w:rsidRPr="00B06889">
              <w:rPr>
                <w:rFonts w:ascii="宋体" w:hAnsi="宋体" w:hint="eastAsia"/>
                <w:b/>
                <w:bCs/>
                <w:szCs w:val="21"/>
              </w:rPr>
              <w:t>1</w:t>
            </w:r>
          </w:p>
        </w:tc>
        <w:tc>
          <w:tcPr>
            <w:tcW w:w="1275" w:type="dxa"/>
            <w:vAlign w:val="center"/>
          </w:tcPr>
          <w:p w14:paraId="31517B52" w14:textId="1E467C71" w:rsidR="006551D1" w:rsidRPr="00B06889" w:rsidRDefault="006551D1" w:rsidP="006551D1">
            <w:pPr>
              <w:widowControl/>
              <w:ind w:firstLineChars="0" w:firstLine="0"/>
              <w:jc w:val="center"/>
              <w:rPr>
                <w:rFonts w:ascii="宋体" w:hAnsi="宋体"/>
                <w:szCs w:val="21"/>
              </w:rPr>
            </w:pPr>
            <w:r w:rsidRPr="00B06889">
              <w:rPr>
                <w:rFonts w:ascii="宋体" w:hAnsi="宋体" w:hint="eastAsia"/>
                <w:szCs w:val="21"/>
              </w:rPr>
              <w:t>人员通道</w:t>
            </w:r>
          </w:p>
        </w:tc>
        <w:tc>
          <w:tcPr>
            <w:tcW w:w="846" w:type="dxa"/>
            <w:vAlign w:val="center"/>
          </w:tcPr>
          <w:p w14:paraId="00E5CB58" w14:textId="69414F74" w:rsidR="006551D1" w:rsidRPr="00B06889" w:rsidRDefault="006551D1" w:rsidP="006551D1">
            <w:pPr>
              <w:widowControl/>
              <w:ind w:firstLineChars="0" w:firstLine="0"/>
              <w:jc w:val="center"/>
              <w:rPr>
                <w:rFonts w:ascii="宋体" w:hAnsi="宋体"/>
                <w:szCs w:val="21"/>
              </w:rPr>
            </w:pPr>
          </w:p>
        </w:tc>
        <w:tc>
          <w:tcPr>
            <w:tcW w:w="709" w:type="dxa"/>
            <w:vAlign w:val="center"/>
          </w:tcPr>
          <w:p w14:paraId="303FCFC5" w14:textId="1439876D" w:rsidR="006551D1" w:rsidRPr="00B06889" w:rsidRDefault="006551D1" w:rsidP="006551D1">
            <w:pPr>
              <w:widowControl/>
              <w:ind w:firstLineChars="0" w:firstLine="0"/>
              <w:jc w:val="center"/>
              <w:rPr>
                <w:rFonts w:ascii="宋体" w:hAnsi="宋体" w:cs="宋体"/>
                <w:kern w:val="0"/>
                <w:szCs w:val="21"/>
              </w:rPr>
            </w:pPr>
            <w:r w:rsidRPr="00B06889">
              <w:rPr>
                <w:rFonts w:ascii="宋体" w:hAnsi="宋体" w:hint="eastAsia"/>
                <w:szCs w:val="21"/>
              </w:rPr>
              <w:t>台</w:t>
            </w:r>
          </w:p>
        </w:tc>
        <w:tc>
          <w:tcPr>
            <w:tcW w:w="851" w:type="dxa"/>
            <w:vAlign w:val="center"/>
          </w:tcPr>
          <w:p w14:paraId="48ABA447" w14:textId="1CC798DB" w:rsidR="006551D1" w:rsidRPr="00B06889" w:rsidRDefault="006551D1" w:rsidP="006551D1">
            <w:pPr>
              <w:widowControl/>
              <w:ind w:firstLineChars="0" w:firstLine="0"/>
              <w:jc w:val="center"/>
              <w:rPr>
                <w:rFonts w:ascii="宋体" w:hAnsi="宋体" w:cs="宋体"/>
                <w:kern w:val="0"/>
                <w:szCs w:val="21"/>
              </w:rPr>
            </w:pPr>
          </w:p>
        </w:tc>
        <w:tc>
          <w:tcPr>
            <w:tcW w:w="850" w:type="dxa"/>
            <w:shd w:val="clear" w:color="auto" w:fill="auto"/>
            <w:vAlign w:val="center"/>
          </w:tcPr>
          <w:p w14:paraId="7BCA045E" w14:textId="01E29163" w:rsidR="006551D1" w:rsidRPr="00B06889" w:rsidRDefault="006551D1" w:rsidP="006551D1">
            <w:pPr>
              <w:widowControl/>
              <w:ind w:firstLineChars="0" w:firstLine="0"/>
              <w:jc w:val="center"/>
              <w:rPr>
                <w:rFonts w:ascii="宋体" w:hAnsi="宋体" w:cs="宋体"/>
                <w:kern w:val="0"/>
                <w:szCs w:val="21"/>
              </w:rPr>
            </w:pPr>
            <w:r>
              <w:rPr>
                <w:rFonts w:ascii="微软雅黑" w:eastAsia="微软雅黑" w:hAnsi="微软雅黑" w:hint="eastAsia"/>
                <w:sz w:val="18"/>
                <w:szCs w:val="18"/>
              </w:rPr>
              <w:t>3</w:t>
            </w:r>
          </w:p>
        </w:tc>
        <w:tc>
          <w:tcPr>
            <w:tcW w:w="992" w:type="dxa"/>
            <w:vAlign w:val="center"/>
          </w:tcPr>
          <w:p w14:paraId="5B07FBC6" w14:textId="77777777" w:rsidR="006551D1" w:rsidRPr="00B06889" w:rsidRDefault="006551D1" w:rsidP="006551D1">
            <w:pPr>
              <w:widowControl/>
              <w:ind w:firstLineChars="0" w:firstLine="0"/>
              <w:jc w:val="center"/>
              <w:rPr>
                <w:rFonts w:ascii="宋体" w:hAnsi="宋体" w:cs="宋体"/>
                <w:kern w:val="0"/>
                <w:szCs w:val="21"/>
              </w:rPr>
            </w:pPr>
          </w:p>
        </w:tc>
        <w:tc>
          <w:tcPr>
            <w:tcW w:w="1276" w:type="dxa"/>
            <w:vAlign w:val="center"/>
          </w:tcPr>
          <w:p w14:paraId="75EDC198" w14:textId="0FBD38D3" w:rsidR="006551D1" w:rsidRPr="00B06889" w:rsidRDefault="006551D1" w:rsidP="006551D1">
            <w:pPr>
              <w:widowControl/>
              <w:ind w:firstLineChars="0" w:firstLine="0"/>
              <w:jc w:val="center"/>
              <w:rPr>
                <w:rFonts w:ascii="宋体" w:hAnsi="宋体" w:cs="宋体"/>
                <w:kern w:val="0"/>
                <w:szCs w:val="21"/>
              </w:rPr>
            </w:pPr>
            <w:proofErr w:type="gramStart"/>
            <w:r w:rsidRPr="00B06889">
              <w:rPr>
                <w:rFonts w:ascii="宋体" w:hAnsi="宋体" w:hint="eastAsia"/>
                <w:szCs w:val="21"/>
              </w:rPr>
              <w:t>左闸机</w:t>
            </w:r>
            <w:proofErr w:type="gramEnd"/>
          </w:p>
        </w:tc>
        <w:tc>
          <w:tcPr>
            <w:tcW w:w="1134" w:type="dxa"/>
            <w:shd w:val="clear" w:color="auto" w:fill="auto"/>
            <w:vAlign w:val="center"/>
          </w:tcPr>
          <w:p w14:paraId="77AB8FBE" w14:textId="33AC5962" w:rsidR="006551D1" w:rsidRPr="00B06889" w:rsidRDefault="006551D1" w:rsidP="006551D1">
            <w:pPr>
              <w:widowControl/>
              <w:ind w:firstLineChars="0" w:firstLine="0"/>
              <w:jc w:val="center"/>
              <w:rPr>
                <w:rFonts w:ascii="宋体" w:hAnsi="宋体" w:cs="宋体"/>
                <w:kern w:val="0"/>
                <w:szCs w:val="21"/>
              </w:rPr>
            </w:pPr>
          </w:p>
        </w:tc>
      </w:tr>
      <w:tr w:rsidR="006551D1" w:rsidRPr="00B06889" w14:paraId="3FFF4BDA" w14:textId="77777777" w:rsidTr="00B06889">
        <w:trPr>
          <w:trHeight w:val="494"/>
        </w:trPr>
        <w:tc>
          <w:tcPr>
            <w:tcW w:w="709" w:type="dxa"/>
            <w:shd w:val="clear" w:color="auto" w:fill="auto"/>
            <w:vAlign w:val="center"/>
          </w:tcPr>
          <w:p w14:paraId="08ED5A3C" w14:textId="603A655C" w:rsidR="006551D1" w:rsidRPr="00B06889" w:rsidRDefault="006551D1" w:rsidP="006551D1">
            <w:pPr>
              <w:widowControl/>
              <w:ind w:firstLineChars="0" w:firstLine="0"/>
              <w:jc w:val="center"/>
              <w:rPr>
                <w:rFonts w:ascii="宋体" w:hAnsi="宋体" w:cs="宋体" w:hint="eastAsia"/>
                <w:kern w:val="0"/>
                <w:szCs w:val="21"/>
              </w:rPr>
            </w:pPr>
            <w:r w:rsidRPr="00B06889">
              <w:rPr>
                <w:rFonts w:ascii="宋体" w:hAnsi="宋体" w:hint="eastAsia"/>
                <w:b/>
                <w:bCs/>
                <w:szCs w:val="21"/>
              </w:rPr>
              <w:t>2</w:t>
            </w:r>
          </w:p>
        </w:tc>
        <w:tc>
          <w:tcPr>
            <w:tcW w:w="1275" w:type="dxa"/>
            <w:vAlign w:val="center"/>
          </w:tcPr>
          <w:p w14:paraId="14AB6719" w14:textId="1120B652" w:rsidR="006551D1" w:rsidRPr="00B06889" w:rsidRDefault="006551D1" w:rsidP="006551D1">
            <w:pPr>
              <w:widowControl/>
              <w:ind w:firstLineChars="0" w:firstLine="0"/>
              <w:jc w:val="center"/>
              <w:rPr>
                <w:rFonts w:ascii="宋体" w:hAnsi="宋体"/>
                <w:szCs w:val="21"/>
              </w:rPr>
            </w:pPr>
            <w:r w:rsidRPr="00B06889">
              <w:rPr>
                <w:rFonts w:ascii="宋体" w:hAnsi="宋体" w:hint="eastAsia"/>
                <w:szCs w:val="21"/>
              </w:rPr>
              <w:t>人员通道</w:t>
            </w:r>
          </w:p>
        </w:tc>
        <w:tc>
          <w:tcPr>
            <w:tcW w:w="846" w:type="dxa"/>
            <w:vAlign w:val="center"/>
          </w:tcPr>
          <w:p w14:paraId="0E9EDF82" w14:textId="77777777" w:rsidR="006551D1" w:rsidRPr="00B06889" w:rsidRDefault="006551D1" w:rsidP="006551D1">
            <w:pPr>
              <w:widowControl/>
              <w:ind w:firstLineChars="0" w:firstLine="0"/>
              <w:jc w:val="center"/>
              <w:rPr>
                <w:rFonts w:ascii="宋体" w:hAnsi="宋体" w:hint="eastAsia"/>
                <w:szCs w:val="21"/>
              </w:rPr>
            </w:pPr>
          </w:p>
        </w:tc>
        <w:tc>
          <w:tcPr>
            <w:tcW w:w="709" w:type="dxa"/>
            <w:vAlign w:val="center"/>
          </w:tcPr>
          <w:p w14:paraId="2DEA069C" w14:textId="7E0D10EC" w:rsidR="006551D1" w:rsidRPr="00B06889" w:rsidRDefault="006551D1" w:rsidP="006551D1">
            <w:pPr>
              <w:widowControl/>
              <w:ind w:firstLineChars="0" w:firstLine="0"/>
              <w:jc w:val="center"/>
              <w:rPr>
                <w:rFonts w:ascii="宋体" w:hAnsi="宋体" w:cs="宋体"/>
                <w:kern w:val="0"/>
                <w:szCs w:val="21"/>
              </w:rPr>
            </w:pPr>
            <w:r w:rsidRPr="00B06889">
              <w:rPr>
                <w:rFonts w:ascii="宋体" w:hAnsi="宋体" w:hint="eastAsia"/>
                <w:szCs w:val="21"/>
              </w:rPr>
              <w:t>台</w:t>
            </w:r>
          </w:p>
        </w:tc>
        <w:tc>
          <w:tcPr>
            <w:tcW w:w="851" w:type="dxa"/>
            <w:vAlign w:val="center"/>
          </w:tcPr>
          <w:p w14:paraId="7FF14541" w14:textId="1B12739D" w:rsidR="006551D1" w:rsidRPr="00B06889" w:rsidRDefault="006551D1" w:rsidP="006551D1">
            <w:pPr>
              <w:widowControl/>
              <w:ind w:firstLineChars="0" w:firstLine="0"/>
              <w:jc w:val="center"/>
              <w:rPr>
                <w:rFonts w:ascii="宋体" w:hAnsi="宋体" w:cs="宋体"/>
                <w:kern w:val="0"/>
                <w:szCs w:val="21"/>
              </w:rPr>
            </w:pPr>
          </w:p>
        </w:tc>
        <w:tc>
          <w:tcPr>
            <w:tcW w:w="850" w:type="dxa"/>
            <w:shd w:val="clear" w:color="auto" w:fill="auto"/>
            <w:vAlign w:val="center"/>
          </w:tcPr>
          <w:p w14:paraId="65FAD64E" w14:textId="6BF0305E" w:rsidR="006551D1" w:rsidRPr="00B06889" w:rsidRDefault="006551D1" w:rsidP="006551D1">
            <w:pPr>
              <w:widowControl/>
              <w:ind w:firstLineChars="0" w:firstLine="0"/>
              <w:jc w:val="center"/>
              <w:rPr>
                <w:rFonts w:ascii="宋体" w:hAnsi="宋体" w:cs="宋体"/>
                <w:kern w:val="0"/>
                <w:szCs w:val="21"/>
              </w:rPr>
            </w:pPr>
            <w:r>
              <w:rPr>
                <w:rFonts w:ascii="微软雅黑" w:eastAsia="微软雅黑" w:hAnsi="微软雅黑" w:hint="eastAsia"/>
                <w:sz w:val="18"/>
                <w:szCs w:val="18"/>
              </w:rPr>
              <w:t>3</w:t>
            </w:r>
          </w:p>
        </w:tc>
        <w:tc>
          <w:tcPr>
            <w:tcW w:w="992" w:type="dxa"/>
            <w:vAlign w:val="center"/>
          </w:tcPr>
          <w:p w14:paraId="62FC6CBD" w14:textId="77777777" w:rsidR="006551D1" w:rsidRPr="00B06889" w:rsidRDefault="006551D1" w:rsidP="006551D1">
            <w:pPr>
              <w:widowControl/>
              <w:ind w:firstLineChars="0" w:firstLine="0"/>
              <w:jc w:val="center"/>
              <w:rPr>
                <w:rFonts w:ascii="宋体" w:hAnsi="宋体" w:cs="宋体"/>
                <w:kern w:val="0"/>
                <w:szCs w:val="21"/>
              </w:rPr>
            </w:pPr>
          </w:p>
        </w:tc>
        <w:tc>
          <w:tcPr>
            <w:tcW w:w="1276" w:type="dxa"/>
            <w:vAlign w:val="center"/>
          </w:tcPr>
          <w:p w14:paraId="61ADD8FD" w14:textId="6939A5EE" w:rsidR="006551D1" w:rsidRPr="00B06889" w:rsidRDefault="006551D1" w:rsidP="006551D1">
            <w:pPr>
              <w:widowControl/>
              <w:ind w:firstLineChars="0" w:firstLine="0"/>
              <w:jc w:val="center"/>
              <w:rPr>
                <w:rFonts w:ascii="宋体" w:hAnsi="宋体" w:cs="宋体"/>
                <w:kern w:val="0"/>
                <w:szCs w:val="21"/>
              </w:rPr>
            </w:pPr>
            <w:proofErr w:type="gramStart"/>
            <w:r w:rsidRPr="00B06889">
              <w:rPr>
                <w:rFonts w:ascii="宋体" w:hAnsi="宋体" w:hint="eastAsia"/>
                <w:szCs w:val="21"/>
              </w:rPr>
              <w:t>右闸机</w:t>
            </w:r>
            <w:proofErr w:type="gramEnd"/>
          </w:p>
        </w:tc>
        <w:tc>
          <w:tcPr>
            <w:tcW w:w="1134" w:type="dxa"/>
            <w:shd w:val="clear" w:color="auto" w:fill="auto"/>
            <w:vAlign w:val="center"/>
          </w:tcPr>
          <w:p w14:paraId="08E478EA" w14:textId="3D28CF84" w:rsidR="006551D1" w:rsidRPr="00B06889" w:rsidRDefault="006551D1" w:rsidP="006551D1">
            <w:pPr>
              <w:widowControl/>
              <w:ind w:firstLineChars="0" w:firstLine="0"/>
              <w:jc w:val="center"/>
              <w:rPr>
                <w:rFonts w:ascii="宋体" w:hAnsi="宋体" w:cs="宋体"/>
                <w:kern w:val="0"/>
                <w:szCs w:val="21"/>
              </w:rPr>
            </w:pPr>
          </w:p>
        </w:tc>
      </w:tr>
      <w:tr w:rsidR="006551D1" w:rsidRPr="00B06889" w14:paraId="5E32C808" w14:textId="77777777" w:rsidTr="00B06889">
        <w:trPr>
          <w:trHeight w:val="494"/>
        </w:trPr>
        <w:tc>
          <w:tcPr>
            <w:tcW w:w="709" w:type="dxa"/>
            <w:shd w:val="clear" w:color="auto" w:fill="auto"/>
            <w:vAlign w:val="center"/>
          </w:tcPr>
          <w:p w14:paraId="3E2418AB" w14:textId="3B4F7275" w:rsidR="006551D1" w:rsidRPr="00B06889" w:rsidRDefault="006551D1" w:rsidP="006551D1">
            <w:pPr>
              <w:widowControl/>
              <w:ind w:firstLineChars="0" w:firstLine="0"/>
              <w:jc w:val="center"/>
              <w:rPr>
                <w:rFonts w:ascii="宋体" w:hAnsi="宋体" w:cs="宋体" w:hint="eastAsia"/>
                <w:kern w:val="0"/>
                <w:szCs w:val="21"/>
              </w:rPr>
            </w:pPr>
            <w:r w:rsidRPr="00B06889">
              <w:rPr>
                <w:rFonts w:ascii="宋体" w:hAnsi="宋体" w:hint="eastAsia"/>
                <w:b/>
                <w:bCs/>
                <w:szCs w:val="21"/>
              </w:rPr>
              <w:t>3</w:t>
            </w:r>
          </w:p>
        </w:tc>
        <w:tc>
          <w:tcPr>
            <w:tcW w:w="1275" w:type="dxa"/>
            <w:vAlign w:val="center"/>
          </w:tcPr>
          <w:p w14:paraId="09D3315D" w14:textId="2EFF3544" w:rsidR="006551D1" w:rsidRPr="00B06889" w:rsidRDefault="006551D1" w:rsidP="006551D1">
            <w:pPr>
              <w:widowControl/>
              <w:ind w:firstLineChars="0" w:firstLine="0"/>
              <w:jc w:val="center"/>
              <w:rPr>
                <w:rFonts w:ascii="宋体" w:hAnsi="宋体"/>
                <w:szCs w:val="21"/>
              </w:rPr>
            </w:pPr>
            <w:r w:rsidRPr="00B06889">
              <w:rPr>
                <w:rFonts w:ascii="宋体" w:hAnsi="宋体" w:hint="eastAsia"/>
                <w:szCs w:val="21"/>
              </w:rPr>
              <w:t>人员通道</w:t>
            </w:r>
          </w:p>
        </w:tc>
        <w:tc>
          <w:tcPr>
            <w:tcW w:w="846" w:type="dxa"/>
            <w:vAlign w:val="center"/>
          </w:tcPr>
          <w:p w14:paraId="06197D14" w14:textId="77777777" w:rsidR="006551D1" w:rsidRPr="00B06889" w:rsidRDefault="006551D1" w:rsidP="006551D1">
            <w:pPr>
              <w:widowControl/>
              <w:ind w:firstLineChars="0" w:firstLine="0"/>
              <w:jc w:val="center"/>
              <w:rPr>
                <w:rFonts w:ascii="宋体" w:hAnsi="宋体" w:hint="eastAsia"/>
                <w:szCs w:val="21"/>
              </w:rPr>
            </w:pPr>
          </w:p>
        </w:tc>
        <w:tc>
          <w:tcPr>
            <w:tcW w:w="709" w:type="dxa"/>
            <w:vAlign w:val="center"/>
          </w:tcPr>
          <w:p w14:paraId="201E944C" w14:textId="564F3401" w:rsidR="006551D1" w:rsidRPr="00B06889" w:rsidRDefault="006551D1" w:rsidP="006551D1">
            <w:pPr>
              <w:widowControl/>
              <w:ind w:firstLineChars="0" w:firstLine="0"/>
              <w:jc w:val="center"/>
              <w:rPr>
                <w:rFonts w:ascii="宋体" w:hAnsi="宋体" w:cs="宋体"/>
                <w:kern w:val="0"/>
                <w:szCs w:val="21"/>
              </w:rPr>
            </w:pPr>
            <w:r w:rsidRPr="00B06889">
              <w:rPr>
                <w:rFonts w:ascii="宋体" w:hAnsi="宋体" w:hint="eastAsia"/>
                <w:szCs w:val="21"/>
              </w:rPr>
              <w:t>台</w:t>
            </w:r>
          </w:p>
        </w:tc>
        <w:tc>
          <w:tcPr>
            <w:tcW w:w="851" w:type="dxa"/>
            <w:vAlign w:val="center"/>
          </w:tcPr>
          <w:p w14:paraId="1AE015E6" w14:textId="060C4779" w:rsidR="006551D1" w:rsidRPr="00B06889" w:rsidRDefault="006551D1" w:rsidP="006551D1">
            <w:pPr>
              <w:widowControl/>
              <w:ind w:firstLineChars="0" w:firstLine="0"/>
              <w:jc w:val="center"/>
              <w:rPr>
                <w:rFonts w:ascii="宋体" w:hAnsi="宋体" w:cs="宋体"/>
                <w:kern w:val="0"/>
                <w:szCs w:val="21"/>
              </w:rPr>
            </w:pPr>
          </w:p>
        </w:tc>
        <w:tc>
          <w:tcPr>
            <w:tcW w:w="850" w:type="dxa"/>
            <w:shd w:val="clear" w:color="auto" w:fill="auto"/>
            <w:vAlign w:val="center"/>
          </w:tcPr>
          <w:p w14:paraId="21B4E3C9" w14:textId="787C8932" w:rsidR="006551D1" w:rsidRPr="00B06889" w:rsidRDefault="006551D1" w:rsidP="006551D1">
            <w:pPr>
              <w:widowControl/>
              <w:ind w:firstLineChars="0" w:firstLine="0"/>
              <w:jc w:val="center"/>
              <w:rPr>
                <w:rFonts w:ascii="宋体" w:hAnsi="宋体" w:cs="宋体"/>
                <w:kern w:val="0"/>
                <w:szCs w:val="21"/>
              </w:rPr>
            </w:pPr>
            <w:r>
              <w:rPr>
                <w:rFonts w:ascii="微软雅黑" w:eastAsia="微软雅黑" w:hAnsi="微软雅黑" w:hint="eastAsia"/>
                <w:sz w:val="18"/>
                <w:szCs w:val="18"/>
              </w:rPr>
              <w:t>2</w:t>
            </w:r>
          </w:p>
        </w:tc>
        <w:tc>
          <w:tcPr>
            <w:tcW w:w="992" w:type="dxa"/>
            <w:vAlign w:val="center"/>
          </w:tcPr>
          <w:p w14:paraId="33935795" w14:textId="77777777" w:rsidR="006551D1" w:rsidRPr="00B06889" w:rsidRDefault="006551D1" w:rsidP="006551D1">
            <w:pPr>
              <w:widowControl/>
              <w:ind w:firstLineChars="0" w:firstLine="0"/>
              <w:jc w:val="center"/>
              <w:rPr>
                <w:rFonts w:ascii="宋体" w:hAnsi="宋体" w:cs="宋体"/>
                <w:kern w:val="0"/>
                <w:szCs w:val="21"/>
              </w:rPr>
            </w:pPr>
          </w:p>
        </w:tc>
        <w:tc>
          <w:tcPr>
            <w:tcW w:w="1276" w:type="dxa"/>
            <w:vAlign w:val="center"/>
          </w:tcPr>
          <w:p w14:paraId="3746A923" w14:textId="639F8CE7" w:rsidR="006551D1" w:rsidRPr="00B06889" w:rsidRDefault="006551D1" w:rsidP="006551D1">
            <w:pPr>
              <w:widowControl/>
              <w:ind w:firstLineChars="0" w:firstLine="0"/>
              <w:jc w:val="center"/>
              <w:rPr>
                <w:rFonts w:ascii="宋体" w:hAnsi="宋体" w:cs="宋体"/>
                <w:kern w:val="0"/>
                <w:szCs w:val="21"/>
              </w:rPr>
            </w:pPr>
            <w:r w:rsidRPr="00B06889">
              <w:rPr>
                <w:rFonts w:ascii="宋体" w:hAnsi="宋体" w:hint="eastAsia"/>
                <w:szCs w:val="21"/>
              </w:rPr>
              <w:t>双机芯</w:t>
            </w:r>
            <w:proofErr w:type="gramStart"/>
            <w:r w:rsidRPr="00B06889">
              <w:rPr>
                <w:rFonts w:ascii="宋体" w:hAnsi="宋体" w:hint="eastAsia"/>
                <w:szCs w:val="21"/>
              </w:rPr>
              <w:t>中间机</w:t>
            </w:r>
            <w:proofErr w:type="gramEnd"/>
          </w:p>
        </w:tc>
        <w:tc>
          <w:tcPr>
            <w:tcW w:w="1134" w:type="dxa"/>
            <w:shd w:val="clear" w:color="auto" w:fill="auto"/>
            <w:vAlign w:val="center"/>
          </w:tcPr>
          <w:p w14:paraId="3693C67F" w14:textId="656A3A2C" w:rsidR="006551D1" w:rsidRPr="00B06889" w:rsidRDefault="006551D1" w:rsidP="006551D1">
            <w:pPr>
              <w:widowControl/>
              <w:ind w:firstLineChars="0" w:firstLine="0"/>
              <w:jc w:val="center"/>
              <w:rPr>
                <w:rFonts w:ascii="宋体" w:hAnsi="宋体" w:cs="宋体"/>
                <w:kern w:val="0"/>
                <w:szCs w:val="21"/>
              </w:rPr>
            </w:pPr>
          </w:p>
        </w:tc>
      </w:tr>
      <w:tr w:rsidR="006551D1" w:rsidRPr="00B06889" w14:paraId="6989F33A" w14:textId="77777777" w:rsidTr="00B06889">
        <w:trPr>
          <w:trHeight w:val="494"/>
        </w:trPr>
        <w:tc>
          <w:tcPr>
            <w:tcW w:w="709" w:type="dxa"/>
            <w:shd w:val="clear" w:color="auto" w:fill="auto"/>
            <w:vAlign w:val="center"/>
          </w:tcPr>
          <w:p w14:paraId="369AF84B" w14:textId="71E6CBE4" w:rsidR="006551D1" w:rsidRPr="00B06889" w:rsidRDefault="006551D1" w:rsidP="006551D1">
            <w:pPr>
              <w:widowControl/>
              <w:ind w:firstLineChars="0" w:firstLine="0"/>
              <w:jc w:val="center"/>
              <w:rPr>
                <w:rFonts w:ascii="宋体" w:hAnsi="宋体" w:cs="宋体" w:hint="eastAsia"/>
                <w:kern w:val="0"/>
                <w:szCs w:val="21"/>
              </w:rPr>
            </w:pPr>
            <w:r w:rsidRPr="00B06889">
              <w:rPr>
                <w:rFonts w:ascii="宋体" w:hAnsi="宋体" w:hint="eastAsia"/>
                <w:b/>
                <w:bCs/>
                <w:szCs w:val="21"/>
              </w:rPr>
              <w:t>4</w:t>
            </w:r>
          </w:p>
        </w:tc>
        <w:tc>
          <w:tcPr>
            <w:tcW w:w="1275" w:type="dxa"/>
            <w:vAlign w:val="center"/>
          </w:tcPr>
          <w:p w14:paraId="72341CE0" w14:textId="0FAB4481" w:rsidR="006551D1" w:rsidRPr="00B06889" w:rsidRDefault="006551D1" w:rsidP="006551D1">
            <w:pPr>
              <w:widowControl/>
              <w:ind w:firstLineChars="0" w:firstLine="0"/>
              <w:jc w:val="center"/>
              <w:rPr>
                <w:rFonts w:ascii="宋体" w:hAnsi="宋体"/>
                <w:szCs w:val="21"/>
              </w:rPr>
            </w:pPr>
            <w:r w:rsidRPr="00B06889">
              <w:rPr>
                <w:rFonts w:ascii="宋体" w:hAnsi="宋体" w:hint="eastAsia"/>
                <w:szCs w:val="21"/>
              </w:rPr>
              <w:t>身份信息识别产品</w:t>
            </w:r>
          </w:p>
        </w:tc>
        <w:tc>
          <w:tcPr>
            <w:tcW w:w="846" w:type="dxa"/>
            <w:vAlign w:val="center"/>
          </w:tcPr>
          <w:p w14:paraId="5444B017" w14:textId="77777777" w:rsidR="006551D1" w:rsidRPr="00B06889" w:rsidRDefault="006551D1" w:rsidP="006551D1">
            <w:pPr>
              <w:widowControl/>
              <w:ind w:firstLineChars="0" w:firstLine="0"/>
              <w:jc w:val="center"/>
              <w:rPr>
                <w:rFonts w:ascii="宋体" w:hAnsi="宋体" w:hint="eastAsia"/>
                <w:szCs w:val="21"/>
              </w:rPr>
            </w:pPr>
          </w:p>
        </w:tc>
        <w:tc>
          <w:tcPr>
            <w:tcW w:w="709" w:type="dxa"/>
            <w:vAlign w:val="center"/>
          </w:tcPr>
          <w:p w14:paraId="3F9474BD" w14:textId="378AF763" w:rsidR="006551D1" w:rsidRPr="00B06889" w:rsidRDefault="006551D1" w:rsidP="006551D1">
            <w:pPr>
              <w:widowControl/>
              <w:ind w:firstLineChars="0" w:firstLine="0"/>
              <w:jc w:val="center"/>
              <w:rPr>
                <w:rFonts w:ascii="宋体" w:hAnsi="宋体" w:cs="宋体"/>
                <w:kern w:val="0"/>
                <w:szCs w:val="21"/>
              </w:rPr>
            </w:pPr>
            <w:r w:rsidRPr="00B06889">
              <w:rPr>
                <w:rFonts w:ascii="宋体" w:hAnsi="宋体" w:hint="eastAsia"/>
                <w:szCs w:val="21"/>
              </w:rPr>
              <w:t>台</w:t>
            </w:r>
          </w:p>
        </w:tc>
        <w:tc>
          <w:tcPr>
            <w:tcW w:w="851" w:type="dxa"/>
            <w:vAlign w:val="center"/>
          </w:tcPr>
          <w:p w14:paraId="6A243FCA" w14:textId="502BE8F2" w:rsidR="006551D1" w:rsidRPr="00B06889" w:rsidRDefault="006551D1" w:rsidP="006551D1">
            <w:pPr>
              <w:widowControl/>
              <w:ind w:firstLineChars="0" w:firstLine="0"/>
              <w:jc w:val="center"/>
              <w:rPr>
                <w:rFonts w:ascii="宋体" w:hAnsi="宋体" w:cs="宋体"/>
                <w:kern w:val="0"/>
                <w:szCs w:val="21"/>
              </w:rPr>
            </w:pPr>
          </w:p>
        </w:tc>
        <w:tc>
          <w:tcPr>
            <w:tcW w:w="850" w:type="dxa"/>
            <w:shd w:val="clear" w:color="auto" w:fill="auto"/>
            <w:vAlign w:val="center"/>
          </w:tcPr>
          <w:p w14:paraId="0BB015A2" w14:textId="5CA84E74" w:rsidR="006551D1" w:rsidRPr="00B06889" w:rsidRDefault="006551D1" w:rsidP="006551D1">
            <w:pPr>
              <w:widowControl/>
              <w:ind w:firstLineChars="0" w:firstLine="0"/>
              <w:jc w:val="center"/>
              <w:rPr>
                <w:rFonts w:ascii="宋体" w:hAnsi="宋体" w:cs="宋体"/>
                <w:kern w:val="0"/>
                <w:szCs w:val="21"/>
              </w:rPr>
            </w:pPr>
            <w:r>
              <w:rPr>
                <w:rFonts w:ascii="微软雅黑" w:eastAsia="微软雅黑" w:hAnsi="微软雅黑" w:hint="eastAsia"/>
                <w:sz w:val="18"/>
                <w:szCs w:val="18"/>
              </w:rPr>
              <w:t>3</w:t>
            </w:r>
          </w:p>
        </w:tc>
        <w:tc>
          <w:tcPr>
            <w:tcW w:w="992" w:type="dxa"/>
            <w:vAlign w:val="center"/>
          </w:tcPr>
          <w:p w14:paraId="7D3A94E1" w14:textId="77777777" w:rsidR="006551D1" w:rsidRPr="00B06889" w:rsidRDefault="006551D1" w:rsidP="006551D1">
            <w:pPr>
              <w:widowControl/>
              <w:ind w:firstLineChars="0" w:firstLine="0"/>
              <w:jc w:val="center"/>
              <w:rPr>
                <w:rFonts w:ascii="宋体" w:hAnsi="宋体" w:cs="宋体"/>
                <w:kern w:val="0"/>
                <w:szCs w:val="21"/>
              </w:rPr>
            </w:pPr>
          </w:p>
        </w:tc>
        <w:tc>
          <w:tcPr>
            <w:tcW w:w="1276" w:type="dxa"/>
            <w:vAlign w:val="center"/>
          </w:tcPr>
          <w:p w14:paraId="49EBD217" w14:textId="7AED53E7" w:rsidR="006551D1" w:rsidRPr="00B06889" w:rsidRDefault="006551D1" w:rsidP="006551D1">
            <w:pPr>
              <w:widowControl/>
              <w:ind w:firstLineChars="0" w:firstLine="0"/>
              <w:jc w:val="center"/>
              <w:rPr>
                <w:rFonts w:ascii="宋体" w:hAnsi="宋体" w:cs="宋体"/>
                <w:kern w:val="0"/>
                <w:szCs w:val="21"/>
              </w:rPr>
            </w:pPr>
            <w:r w:rsidRPr="00B06889">
              <w:rPr>
                <w:rFonts w:ascii="宋体" w:hAnsi="宋体" w:hint="eastAsia"/>
                <w:szCs w:val="21"/>
              </w:rPr>
              <w:t>7英寸LCD触摸</w:t>
            </w:r>
          </w:p>
        </w:tc>
        <w:tc>
          <w:tcPr>
            <w:tcW w:w="1134" w:type="dxa"/>
            <w:shd w:val="clear" w:color="auto" w:fill="auto"/>
            <w:vAlign w:val="center"/>
          </w:tcPr>
          <w:p w14:paraId="4B6E824F" w14:textId="2CD386EC" w:rsidR="006551D1" w:rsidRPr="00B06889" w:rsidRDefault="006551D1" w:rsidP="006551D1">
            <w:pPr>
              <w:widowControl/>
              <w:ind w:firstLineChars="0" w:firstLine="0"/>
              <w:jc w:val="center"/>
              <w:rPr>
                <w:rFonts w:ascii="宋体" w:hAnsi="宋体" w:cs="宋体"/>
                <w:kern w:val="0"/>
                <w:szCs w:val="21"/>
              </w:rPr>
            </w:pPr>
          </w:p>
        </w:tc>
      </w:tr>
      <w:tr w:rsidR="00B06889" w:rsidRPr="00B06889" w14:paraId="7A59AF27" w14:textId="77777777" w:rsidTr="00B06889">
        <w:trPr>
          <w:trHeight w:val="552"/>
        </w:trPr>
        <w:tc>
          <w:tcPr>
            <w:tcW w:w="8642" w:type="dxa"/>
            <w:gridSpan w:val="9"/>
          </w:tcPr>
          <w:p w14:paraId="5030C746" w14:textId="6E8A29F8" w:rsidR="00B06889" w:rsidRPr="00B06889" w:rsidRDefault="00B06889" w:rsidP="00936ABC">
            <w:pPr>
              <w:widowControl/>
              <w:ind w:firstLineChars="0" w:firstLine="0"/>
              <w:jc w:val="left"/>
              <w:rPr>
                <w:rFonts w:ascii="宋体" w:hAnsi="宋体" w:cs="宋体"/>
                <w:kern w:val="0"/>
                <w:szCs w:val="21"/>
              </w:rPr>
            </w:pPr>
            <w:r w:rsidRPr="00B06889">
              <w:rPr>
                <w:rFonts w:ascii="宋体" w:hAnsi="宋体" w:cs="宋体" w:hint="eastAsia"/>
                <w:kern w:val="0"/>
                <w:szCs w:val="21"/>
              </w:rPr>
              <w:t xml:space="preserve">总价：大写金额 </w:t>
            </w:r>
            <w:r w:rsidRPr="00B06889">
              <w:rPr>
                <w:rFonts w:ascii="宋体" w:hAnsi="宋体" w:cs="宋体"/>
                <w:kern w:val="0"/>
                <w:szCs w:val="21"/>
              </w:rPr>
              <w:t xml:space="preserve">                                  </w:t>
            </w:r>
            <w:r w:rsidRPr="00B06889">
              <w:rPr>
                <w:rFonts w:ascii="宋体" w:hAnsi="宋体" w:cs="宋体" w:hint="eastAsia"/>
                <w:kern w:val="0"/>
                <w:szCs w:val="21"/>
              </w:rPr>
              <w:t>小写金额</w:t>
            </w:r>
          </w:p>
        </w:tc>
      </w:tr>
    </w:tbl>
    <w:p w14:paraId="45FDF283" w14:textId="7DACF619" w:rsidR="003D2554" w:rsidRPr="007333E8" w:rsidRDefault="0060249F" w:rsidP="00936ABC">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备注：以上报价为总价包干价，含</w:t>
      </w:r>
      <w:r w:rsidR="0093291E">
        <w:rPr>
          <w:rFonts w:ascii="宋体" w:hAnsi="宋体" w:cs="宋体" w:hint="eastAsia"/>
          <w:kern w:val="0"/>
          <w:szCs w:val="21"/>
        </w:rPr>
        <w:t>产品</w:t>
      </w:r>
      <w:r w:rsidRPr="007333E8">
        <w:rPr>
          <w:rFonts w:ascii="宋体" w:hAnsi="宋体" w:cs="宋体" w:hint="eastAsia"/>
          <w:kern w:val="0"/>
          <w:szCs w:val="21"/>
        </w:rPr>
        <w:t>、</w:t>
      </w:r>
      <w:r w:rsidR="0093291E">
        <w:rPr>
          <w:rFonts w:ascii="宋体" w:hAnsi="宋体" w:cs="宋体" w:hint="eastAsia"/>
          <w:kern w:val="0"/>
          <w:szCs w:val="21"/>
        </w:rPr>
        <w:t>安装</w:t>
      </w:r>
      <w:r w:rsidRPr="007333E8">
        <w:rPr>
          <w:rFonts w:ascii="宋体" w:hAnsi="宋体" w:cs="宋体" w:hint="eastAsia"/>
          <w:kern w:val="0"/>
          <w:szCs w:val="21"/>
        </w:rPr>
        <w:t>及配件的包装、运输、税金等费用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13491F9A"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w:t>
      </w:r>
      <w:r w:rsidR="00782117">
        <w:rPr>
          <w:rFonts w:ascii="宋体" w:hAnsi="宋体" w:cs="宋体" w:hint="eastAsia"/>
          <w:kern w:val="0"/>
          <w:sz w:val="24"/>
          <w:szCs w:val="24"/>
        </w:rPr>
        <w:t>肆</w:t>
      </w:r>
      <w:r w:rsidR="0059138D" w:rsidRPr="00FD1FA9">
        <w:rPr>
          <w:rFonts w:ascii="宋体" w:hAnsi="宋体" w:cs="宋体" w:hint="eastAsia"/>
          <w:kern w:val="0"/>
          <w:sz w:val="24"/>
          <w:szCs w:val="24"/>
        </w:rPr>
        <w:t>份（壹份正本</w:t>
      </w:r>
      <w:r w:rsidR="00EC0498">
        <w:rPr>
          <w:rFonts w:ascii="宋体" w:hAnsi="宋体" w:cs="宋体" w:hint="eastAsia"/>
          <w:kern w:val="0"/>
          <w:sz w:val="24"/>
          <w:szCs w:val="24"/>
        </w:rPr>
        <w:t>叁</w:t>
      </w:r>
      <w:r w:rsidR="0059138D" w:rsidRPr="00FD1FA9">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2BBB9B24"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（2）文件中要求的“</w:t>
      </w:r>
      <w:r w:rsidR="00A977BB">
        <w:rPr>
          <w:rFonts w:ascii="宋体" w:hAnsi="宋体" w:cs="宋体" w:hint="eastAsia"/>
          <w:kern w:val="0"/>
          <w:sz w:val="24"/>
          <w:szCs w:val="24"/>
        </w:rPr>
        <w:t>投标须知</w:t>
      </w:r>
      <w:r w:rsidRPr="00FD1FA9">
        <w:rPr>
          <w:rFonts w:ascii="宋体" w:hAnsi="宋体" w:cs="宋体" w:hint="eastAsia"/>
          <w:kern w:val="0"/>
          <w:sz w:val="24"/>
          <w:szCs w:val="24"/>
        </w:rPr>
        <w:t>”不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094CE2FC"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3</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投标书未按规定加盖本单位公章。</w:t>
      </w:r>
    </w:p>
    <w:p w14:paraId="1A966816" w14:textId="2A0D704A"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4</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法人代表未在法定代表人证明书上签字</w:t>
      </w:r>
      <w:r w:rsidR="004A5A1B">
        <w:rPr>
          <w:rFonts w:ascii="宋体" w:hAnsi="宋体" w:cs="宋体" w:hint="eastAsia"/>
          <w:kern w:val="0"/>
          <w:sz w:val="24"/>
          <w:szCs w:val="24"/>
        </w:rPr>
        <w:t>或未加盖公章</w:t>
      </w:r>
      <w:r w:rsidR="0059138D" w:rsidRPr="00FD1FA9">
        <w:rPr>
          <w:rFonts w:ascii="宋体" w:hAnsi="宋体" w:cs="宋体" w:hint="eastAsia"/>
          <w:kern w:val="0"/>
          <w:sz w:val="24"/>
          <w:szCs w:val="24"/>
        </w:rPr>
        <w:t>；</w:t>
      </w:r>
    </w:p>
    <w:p w14:paraId="1723D170" w14:textId="408F1BC1"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w:t>
      </w:r>
      <w:r w:rsidR="004A5A1B">
        <w:rPr>
          <w:rFonts w:ascii="宋体" w:hAnsi="宋体" w:cs="宋体" w:hint="eastAsia"/>
          <w:kern w:val="0"/>
          <w:sz w:val="24"/>
          <w:szCs w:val="24"/>
        </w:rPr>
        <w:t>或未加盖公章</w:t>
      </w:r>
      <w:r w:rsidRPr="00FD1FA9">
        <w:rPr>
          <w:rFonts w:ascii="宋体" w:hAnsi="宋体" w:cs="宋体" w:hint="eastAsia"/>
          <w:kern w:val="0"/>
          <w:sz w:val="24"/>
          <w:szCs w:val="24"/>
        </w:rPr>
        <w:t>。</w:t>
      </w:r>
    </w:p>
    <w:p w14:paraId="54266710" w14:textId="003090F6"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5</w:t>
      </w:r>
      <w:r w:rsidRPr="00FD1FA9">
        <w:rPr>
          <w:rFonts w:ascii="宋体" w:hAnsi="宋体" w:cs="宋体" w:hint="eastAsia"/>
          <w:kern w:val="0"/>
          <w:sz w:val="24"/>
          <w:szCs w:val="24"/>
        </w:rPr>
        <w:t>）</w:t>
      </w:r>
      <w:r w:rsidR="0059138D" w:rsidRPr="00FD1FA9">
        <w:rPr>
          <w:rFonts w:ascii="宋体" w:hAnsi="宋体" w:cs="宋体" w:hint="eastAsia"/>
          <w:kern w:val="0"/>
          <w:sz w:val="24"/>
          <w:szCs w:val="24"/>
        </w:rPr>
        <w:t>对采购文件的相关要求无具体的承诺。</w:t>
      </w:r>
    </w:p>
    <w:p w14:paraId="604CC58D" w14:textId="48362DAF"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6</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未按采购文件要求制作投标书。</w:t>
      </w:r>
    </w:p>
    <w:p w14:paraId="7C438BE9" w14:textId="0BBD3AD8"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7</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投标书字迹模糊或内容自相矛盾。</w:t>
      </w:r>
    </w:p>
    <w:p w14:paraId="465B53BE" w14:textId="668936F8" w:rsidR="00BC634D" w:rsidRPr="00FD1FA9" w:rsidRDefault="004A5A1B" w:rsidP="00FD1FA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E6691A">
        <w:rPr>
          <w:rFonts w:ascii="宋体" w:hAnsi="宋体" w:cs="宋体"/>
          <w:kern w:val="0"/>
          <w:sz w:val="24"/>
          <w:szCs w:val="24"/>
        </w:rPr>
        <w:t>8</w:t>
      </w:r>
      <w:r>
        <w:rPr>
          <w:rFonts w:ascii="宋体" w:hAnsi="宋体" w:cs="宋体" w:hint="eastAsia"/>
          <w:kern w:val="0"/>
          <w:sz w:val="24"/>
          <w:szCs w:val="24"/>
        </w:rPr>
        <w:t>）虚假响应投标</w:t>
      </w:r>
      <w:r w:rsidR="00E6691A">
        <w:rPr>
          <w:rFonts w:ascii="宋体" w:hAnsi="宋体" w:cs="宋体" w:hint="eastAsia"/>
          <w:kern w:val="0"/>
          <w:sz w:val="24"/>
          <w:szCs w:val="24"/>
        </w:rPr>
        <w:t>。</w:t>
      </w: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018DAB03"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00F32B6F">
        <w:rPr>
          <w:rFonts w:ascii="宋体" w:hAnsi="宋体" w:cs="宋体"/>
          <w:kern w:val="0"/>
          <w:sz w:val="24"/>
          <w:szCs w:val="24"/>
        </w:rPr>
        <w:t>3</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lastRenderedPageBreak/>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2EE8B330" w14:textId="6ADCAD55" w:rsidR="00456093" w:rsidRPr="00507ACE" w:rsidRDefault="0059138D" w:rsidP="00507ACE">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15764D14" w14:textId="32818C1B"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8A0EF4">
        <w:trPr>
          <w:trHeight w:val="1800"/>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59F9BE40"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634854">
              <w:rPr>
                <w:rFonts w:ascii="宋体" w:hAnsi="宋体" w:cs="宋体"/>
                <w:kern w:val="0"/>
                <w:sz w:val="24"/>
                <w:szCs w:val="24"/>
              </w:rPr>
              <w:t>3</w:t>
            </w:r>
            <w:r w:rsidR="00B50B3D" w:rsidRPr="00213CDA">
              <w:rPr>
                <w:rFonts w:ascii="宋体" w:hAnsi="宋体" w:cs="宋体"/>
                <w:kern w:val="0"/>
                <w:sz w:val="24"/>
                <w:szCs w:val="24"/>
              </w:rPr>
              <w:t>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432C31FB"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满足采购文件需求的最低投标报价为评标基准价，其价格为满分。其他合格投标人的价格分统一按照下列公式计算：投标报价得分＝（评标基准价/投标报价）×100%×</w:t>
            </w:r>
            <w:r w:rsidR="00025B50">
              <w:rPr>
                <w:rFonts w:ascii="宋体" w:hAnsi="宋体" w:cs="宋体"/>
                <w:kern w:val="0"/>
                <w:sz w:val="24"/>
                <w:szCs w:val="24"/>
              </w:rPr>
              <w:t>3</w:t>
            </w:r>
            <w:r w:rsidR="00BC634D" w:rsidRPr="00213CDA">
              <w:rPr>
                <w:rFonts w:ascii="宋体" w:hAnsi="宋体" w:cs="宋体"/>
                <w:kern w:val="0"/>
                <w:sz w:val="24"/>
                <w:szCs w:val="24"/>
              </w:rPr>
              <w:t>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1A5898CA" w:rsidR="001B522D" w:rsidRPr="00213CDA" w:rsidRDefault="00634854"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213CDA">
              <w:rPr>
                <w:rFonts w:ascii="宋体" w:hAnsi="宋体" w:cs="宋体"/>
                <w:kern w:val="0"/>
                <w:sz w:val="24"/>
                <w:szCs w:val="24"/>
              </w:rPr>
              <w:t>0</w:t>
            </w:r>
          </w:p>
        </w:tc>
      </w:tr>
      <w:tr w:rsidR="00683353" w:rsidRPr="00213CDA" w14:paraId="7A431437" w14:textId="77777777" w:rsidTr="008D0D73">
        <w:trPr>
          <w:trHeight w:val="1598"/>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5A12EC0D" w14:textId="77777777" w:rsidR="00683353"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商务部分</w:t>
            </w:r>
          </w:p>
          <w:p w14:paraId="138132C8" w14:textId="01988A41" w:rsidR="00C72D4B" w:rsidRPr="00213CDA"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213CDA" w:rsidRDefault="00683353"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317AA6D8"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AC0F4E">
              <w:rPr>
                <w:rFonts w:ascii="宋体" w:hAnsi="宋体" w:cs="宋体"/>
                <w:kern w:val="0"/>
                <w:sz w:val="24"/>
                <w:szCs w:val="24"/>
              </w:rPr>
              <w:t>3</w:t>
            </w:r>
            <w:r w:rsidRPr="00213CDA">
              <w:rPr>
                <w:rFonts w:ascii="宋体" w:hAnsi="宋体" w:cs="宋体"/>
                <w:kern w:val="0"/>
                <w:sz w:val="24"/>
                <w:szCs w:val="24"/>
              </w:rPr>
              <w:t>年</w:t>
            </w:r>
            <w:r w:rsidR="008C6106">
              <w:rPr>
                <w:rFonts w:ascii="宋体" w:hAnsi="宋体" w:cs="宋体"/>
                <w:kern w:val="0"/>
                <w:sz w:val="24"/>
                <w:szCs w:val="24"/>
              </w:rPr>
              <w:t>3</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3B36BE">
              <w:rPr>
                <w:rFonts w:ascii="宋体" w:hAnsi="宋体" w:cs="宋体"/>
                <w:kern w:val="0"/>
                <w:sz w:val="24"/>
                <w:szCs w:val="24"/>
              </w:rPr>
              <w:t>2</w:t>
            </w:r>
            <w:r w:rsidRPr="00213CDA">
              <w:rPr>
                <w:rFonts w:ascii="宋体" w:hAnsi="宋体" w:cs="宋体"/>
                <w:kern w:val="0"/>
                <w:sz w:val="24"/>
                <w:szCs w:val="24"/>
              </w:rPr>
              <w:t>分，满分不超过</w:t>
            </w:r>
            <w:r w:rsidR="003B36BE">
              <w:rPr>
                <w:rFonts w:ascii="宋体" w:hAnsi="宋体" w:cs="宋体"/>
                <w:kern w:val="0"/>
                <w:sz w:val="24"/>
                <w:szCs w:val="24"/>
              </w:rPr>
              <w:t>1</w:t>
            </w:r>
            <w:r w:rsidRPr="00213CDA">
              <w:rPr>
                <w:rFonts w:ascii="宋体" w:hAnsi="宋体" w:cs="宋体"/>
                <w:kern w:val="0"/>
                <w:sz w:val="24"/>
                <w:szCs w:val="24"/>
              </w:rPr>
              <w:t>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242027B1" w:rsidR="00683353" w:rsidRPr="00213CDA" w:rsidRDefault="00242E03"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683353" w:rsidRPr="00213CDA">
              <w:rPr>
                <w:rFonts w:ascii="宋体" w:hAnsi="宋体" w:cs="宋体"/>
                <w:kern w:val="0"/>
                <w:sz w:val="24"/>
                <w:szCs w:val="24"/>
              </w:rPr>
              <w:t>0</w:t>
            </w:r>
          </w:p>
        </w:tc>
      </w:tr>
      <w:tr w:rsidR="00366449" w:rsidRPr="00213CDA"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3A8EE149"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sidR="00D51718">
              <w:rPr>
                <w:rFonts w:ascii="宋体" w:hAnsi="宋体" w:cs="宋体"/>
                <w:kern w:val="0"/>
                <w:sz w:val="24"/>
                <w:szCs w:val="24"/>
              </w:rPr>
              <w:t>60</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7777777"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53172B" w14:textId="46E6AC3D" w:rsidR="006E0151" w:rsidRDefault="006E0151" w:rsidP="00EC4A48">
            <w:pPr>
              <w:widowControl/>
              <w:ind w:firstLine="480"/>
              <w:jc w:val="left"/>
              <w:rPr>
                <w:rFonts w:ascii="宋体" w:hAnsi="宋体" w:cs="宋体"/>
                <w:kern w:val="0"/>
                <w:sz w:val="24"/>
                <w:szCs w:val="24"/>
              </w:rPr>
            </w:pPr>
            <w:r>
              <w:rPr>
                <w:rFonts w:ascii="宋体" w:hAnsi="宋体" w:cs="宋体" w:hint="eastAsia"/>
                <w:kern w:val="0"/>
                <w:sz w:val="24"/>
                <w:szCs w:val="24"/>
              </w:rPr>
              <w:t>需</w:t>
            </w:r>
            <w:r w:rsidR="005854E8">
              <w:rPr>
                <w:rFonts w:ascii="宋体" w:hAnsi="宋体" w:cs="宋体" w:hint="eastAsia"/>
                <w:kern w:val="0"/>
                <w:sz w:val="24"/>
                <w:szCs w:val="24"/>
              </w:rPr>
              <w:t>根据</w:t>
            </w:r>
            <w:r w:rsidR="006F1501">
              <w:rPr>
                <w:rFonts w:ascii="宋体" w:hAnsi="宋体" w:cs="宋体" w:hint="eastAsia"/>
                <w:kern w:val="0"/>
                <w:sz w:val="24"/>
                <w:szCs w:val="24"/>
              </w:rPr>
              <w:t>所投</w:t>
            </w:r>
            <w:r w:rsidR="005854E8">
              <w:rPr>
                <w:rFonts w:ascii="宋体" w:hAnsi="宋体" w:cs="宋体" w:hint="eastAsia"/>
                <w:kern w:val="0"/>
                <w:sz w:val="24"/>
                <w:szCs w:val="24"/>
              </w:rPr>
              <w:t>产品</w:t>
            </w:r>
            <w:r w:rsidR="00AF3A51">
              <w:rPr>
                <w:rFonts w:ascii="宋体" w:hAnsi="宋体" w:cs="宋体" w:hint="eastAsia"/>
                <w:kern w:val="0"/>
                <w:sz w:val="24"/>
                <w:szCs w:val="24"/>
              </w:rPr>
              <w:t>技术参数</w:t>
            </w:r>
            <w:r w:rsidR="006F1501">
              <w:rPr>
                <w:rFonts w:ascii="宋体" w:hAnsi="宋体" w:cs="宋体" w:hint="eastAsia"/>
                <w:kern w:val="0"/>
                <w:sz w:val="24"/>
                <w:szCs w:val="24"/>
              </w:rPr>
              <w:t>及功能要求</w:t>
            </w:r>
            <w:r w:rsidR="00B82252">
              <w:rPr>
                <w:rFonts w:ascii="宋体" w:hAnsi="宋体" w:cs="宋体" w:hint="eastAsia"/>
                <w:kern w:val="0"/>
                <w:sz w:val="24"/>
                <w:szCs w:val="24"/>
              </w:rPr>
              <w:t>对应</w:t>
            </w:r>
            <w:r w:rsidR="006F1501">
              <w:rPr>
                <w:rFonts w:ascii="宋体" w:hAnsi="宋体" w:cs="宋体" w:hint="eastAsia"/>
                <w:kern w:val="0"/>
                <w:sz w:val="24"/>
                <w:szCs w:val="24"/>
              </w:rPr>
              <w:t>“项目要求”</w:t>
            </w:r>
            <w:r>
              <w:rPr>
                <w:rFonts w:ascii="宋体" w:hAnsi="宋体" w:cs="宋体" w:hint="eastAsia"/>
                <w:kern w:val="0"/>
                <w:sz w:val="24"/>
                <w:szCs w:val="24"/>
              </w:rPr>
              <w:t>附偏离</w:t>
            </w:r>
            <w:r w:rsidR="008A28FA">
              <w:rPr>
                <w:rFonts w:ascii="宋体" w:hAnsi="宋体" w:cs="宋体" w:hint="eastAsia"/>
                <w:kern w:val="0"/>
                <w:sz w:val="24"/>
                <w:szCs w:val="24"/>
              </w:rPr>
              <w:t>表</w:t>
            </w:r>
            <w:r w:rsidR="00366EC3">
              <w:rPr>
                <w:rFonts w:ascii="宋体" w:hAnsi="宋体" w:cs="宋体" w:hint="eastAsia"/>
                <w:kern w:val="0"/>
                <w:sz w:val="24"/>
                <w:szCs w:val="24"/>
              </w:rPr>
              <w:t>。</w:t>
            </w:r>
          </w:p>
          <w:p w14:paraId="7CBAC005" w14:textId="3DF7D314" w:rsidR="00C04AA3" w:rsidRPr="00C04AA3" w:rsidRDefault="00C04AA3" w:rsidP="00EC4A48">
            <w:pPr>
              <w:widowControl/>
              <w:ind w:firstLine="480"/>
              <w:jc w:val="left"/>
              <w:rPr>
                <w:rFonts w:ascii="宋体" w:hAnsi="宋体" w:cs="宋体"/>
                <w:kern w:val="0"/>
                <w:sz w:val="24"/>
                <w:szCs w:val="24"/>
              </w:rPr>
            </w:pPr>
            <w:r>
              <w:rPr>
                <w:rFonts w:ascii="宋体" w:hAnsi="宋体" w:cs="宋体" w:hint="eastAsia"/>
                <w:kern w:val="0"/>
                <w:sz w:val="24"/>
                <w:szCs w:val="24"/>
              </w:rPr>
              <w:lastRenderedPageBreak/>
              <w:t>针对产品技术参数综合对比后进行评审。完全满足产品参数要求得</w:t>
            </w:r>
            <w:r>
              <w:rPr>
                <w:rFonts w:ascii="宋体" w:hAnsi="宋体" w:cs="宋体"/>
                <w:kern w:val="0"/>
                <w:sz w:val="24"/>
                <w:szCs w:val="24"/>
              </w:rPr>
              <w:t>10</w:t>
            </w:r>
            <w:r>
              <w:rPr>
                <w:rFonts w:ascii="宋体" w:hAnsi="宋体" w:cs="宋体" w:hint="eastAsia"/>
                <w:kern w:val="0"/>
                <w:sz w:val="24"/>
                <w:szCs w:val="24"/>
              </w:rPr>
              <w:t>分，其中一项不满足扣</w:t>
            </w:r>
            <w:r>
              <w:rPr>
                <w:rFonts w:ascii="宋体" w:hAnsi="宋体" w:cs="宋体"/>
                <w:kern w:val="0"/>
                <w:sz w:val="24"/>
                <w:szCs w:val="24"/>
              </w:rPr>
              <w:t>2</w:t>
            </w:r>
            <w:r>
              <w:rPr>
                <w:rFonts w:ascii="宋体" w:hAnsi="宋体" w:cs="宋体" w:hint="eastAsia"/>
                <w:kern w:val="0"/>
                <w:sz w:val="24"/>
                <w:szCs w:val="24"/>
              </w:rPr>
              <w:t>分，扣完为止。</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787D3894" w:rsidR="00366449" w:rsidRPr="00213CDA" w:rsidRDefault="003E19A3" w:rsidP="008A0EF4">
            <w:pPr>
              <w:widowControl/>
              <w:ind w:firstLineChars="0" w:firstLine="0"/>
              <w:jc w:val="center"/>
              <w:rPr>
                <w:rFonts w:ascii="宋体" w:hAnsi="宋体" w:cs="宋体"/>
                <w:kern w:val="0"/>
                <w:sz w:val="24"/>
                <w:szCs w:val="24"/>
              </w:rPr>
            </w:pPr>
            <w:r>
              <w:rPr>
                <w:rFonts w:ascii="宋体" w:hAnsi="宋体" w:cs="宋体"/>
                <w:kern w:val="0"/>
                <w:sz w:val="24"/>
                <w:szCs w:val="24"/>
              </w:rPr>
              <w:lastRenderedPageBreak/>
              <w:t>10</w:t>
            </w:r>
          </w:p>
        </w:tc>
      </w:tr>
      <w:tr w:rsidR="00366449" w:rsidRPr="00213CDA" w14:paraId="395A47AA" w14:textId="77777777" w:rsidTr="004C7C92">
        <w:trPr>
          <w:trHeight w:val="1098"/>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48344AD6" w:rsidR="00366449" w:rsidRPr="00213CDA" w:rsidRDefault="00910954"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安装方案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78248" w14:textId="37EC182A" w:rsidR="00910954" w:rsidRPr="008A0EF4" w:rsidRDefault="00910954" w:rsidP="00910954">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Pr="008A0EF4">
              <w:rPr>
                <w:rFonts w:ascii="宋体" w:hAnsi="宋体" w:cs="宋体" w:hint="eastAsia"/>
                <w:kern w:val="0"/>
                <w:sz w:val="24"/>
                <w:szCs w:val="24"/>
              </w:rPr>
              <w:t>保证本项目</w:t>
            </w:r>
            <w:r>
              <w:rPr>
                <w:rFonts w:ascii="宋体" w:hAnsi="宋体" w:cs="宋体" w:hint="eastAsia"/>
                <w:kern w:val="0"/>
                <w:sz w:val="24"/>
                <w:szCs w:val="24"/>
              </w:rPr>
              <w:t>安装质量及</w:t>
            </w:r>
            <w:r w:rsidR="006D05AD">
              <w:rPr>
                <w:rFonts w:ascii="宋体" w:hAnsi="宋体" w:cs="宋体" w:hint="eastAsia"/>
                <w:kern w:val="0"/>
                <w:sz w:val="24"/>
                <w:szCs w:val="24"/>
              </w:rPr>
              <w:t>完成期限</w:t>
            </w:r>
            <w:r w:rsidRPr="008A0EF4">
              <w:rPr>
                <w:rFonts w:ascii="宋体" w:hAnsi="宋体" w:cs="宋体" w:hint="eastAsia"/>
                <w:kern w:val="0"/>
                <w:sz w:val="24"/>
                <w:szCs w:val="24"/>
              </w:rPr>
              <w:t>所采用的措施、计划，人员等</w:t>
            </w:r>
            <w:r w:rsidR="00397116">
              <w:rPr>
                <w:rFonts w:ascii="宋体" w:hAnsi="宋体" w:cs="宋体" w:hint="eastAsia"/>
                <w:kern w:val="0"/>
                <w:sz w:val="24"/>
                <w:szCs w:val="24"/>
              </w:rPr>
              <w:t>服务</w:t>
            </w:r>
            <w:r w:rsidRPr="008A0EF4">
              <w:rPr>
                <w:rFonts w:ascii="宋体" w:hAnsi="宋体" w:cs="宋体" w:hint="eastAsia"/>
                <w:kern w:val="0"/>
                <w:sz w:val="24"/>
                <w:szCs w:val="24"/>
              </w:rPr>
              <w:t>方案情况进行综合评审。</w:t>
            </w:r>
          </w:p>
          <w:p w14:paraId="781673D1" w14:textId="656EB772" w:rsidR="00366449" w:rsidRPr="00213CDA" w:rsidRDefault="00910954" w:rsidP="00910954">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Pr>
                <w:rFonts w:ascii="宋体" w:hAnsi="宋体" w:cs="宋体" w:hint="eastAsia"/>
                <w:kern w:val="0"/>
                <w:sz w:val="24"/>
                <w:szCs w:val="24"/>
              </w:rPr>
              <w:t>（</w:t>
            </w:r>
            <w:r w:rsidR="002C3050">
              <w:rPr>
                <w:rFonts w:ascii="宋体" w:hAnsi="宋体" w:cs="宋体"/>
                <w:kern w:val="0"/>
                <w:sz w:val="24"/>
                <w:szCs w:val="24"/>
              </w:rPr>
              <w:t>15</w:t>
            </w:r>
            <w:r>
              <w:rPr>
                <w:rFonts w:ascii="宋体" w:hAnsi="宋体" w:cs="宋体" w:hint="eastAsia"/>
                <w:kern w:val="0"/>
                <w:sz w:val="24"/>
                <w:szCs w:val="24"/>
              </w:rPr>
              <w:t>分）</w:t>
            </w:r>
            <w:r w:rsidRPr="008A0EF4">
              <w:rPr>
                <w:rFonts w:ascii="宋体" w:hAnsi="宋体" w:cs="宋体" w:hint="eastAsia"/>
                <w:kern w:val="0"/>
                <w:sz w:val="24"/>
                <w:szCs w:val="24"/>
              </w:rPr>
              <w:t>，方案较合理</w:t>
            </w:r>
            <w:r>
              <w:rPr>
                <w:rFonts w:ascii="宋体" w:hAnsi="宋体" w:cs="宋体" w:hint="eastAsia"/>
                <w:kern w:val="0"/>
                <w:sz w:val="24"/>
                <w:szCs w:val="24"/>
              </w:rPr>
              <w:t>（</w:t>
            </w:r>
            <w:r w:rsidR="002C3050">
              <w:rPr>
                <w:rFonts w:ascii="宋体" w:hAnsi="宋体" w:cs="宋体"/>
                <w:kern w:val="0"/>
                <w:sz w:val="24"/>
                <w:szCs w:val="24"/>
              </w:rPr>
              <w:t>12</w:t>
            </w:r>
            <w:r>
              <w:rPr>
                <w:rFonts w:ascii="宋体" w:hAnsi="宋体" w:cs="宋体" w:hint="eastAsia"/>
                <w:kern w:val="0"/>
                <w:sz w:val="24"/>
                <w:szCs w:val="24"/>
              </w:rPr>
              <w:t>分）</w:t>
            </w:r>
            <w:r w:rsidRPr="008A0EF4">
              <w:rPr>
                <w:rFonts w:ascii="宋体" w:hAnsi="宋体" w:cs="宋体" w:hint="eastAsia"/>
                <w:kern w:val="0"/>
                <w:sz w:val="24"/>
                <w:szCs w:val="24"/>
              </w:rPr>
              <w:t>，方案基本合理</w:t>
            </w:r>
            <w:r>
              <w:rPr>
                <w:rFonts w:ascii="宋体" w:hAnsi="宋体" w:cs="宋体" w:hint="eastAsia"/>
                <w:kern w:val="0"/>
                <w:sz w:val="24"/>
                <w:szCs w:val="24"/>
              </w:rPr>
              <w:t>（</w:t>
            </w:r>
            <w:r w:rsidR="002C3050">
              <w:rPr>
                <w:rFonts w:ascii="宋体" w:hAnsi="宋体" w:cs="宋体"/>
                <w:kern w:val="0"/>
                <w:sz w:val="24"/>
                <w:szCs w:val="24"/>
              </w:rPr>
              <w:t>8</w:t>
            </w:r>
            <w:r>
              <w:rPr>
                <w:rFonts w:ascii="宋体" w:hAnsi="宋体" w:cs="宋体" w:hint="eastAsia"/>
                <w:kern w:val="0"/>
                <w:sz w:val="24"/>
                <w:szCs w:val="24"/>
              </w:rPr>
              <w:t>分）</w:t>
            </w:r>
            <w:r w:rsidRPr="008A0EF4">
              <w:rPr>
                <w:rFonts w:ascii="宋体" w:hAnsi="宋体" w:cs="宋体" w:hint="eastAsia"/>
                <w:kern w:val="0"/>
                <w:sz w:val="24"/>
                <w:szCs w:val="24"/>
              </w:rPr>
              <w:t>，</w:t>
            </w:r>
            <w:r>
              <w:rPr>
                <w:rFonts w:ascii="宋体" w:hAnsi="宋体" w:cs="宋体" w:hint="eastAsia"/>
                <w:kern w:val="0"/>
                <w:sz w:val="24"/>
                <w:szCs w:val="24"/>
              </w:rPr>
              <w:t>方案部分合理（</w:t>
            </w:r>
            <w:r w:rsidR="002C3050">
              <w:rPr>
                <w:rFonts w:ascii="宋体" w:hAnsi="宋体" w:cs="宋体"/>
                <w:kern w:val="0"/>
                <w:sz w:val="24"/>
                <w:szCs w:val="24"/>
              </w:rPr>
              <w:t>4</w:t>
            </w:r>
            <w:r>
              <w:rPr>
                <w:rFonts w:ascii="宋体" w:hAnsi="宋体" w:cs="宋体" w:hint="eastAsia"/>
                <w:kern w:val="0"/>
                <w:sz w:val="24"/>
                <w:szCs w:val="24"/>
              </w:rPr>
              <w:t>分），方案</w:t>
            </w:r>
            <w:r w:rsidRPr="008A0EF4">
              <w:rPr>
                <w:rFonts w:ascii="宋体" w:hAnsi="宋体" w:cs="宋体" w:hint="eastAsia"/>
                <w:kern w:val="0"/>
                <w:sz w:val="24"/>
                <w:szCs w:val="24"/>
              </w:rPr>
              <w:t>不合理</w:t>
            </w:r>
            <w:r>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22B2F16F" w:rsidR="00366449" w:rsidRPr="00213CDA" w:rsidRDefault="00397116" w:rsidP="001F15B9">
            <w:pPr>
              <w:widowControl/>
              <w:ind w:firstLineChars="0" w:firstLine="0"/>
              <w:jc w:val="center"/>
              <w:rPr>
                <w:rFonts w:ascii="宋体" w:hAnsi="宋体" w:cs="宋体"/>
                <w:kern w:val="0"/>
                <w:sz w:val="24"/>
                <w:szCs w:val="24"/>
              </w:rPr>
            </w:pPr>
            <w:r>
              <w:rPr>
                <w:rFonts w:ascii="宋体" w:hAnsi="宋体" w:cs="宋体"/>
                <w:kern w:val="0"/>
                <w:sz w:val="24"/>
                <w:szCs w:val="24"/>
              </w:rPr>
              <w:t>15</w:t>
            </w:r>
          </w:p>
        </w:tc>
      </w:tr>
      <w:tr w:rsidR="003020A4" w:rsidRPr="00BC634D"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1CDE81C"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保证本项目按时供货及进度所采用的措施、计划，人员等供货方案情况进行综合评审</w:t>
            </w:r>
            <w:r w:rsidR="00767528" w:rsidRPr="008A0EF4">
              <w:rPr>
                <w:rFonts w:ascii="宋体" w:hAnsi="宋体" w:cs="宋体" w:hint="eastAsia"/>
                <w:kern w:val="0"/>
                <w:sz w:val="24"/>
                <w:szCs w:val="24"/>
              </w:rPr>
              <w:t>。</w:t>
            </w:r>
          </w:p>
          <w:p w14:paraId="571ECB93" w14:textId="325681BE"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w:t>
            </w:r>
            <w:r w:rsidR="0054010B">
              <w:rPr>
                <w:rFonts w:ascii="宋体" w:hAnsi="宋体" w:cs="宋体"/>
                <w:kern w:val="0"/>
                <w:sz w:val="24"/>
                <w:szCs w:val="24"/>
              </w:rPr>
              <w:t>20</w:t>
            </w:r>
            <w:r w:rsidR="00467BC1">
              <w:rPr>
                <w:rFonts w:ascii="宋体" w:hAnsi="宋体" w:cs="宋体" w:hint="eastAsia"/>
                <w:kern w:val="0"/>
                <w:sz w:val="24"/>
                <w:szCs w:val="24"/>
              </w:rPr>
              <w:t>分）</w:t>
            </w: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54010B">
              <w:rPr>
                <w:rFonts w:ascii="宋体" w:hAnsi="宋体" w:cs="宋体"/>
                <w:kern w:val="0"/>
                <w:sz w:val="24"/>
                <w:szCs w:val="24"/>
              </w:rPr>
              <w:t>5</w:t>
            </w:r>
            <w:r w:rsidR="00467BC1">
              <w:rPr>
                <w:rFonts w:ascii="宋体" w:hAnsi="宋体" w:cs="宋体" w:hint="eastAsia"/>
                <w:kern w:val="0"/>
                <w:sz w:val="24"/>
                <w:szCs w:val="24"/>
              </w:rPr>
              <w:t>分）</w:t>
            </w:r>
            <w:r w:rsidRPr="008A0EF4">
              <w:rPr>
                <w:rFonts w:ascii="宋体" w:hAnsi="宋体" w:cs="宋体" w:hint="eastAsia"/>
                <w:kern w:val="0"/>
                <w:sz w:val="24"/>
                <w:szCs w:val="24"/>
              </w:rPr>
              <w:t>，方案基本合理</w:t>
            </w:r>
            <w:r w:rsidR="00467BC1">
              <w:rPr>
                <w:rFonts w:ascii="宋体" w:hAnsi="宋体" w:cs="宋体" w:hint="eastAsia"/>
                <w:kern w:val="0"/>
                <w:sz w:val="24"/>
                <w:szCs w:val="24"/>
              </w:rPr>
              <w:t>（</w:t>
            </w:r>
            <w:r w:rsidR="0054010B">
              <w:rPr>
                <w:rFonts w:ascii="宋体" w:hAnsi="宋体" w:cs="宋体"/>
                <w:kern w:val="0"/>
                <w:sz w:val="24"/>
                <w:szCs w:val="24"/>
              </w:rPr>
              <w:t>10</w:t>
            </w:r>
            <w:r w:rsidR="00467BC1">
              <w:rPr>
                <w:rFonts w:ascii="宋体" w:hAnsi="宋体" w:cs="宋体" w:hint="eastAsia"/>
                <w:kern w:val="0"/>
                <w:sz w:val="24"/>
                <w:szCs w:val="24"/>
              </w:rPr>
              <w:t>分）</w:t>
            </w:r>
            <w:r w:rsidRPr="008A0EF4">
              <w:rPr>
                <w:rFonts w:ascii="宋体" w:hAnsi="宋体" w:cs="宋体" w:hint="eastAsia"/>
                <w:kern w:val="0"/>
                <w:sz w:val="24"/>
                <w:szCs w:val="24"/>
              </w:rPr>
              <w:t>，</w:t>
            </w:r>
            <w:r w:rsidR="0054010B">
              <w:rPr>
                <w:rFonts w:ascii="宋体" w:hAnsi="宋体" w:cs="宋体" w:hint="eastAsia"/>
                <w:kern w:val="0"/>
                <w:sz w:val="24"/>
                <w:szCs w:val="24"/>
              </w:rPr>
              <w:t>方案部分合理（5分），方案</w:t>
            </w:r>
            <w:r w:rsidRPr="008A0EF4">
              <w:rPr>
                <w:rFonts w:ascii="宋体" w:hAnsi="宋体" w:cs="宋体" w:hint="eastAsia"/>
                <w:kern w:val="0"/>
                <w:sz w:val="24"/>
                <w:szCs w:val="24"/>
              </w:rPr>
              <w:t>不合理</w:t>
            </w:r>
            <w:r w:rsidR="00467BC1">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2359EFAC" w:rsidR="003020A4" w:rsidRPr="00213CDA" w:rsidRDefault="0054010B"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BC634D"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4996C921" w:rsidR="003020A4" w:rsidRPr="00DD236C" w:rsidRDefault="00F310DA"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售后</w:t>
            </w:r>
            <w:r w:rsidR="003020A4" w:rsidRPr="005A7744">
              <w:rPr>
                <w:rFonts w:ascii="宋体" w:hAnsi="宋体" w:cs="宋体"/>
                <w:kern w:val="0"/>
                <w:sz w:val="24"/>
                <w:szCs w:val="24"/>
              </w:rPr>
              <w:t>服务</w:t>
            </w:r>
            <w:r>
              <w:rPr>
                <w:rFonts w:ascii="宋体" w:hAnsi="宋体" w:cs="宋体" w:hint="eastAsia"/>
                <w:kern w:val="0"/>
                <w:sz w:val="24"/>
                <w:szCs w:val="24"/>
              </w:rPr>
              <w:t>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70C0E" w14:textId="79CE445D" w:rsidR="00F310DA" w:rsidRPr="008A0EF4" w:rsidRDefault="00F310DA" w:rsidP="00F310DA">
            <w:pPr>
              <w:widowControl/>
              <w:ind w:firstLineChars="0" w:firstLine="0"/>
              <w:jc w:val="left"/>
              <w:rPr>
                <w:rFonts w:ascii="宋体" w:hAnsi="宋体" w:cs="宋体"/>
                <w:kern w:val="0"/>
                <w:sz w:val="24"/>
                <w:szCs w:val="24"/>
              </w:rPr>
            </w:pPr>
            <w:r>
              <w:rPr>
                <w:rFonts w:ascii="宋体" w:hAnsi="宋体" w:cs="宋体" w:hint="eastAsia"/>
                <w:kern w:val="0"/>
                <w:sz w:val="24"/>
                <w:szCs w:val="24"/>
              </w:rPr>
              <w:t>对</w:t>
            </w:r>
            <w:r w:rsidRPr="008A0EF4">
              <w:rPr>
                <w:rFonts w:ascii="宋体" w:hAnsi="宋体" w:cs="宋体" w:hint="eastAsia"/>
                <w:kern w:val="0"/>
                <w:sz w:val="24"/>
                <w:szCs w:val="24"/>
              </w:rPr>
              <w:t>本项目</w:t>
            </w:r>
            <w:r>
              <w:rPr>
                <w:rFonts w:ascii="宋体" w:hAnsi="宋体" w:cs="宋体" w:hint="eastAsia"/>
                <w:kern w:val="0"/>
                <w:sz w:val="24"/>
                <w:szCs w:val="24"/>
              </w:rPr>
              <w:t>售后</w:t>
            </w:r>
            <w:r w:rsidRPr="008A0EF4">
              <w:rPr>
                <w:rFonts w:ascii="宋体" w:hAnsi="宋体" w:cs="宋体" w:hint="eastAsia"/>
                <w:kern w:val="0"/>
                <w:sz w:val="24"/>
                <w:szCs w:val="24"/>
              </w:rPr>
              <w:t>方案情况进行综合评审。</w:t>
            </w:r>
          </w:p>
          <w:p w14:paraId="5D4B9DBB" w14:textId="36D90255" w:rsidR="003020A4" w:rsidRPr="009E7397" w:rsidRDefault="00F310DA" w:rsidP="00F310DA">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Pr>
                <w:rFonts w:ascii="宋体" w:hAnsi="宋体" w:cs="宋体" w:hint="eastAsia"/>
                <w:kern w:val="0"/>
                <w:sz w:val="24"/>
                <w:szCs w:val="24"/>
              </w:rPr>
              <w:t>（</w:t>
            </w:r>
            <w:r w:rsidR="002C3050">
              <w:rPr>
                <w:rFonts w:ascii="宋体" w:hAnsi="宋体" w:cs="宋体"/>
                <w:kern w:val="0"/>
                <w:sz w:val="24"/>
                <w:szCs w:val="24"/>
              </w:rPr>
              <w:t>15</w:t>
            </w:r>
            <w:r>
              <w:rPr>
                <w:rFonts w:ascii="宋体" w:hAnsi="宋体" w:cs="宋体" w:hint="eastAsia"/>
                <w:kern w:val="0"/>
                <w:sz w:val="24"/>
                <w:szCs w:val="24"/>
              </w:rPr>
              <w:t>分）</w:t>
            </w:r>
            <w:r w:rsidRPr="008A0EF4">
              <w:rPr>
                <w:rFonts w:ascii="宋体" w:hAnsi="宋体" w:cs="宋体" w:hint="eastAsia"/>
                <w:kern w:val="0"/>
                <w:sz w:val="24"/>
                <w:szCs w:val="24"/>
              </w:rPr>
              <w:t>，方案较合理</w:t>
            </w:r>
            <w:r>
              <w:rPr>
                <w:rFonts w:ascii="宋体" w:hAnsi="宋体" w:cs="宋体" w:hint="eastAsia"/>
                <w:kern w:val="0"/>
                <w:sz w:val="24"/>
                <w:szCs w:val="24"/>
              </w:rPr>
              <w:t>（</w:t>
            </w:r>
            <w:r w:rsidR="002C3050">
              <w:rPr>
                <w:rFonts w:ascii="宋体" w:hAnsi="宋体" w:cs="宋体"/>
                <w:kern w:val="0"/>
                <w:sz w:val="24"/>
                <w:szCs w:val="24"/>
              </w:rPr>
              <w:t>12</w:t>
            </w:r>
            <w:r>
              <w:rPr>
                <w:rFonts w:ascii="宋体" w:hAnsi="宋体" w:cs="宋体" w:hint="eastAsia"/>
                <w:kern w:val="0"/>
                <w:sz w:val="24"/>
                <w:szCs w:val="24"/>
              </w:rPr>
              <w:t>分）</w:t>
            </w:r>
            <w:r w:rsidRPr="008A0EF4">
              <w:rPr>
                <w:rFonts w:ascii="宋体" w:hAnsi="宋体" w:cs="宋体" w:hint="eastAsia"/>
                <w:kern w:val="0"/>
                <w:sz w:val="24"/>
                <w:szCs w:val="24"/>
              </w:rPr>
              <w:t>，方案基本合理</w:t>
            </w:r>
            <w:r>
              <w:rPr>
                <w:rFonts w:ascii="宋体" w:hAnsi="宋体" w:cs="宋体" w:hint="eastAsia"/>
                <w:kern w:val="0"/>
                <w:sz w:val="24"/>
                <w:szCs w:val="24"/>
              </w:rPr>
              <w:t>（</w:t>
            </w:r>
            <w:r w:rsidR="002C3050">
              <w:rPr>
                <w:rFonts w:ascii="宋体" w:hAnsi="宋体" w:cs="宋体"/>
                <w:kern w:val="0"/>
                <w:sz w:val="24"/>
                <w:szCs w:val="24"/>
              </w:rPr>
              <w:t>8</w:t>
            </w:r>
            <w:r>
              <w:rPr>
                <w:rFonts w:ascii="宋体" w:hAnsi="宋体" w:cs="宋体" w:hint="eastAsia"/>
                <w:kern w:val="0"/>
                <w:sz w:val="24"/>
                <w:szCs w:val="24"/>
              </w:rPr>
              <w:t>分）</w:t>
            </w:r>
            <w:r w:rsidRPr="008A0EF4">
              <w:rPr>
                <w:rFonts w:ascii="宋体" w:hAnsi="宋体" w:cs="宋体" w:hint="eastAsia"/>
                <w:kern w:val="0"/>
                <w:sz w:val="24"/>
                <w:szCs w:val="24"/>
              </w:rPr>
              <w:t>，</w:t>
            </w:r>
            <w:r>
              <w:rPr>
                <w:rFonts w:ascii="宋体" w:hAnsi="宋体" w:cs="宋体" w:hint="eastAsia"/>
                <w:kern w:val="0"/>
                <w:sz w:val="24"/>
                <w:szCs w:val="24"/>
              </w:rPr>
              <w:t>方案部分合理（</w:t>
            </w:r>
            <w:r w:rsidR="002C3050">
              <w:rPr>
                <w:rFonts w:ascii="宋体" w:hAnsi="宋体" w:cs="宋体"/>
                <w:kern w:val="0"/>
                <w:sz w:val="24"/>
                <w:szCs w:val="24"/>
              </w:rPr>
              <w:t>4</w:t>
            </w:r>
            <w:r>
              <w:rPr>
                <w:rFonts w:ascii="宋体" w:hAnsi="宋体" w:cs="宋体" w:hint="eastAsia"/>
                <w:kern w:val="0"/>
                <w:sz w:val="24"/>
                <w:szCs w:val="24"/>
              </w:rPr>
              <w:t>分），方案</w:t>
            </w:r>
            <w:r w:rsidRPr="008A0EF4">
              <w:rPr>
                <w:rFonts w:ascii="宋体" w:hAnsi="宋体" w:cs="宋体" w:hint="eastAsia"/>
                <w:kern w:val="0"/>
                <w:sz w:val="24"/>
                <w:szCs w:val="24"/>
              </w:rPr>
              <w:t>不合理</w:t>
            </w:r>
            <w:r>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2E71F8C7" w:rsidR="003020A4" w:rsidRPr="00DD236C" w:rsidRDefault="00397116" w:rsidP="008A0EF4">
            <w:pPr>
              <w:widowControl/>
              <w:ind w:firstLineChars="0" w:firstLine="0"/>
              <w:jc w:val="center"/>
              <w:rPr>
                <w:rFonts w:ascii="宋体" w:hAnsi="宋体" w:cs="宋体"/>
                <w:kern w:val="0"/>
                <w:sz w:val="24"/>
                <w:szCs w:val="24"/>
              </w:rPr>
            </w:pPr>
            <w:r>
              <w:rPr>
                <w:rFonts w:ascii="宋体" w:hAnsi="宋体" w:cs="宋体"/>
                <w:kern w:val="0"/>
                <w:sz w:val="24"/>
                <w:szCs w:val="24"/>
              </w:rPr>
              <w:t>15</w:t>
            </w:r>
          </w:p>
        </w:tc>
      </w:tr>
    </w:tbl>
    <w:p w14:paraId="34F44DA9" w14:textId="77777777" w:rsidR="00C52FBB" w:rsidRDefault="00C52FBB">
      <w:pPr>
        <w:ind w:firstLineChars="0" w:firstLine="0"/>
        <w:outlineLvl w:val="0"/>
        <w:rPr>
          <w:rFonts w:ascii="华文细黑" w:eastAsia="华文细黑" w:hAnsi="华文细黑"/>
          <w:b/>
          <w:sz w:val="28"/>
          <w:szCs w:val="21"/>
        </w:rPr>
      </w:pPr>
    </w:p>
    <w:p w14:paraId="08218416" w14:textId="5D698A87"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59138D">
        <w:rPr>
          <w:rFonts w:ascii="华文细黑" w:eastAsia="华文细黑" w:hAnsi="华文细黑" w:hint="eastAsia"/>
          <w:b/>
          <w:sz w:val="28"/>
          <w:szCs w:val="21"/>
        </w:rPr>
        <w:t>、开</w:t>
      </w:r>
      <w:r w:rsidR="00FB7FA6">
        <w:rPr>
          <w:rFonts w:ascii="华文细黑" w:eastAsia="华文细黑" w:hAnsi="华文细黑" w:hint="eastAsia"/>
          <w:b/>
          <w:sz w:val="28"/>
          <w:szCs w:val="21"/>
        </w:rPr>
        <w:t>启</w:t>
      </w:r>
    </w:p>
    <w:p w14:paraId="08D4E34A" w14:textId="6852ADE5"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1C16E5">
        <w:rPr>
          <w:rFonts w:ascii="宋体" w:hAnsi="宋体" w:cs="宋体"/>
          <w:kern w:val="0"/>
          <w:sz w:val="24"/>
          <w:szCs w:val="24"/>
        </w:rPr>
        <w:t>6</w:t>
      </w:r>
      <w:r w:rsidR="007D7356" w:rsidRPr="00C171C2">
        <w:rPr>
          <w:rFonts w:ascii="宋体" w:hAnsi="宋体" w:cs="宋体" w:hint="eastAsia"/>
          <w:kern w:val="0"/>
          <w:sz w:val="24"/>
          <w:szCs w:val="24"/>
        </w:rPr>
        <w:t>年</w:t>
      </w:r>
      <w:r w:rsidR="009F4DC0">
        <w:rPr>
          <w:rFonts w:ascii="宋体" w:hAnsi="宋体" w:cs="宋体"/>
          <w:kern w:val="0"/>
          <w:sz w:val="24"/>
          <w:szCs w:val="24"/>
        </w:rPr>
        <w:t>4</w:t>
      </w:r>
      <w:r w:rsidR="007D7356" w:rsidRPr="00C171C2">
        <w:rPr>
          <w:rFonts w:ascii="宋体" w:hAnsi="宋体" w:cs="宋体" w:hint="eastAsia"/>
          <w:kern w:val="0"/>
          <w:sz w:val="24"/>
          <w:szCs w:val="24"/>
        </w:rPr>
        <w:t>月</w:t>
      </w:r>
      <w:r w:rsidR="00EE67AB">
        <w:rPr>
          <w:rFonts w:ascii="宋体" w:hAnsi="宋体" w:cs="宋体"/>
          <w:kern w:val="0"/>
          <w:sz w:val="24"/>
          <w:szCs w:val="24"/>
        </w:rPr>
        <w:t>10</w:t>
      </w:r>
      <w:r w:rsidR="007D7356" w:rsidRPr="00C171C2">
        <w:rPr>
          <w:rFonts w:ascii="宋体" w:hAnsi="宋体" w:cs="宋体" w:hint="eastAsia"/>
          <w:kern w:val="0"/>
          <w:sz w:val="24"/>
          <w:szCs w:val="24"/>
        </w:rPr>
        <w:t>日</w:t>
      </w:r>
      <w:r w:rsidR="00261BB5">
        <w:rPr>
          <w:rFonts w:ascii="宋体" w:hAnsi="宋体" w:cs="宋体"/>
          <w:kern w:val="0"/>
          <w:sz w:val="24"/>
          <w:szCs w:val="24"/>
        </w:rPr>
        <w:t>13</w:t>
      </w:r>
      <w:r w:rsidR="00261BB5">
        <w:rPr>
          <w:rFonts w:ascii="宋体" w:hAnsi="宋体" w:cs="宋体" w:hint="eastAsia"/>
          <w:kern w:val="0"/>
          <w:sz w:val="24"/>
          <w:szCs w:val="24"/>
        </w:rPr>
        <w:t>:</w:t>
      </w:r>
      <w:r w:rsidR="00261BB5">
        <w:rPr>
          <w:rFonts w:ascii="宋体" w:hAnsi="宋体" w:cs="宋体"/>
          <w:kern w:val="0"/>
          <w:sz w:val="24"/>
          <w:szCs w:val="24"/>
        </w:rPr>
        <w:t>30</w:t>
      </w:r>
    </w:p>
    <w:p w14:paraId="6A203033" w14:textId="70E441FA"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FB7FA6">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4967F5">
        <w:rPr>
          <w:rFonts w:ascii="宋体" w:hAnsi="宋体" w:cs="宋体"/>
          <w:kern w:val="0"/>
          <w:sz w:val="24"/>
          <w:szCs w:val="24"/>
        </w:rPr>
        <w:t>6</w:t>
      </w:r>
      <w:r w:rsidR="007D7356" w:rsidRPr="00C171C2">
        <w:rPr>
          <w:rFonts w:ascii="宋体" w:hAnsi="宋体" w:cs="宋体" w:hint="eastAsia"/>
          <w:kern w:val="0"/>
          <w:sz w:val="24"/>
          <w:szCs w:val="24"/>
        </w:rPr>
        <w:t>年</w:t>
      </w:r>
      <w:r w:rsidR="009F4DC0">
        <w:rPr>
          <w:rFonts w:ascii="宋体" w:hAnsi="宋体" w:cs="宋体"/>
          <w:kern w:val="0"/>
          <w:sz w:val="24"/>
          <w:szCs w:val="24"/>
        </w:rPr>
        <w:t>4</w:t>
      </w:r>
      <w:r w:rsidR="007D7356" w:rsidRPr="00C171C2">
        <w:rPr>
          <w:rFonts w:ascii="宋体" w:hAnsi="宋体" w:cs="宋体" w:hint="eastAsia"/>
          <w:kern w:val="0"/>
          <w:sz w:val="24"/>
          <w:szCs w:val="24"/>
        </w:rPr>
        <w:t>月</w:t>
      </w:r>
      <w:r w:rsidR="00EE67AB">
        <w:rPr>
          <w:rFonts w:ascii="宋体" w:hAnsi="宋体" w:cs="宋体"/>
          <w:kern w:val="0"/>
          <w:sz w:val="24"/>
          <w:szCs w:val="24"/>
        </w:rPr>
        <w:t>10</w:t>
      </w:r>
      <w:r w:rsidR="007D7356" w:rsidRPr="00C171C2">
        <w:rPr>
          <w:rFonts w:ascii="宋体" w:hAnsi="宋体" w:cs="宋体" w:hint="eastAsia"/>
          <w:kern w:val="0"/>
          <w:sz w:val="24"/>
          <w:szCs w:val="24"/>
        </w:rPr>
        <w:t>日</w:t>
      </w:r>
      <w:r w:rsidR="00261BB5">
        <w:rPr>
          <w:rFonts w:ascii="宋体" w:hAnsi="宋体" w:cs="宋体"/>
          <w:kern w:val="0"/>
          <w:sz w:val="24"/>
          <w:szCs w:val="24"/>
        </w:rPr>
        <w:t>14</w:t>
      </w:r>
      <w:r w:rsidR="00261BB5">
        <w:rPr>
          <w:rFonts w:ascii="宋体" w:hAnsi="宋体" w:cs="宋体" w:hint="eastAsia"/>
          <w:kern w:val="0"/>
          <w:sz w:val="24"/>
          <w:szCs w:val="24"/>
        </w:rPr>
        <w:t>:</w:t>
      </w:r>
      <w:r w:rsidR="00261BB5">
        <w:rPr>
          <w:rFonts w:ascii="宋体" w:hAnsi="宋体" w:cs="宋体"/>
          <w:kern w:val="0"/>
          <w:sz w:val="24"/>
          <w:szCs w:val="24"/>
        </w:rPr>
        <w:t>00</w:t>
      </w:r>
    </w:p>
    <w:p w14:paraId="6FE5F5B5" w14:textId="39948C8D"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北京市西城区西直门外大街6号中仪大厦</w:t>
      </w:r>
      <w:r w:rsidR="00261BB5">
        <w:rPr>
          <w:rFonts w:ascii="宋体" w:hAnsi="宋体" w:cs="宋体"/>
          <w:kern w:val="0"/>
          <w:sz w:val="24"/>
          <w:szCs w:val="24"/>
        </w:rPr>
        <w:t>100</w:t>
      </w:r>
      <w:r w:rsidR="00A75084">
        <w:rPr>
          <w:rFonts w:ascii="宋体" w:hAnsi="宋体" w:cs="宋体"/>
          <w:kern w:val="0"/>
          <w:sz w:val="24"/>
          <w:szCs w:val="24"/>
        </w:rPr>
        <w:t>7</w:t>
      </w:r>
      <w:bookmarkStart w:id="0" w:name="_GoBack"/>
      <w:bookmarkEnd w:id="0"/>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DC4B9" w14:textId="77777777" w:rsidR="00166717" w:rsidRDefault="00166717">
      <w:pPr>
        <w:ind w:firstLine="420"/>
      </w:pPr>
      <w:r>
        <w:separator/>
      </w:r>
    </w:p>
  </w:endnote>
  <w:endnote w:type="continuationSeparator" w:id="0">
    <w:p w14:paraId="06BA1154" w14:textId="77777777" w:rsidR="00166717" w:rsidRDefault="0016671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C10D7" w14:textId="77777777" w:rsidR="00166717" w:rsidRDefault="00166717">
      <w:pPr>
        <w:ind w:firstLine="420"/>
      </w:pPr>
      <w:r>
        <w:separator/>
      </w:r>
    </w:p>
  </w:footnote>
  <w:footnote w:type="continuationSeparator" w:id="0">
    <w:p w14:paraId="2A5632FA" w14:textId="77777777" w:rsidR="00166717" w:rsidRDefault="0016671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0DFC2815"/>
    <w:multiLevelType w:val="multilevel"/>
    <w:tmpl w:val="0DFC28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0E64089"/>
    <w:multiLevelType w:val="hybridMultilevel"/>
    <w:tmpl w:val="3880E35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0"/>
  </w:num>
  <w:num w:numId="4">
    <w:abstractNumId w:val="4"/>
  </w:num>
  <w:num w:numId="5">
    <w:abstractNumId w:val="8"/>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AE7"/>
    <w:rsid w:val="00012965"/>
    <w:rsid w:val="00014A43"/>
    <w:rsid w:val="00014B8D"/>
    <w:rsid w:val="0001614F"/>
    <w:rsid w:val="0001695C"/>
    <w:rsid w:val="00017326"/>
    <w:rsid w:val="00022B0E"/>
    <w:rsid w:val="00022EB3"/>
    <w:rsid w:val="00024925"/>
    <w:rsid w:val="00024F35"/>
    <w:rsid w:val="000252D0"/>
    <w:rsid w:val="00025B50"/>
    <w:rsid w:val="00025F43"/>
    <w:rsid w:val="00037E92"/>
    <w:rsid w:val="000407B5"/>
    <w:rsid w:val="00040A35"/>
    <w:rsid w:val="00040EC4"/>
    <w:rsid w:val="00041940"/>
    <w:rsid w:val="000468B0"/>
    <w:rsid w:val="00050316"/>
    <w:rsid w:val="00056792"/>
    <w:rsid w:val="00056F66"/>
    <w:rsid w:val="00057B94"/>
    <w:rsid w:val="000602A5"/>
    <w:rsid w:val="000615FD"/>
    <w:rsid w:val="00064A2B"/>
    <w:rsid w:val="00066578"/>
    <w:rsid w:val="000754A5"/>
    <w:rsid w:val="00076F17"/>
    <w:rsid w:val="0008466C"/>
    <w:rsid w:val="00086483"/>
    <w:rsid w:val="00087CB6"/>
    <w:rsid w:val="00090BFB"/>
    <w:rsid w:val="0009209E"/>
    <w:rsid w:val="000B0865"/>
    <w:rsid w:val="000B365F"/>
    <w:rsid w:val="000B3DF9"/>
    <w:rsid w:val="000B64CD"/>
    <w:rsid w:val="000C3BBD"/>
    <w:rsid w:val="000C42F8"/>
    <w:rsid w:val="000D107B"/>
    <w:rsid w:val="000E2477"/>
    <w:rsid w:val="0010181B"/>
    <w:rsid w:val="001042E2"/>
    <w:rsid w:val="001065F9"/>
    <w:rsid w:val="00106BA3"/>
    <w:rsid w:val="00107577"/>
    <w:rsid w:val="00120263"/>
    <w:rsid w:val="001223BE"/>
    <w:rsid w:val="00122F42"/>
    <w:rsid w:val="001231C8"/>
    <w:rsid w:val="00123AA3"/>
    <w:rsid w:val="00123F3B"/>
    <w:rsid w:val="0012777C"/>
    <w:rsid w:val="0013485E"/>
    <w:rsid w:val="001412E1"/>
    <w:rsid w:val="00146555"/>
    <w:rsid w:val="001465A4"/>
    <w:rsid w:val="00165883"/>
    <w:rsid w:val="00166717"/>
    <w:rsid w:val="00172A27"/>
    <w:rsid w:val="001741ED"/>
    <w:rsid w:val="00184CFB"/>
    <w:rsid w:val="00185F54"/>
    <w:rsid w:val="00191007"/>
    <w:rsid w:val="001923BA"/>
    <w:rsid w:val="001A1558"/>
    <w:rsid w:val="001B3CB0"/>
    <w:rsid w:val="001B522D"/>
    <w:rsid w:val="001B7263"/>
    <w:rsid w:val="001C16E5"/>
    <w:rsid w:val="001C219E"/>
    <w:rsid w:val="001C7562"/>
    <w:rsid w:val="001D0AC3"/>
    <w:rsid w:val="001D5B43"/>
    <w:rsid w:val="001E4668"/>
    <w:rsid w:val="001E6261"/>
    <w:rsid w:val="001E680F"/>
    <w:rsid w:val="001E7001"/>
    <w:rsid w:val="001F0C04"/>
    <w:rsid w:val="001F15B9"/>
    <w:rsid w:val="001F4F24"/>
    <w:rsid w:val="00200650"/>
    <w:rsid w:val="00200880"/>
    <w:rsid w:val="00202815"/>
    <w:rsid w:val="002052BE"/>
    <w:rsid w:val="00213CDA"/>
    <w:rsid w:val="00214DBB"/>
    <w:rsid w:val="00221534"/>
    <w:rsid w:val="00235720"/>
    <w:rsid w:val="00242E03"/>
    <w:rsid w:val="00250262"/>
    <w:rsid w:val="00251F77"/>
    <w:rsid w:val="002562CF"/>
    <w:rsid w:val="002577C4"/>
    <w:rsid w:val="00257907"/>
    <w:rsid w:val="00261B55"/>
    <w:rsid w:val="00261BB5"/>
    <w:rsid w:val="002639AA"/>
    <w:rsid w:val="0027412D"/>
    <w:rsid w:val="002846E2"/>
    <w:rsid w:val="0028648B"/>
    <w:rsid w:val="002871F8"/>
    <w:rsid w:val="00292F03"/>
    <w:rsid w:val="00295979"/>
    <w:rsid w:val="00296BB6"/>
    <w:rsid w:val="002971BD"/>
    <w:rsid w:val="002A1526"/>
    <w:rsid w:val="002A6452"/>
    <w:rsid w:val="002A6D48"/>
    <w:rsid w:val="002B4977"/>
    <w:rsid w:val="002B69A7"/>
    <w:rsid w:val="002B7877"/>
    <w:rsid w:val="002C0228"/>
    <w:rsid w:val="002C048B"/>
    <w:rsid w:val="002C3050"/>
    <w:rsid w:val="002C3780"/>
    <w:rsid w:val="002C5A61"/>
    <w:rsid w:val="002C688D"/>
    <w:rsid w:val="002D49CD"/>
    <w:rsid w:val="002E188F"/>
    <w:rsid w:val="002E375F"/>
    <w:rsid w:val="002F1E22"/>
    <w:rsid w:val="002F51E7"/>
    <w:rsid w:val="002F5C4D"/>
    <w:rsid w:val="002F721A"/>
    <w:rsid w:val="003020A4"/>
    <w:rsid w:val="0030340E"/>
    <w:rsid w:val="00305F7F"/>
    <w:rsid w:val="0030795F"/>
    <w:rsid w:val="00311566"/>
    <w:rsid w:val="0031164F"/>
    <w:rsid w:val="00312D4F"/>
    <w:rsid w:val="00317B98"/>
    <w:rsid w:val="00321C96"/>
    <w:rsid w:val="00321E7A"/>
    <w:rsid w:val="00326DB1"/>
    <w:rsid w:val="00332431"/>
    <w:rsid w:val="003348CF"/>
    <w:rsid w:val="003372C8"/>
    <w:rsid w:val="00340D95"/>
    <w:rsid w:val="00342A85"/>
    <w:rsid w:val="00342C43"/>
    <w:rsid w:val="00343274"/>
    <w:rsid w:val="00343EEB"/>
    <w:rsid w:val="00352A71"/>
    <w:rsid w:val="0036300B"/>
    <w:rsid w:val="0036432B"/>
    <w:rsid w:val="00366449"/>
    <w:rsid w:val="00366EC3"/>
    <w:rsid w:val="00375631"/>
    <w:rsid w:val="00376371"/>
    <w:rsid w:val="00376534"/>
    <w:rsid w:val="00377086"/>
    <w:rsid w:val="003772E6"/>
    <w:rsid w:val="00377F72"/>
    <w:rsid w:val="003821B4"/>
    <w:rsid w:val="0038376A"/>
    <w:rsid w:val="00384269"/>
    <w:rsid w:val="003842CF"/>
    <w:rsid w:val="00385ED3"/>
    <w:rsid w:val="00390126"/>
    <w:rsid w:val="0039135D"/>
    <w:rsid w:val="00391DD3"/>
    <w:rsid w:val="0039459B"/>
    <w:rsid w:val="00394AA0"/>
    <w:rsid w:val="00397116"/>
    <w:rsid w:val="003A1ED1"/>
    <w:rsid w:val="003B0BD4"/>
    <w:rsid w:val="003B1B9F"/>
    <w:rsid w:val="003B1D0E"/>
    <w:rsid w:val="003B36BE"/>
    <w:rsid w:val="003B5B44"/>
    <w:rsid w:val="003C1BEE"/>
    <w:rsid w:val="003C22A7"/>
    <w:rsid w:val="003C67CD"/>
    <w:rsid w:val="003D2554"/>
    <w:rsid w:val="003D2B79"/>
    <w:rsid w:val="003D5FDB"/>
    <w:rsid w:val="003E19A3"/>
    <w:rsid w:val="003E5E5F"/>
    <w:rsid w:val="003E6116"/>
    <w:rsid w:val="003E6588"/>
    <w:rsid w:val="003E7F4F"/>
    <w:rsid w:val="003F34F0"/>
    <w:rsid w:val="003F4209"/>
    <w:rsid w:val="00406DA2"/>
    <w:rsid w:val="00411CF1"/>
    <w:rsid w:val="00421819"/>
    <w:rsid w:val="00422005"/>
    <w:rsid w:val="00431F16"/>
    <w:rsid w:val="00433699"/>
    <w:rsid w:val="00434AF8"/>
    <w:rsid w:val="0043647A"/>
    <w:rsid w:val="00441664"/>
    <w:rsid w:val="00441B18"/>
    <w:rsid w:val="00445CDC"/>
    <w:rsid w:val="00453D92"/>
    <w:rsid w:val="00456093"/>
    <w:rsid w:val="00457529"/>
    <w:rsid w:val="00457666"/>
    <w:rsid w:val="00467BC1"/>
    <w:rsid w:val="00472EE9"/>
    <w:rsid w:val="00473765"/>
    <w:rsid w:val="00485626"/>
    <w:rsid w:val="00490280"/>
    <w:rsid w:val="00490F99"/>
    <w:rsid w:val="004967F5"/>
    <w:rsid w:val="004A474C"/>
    <w:rsid w:val="004A5A1B"/>
    <w:rsid w:val="004A7850"/>
    <w:rsid w:val="004B0CBC"/>
    <w:rsid w:val="004B0DE9"/>
    <w:rsid w:val="004B3D29"/>
    <w:rsid w:val="004B4F1D"/>
    <w:rsid w:val="004B7B1B"/>
    <w:rsid w:val="004C1258"/>
    <w:rsid w:val="004C7C92"/>
    <w:rsid w:val="004D4441"/>
    <w:rsid w:val="004D72CE"/>
    <w:rsid w:val="004E1C77"/>
    <w:rsid w:val="004E2DB1"/>
    <w:rsid w:val="004E34FF"/>
    <w:rsid w:val="004E68A7"/>
    <w:rsid w:val="004F0B6C"/>
    <w:rsid w:val="004F2CD4"/>
    <w:rsid w:val="00503355"/>
    <w:rsid w:val="00503875"/>
    <w:rsid w:val="0050592D"/>
    <w:rsid w:val="00505CF6"/>
    <w:rsid w:val="00507488"/>
    <w:rsid w:val="00507ACE"/>
    <w:rsid w:val="0051088D"/>
    <w:rsid w:val="00522C50"/>
    <w:rsid w:val="005254E4"/>
    <w:rsid w:val="00525570"/>
    <w:rsid w:val="00535DA7"/>
    <w:rsid w:val="0054010B"/>
    <w:rsid w:val="005407E6"/>
    <w:rsid w:val="005423AD"/>
    <w:rsid w:val="005428A3"/>
    <w:rsid w:val="0054509F"/>
    <w:rsid w:val="00546164"/>
    <w:rsid w:val="005462C8"/>
    <w:rsid w:val="00551C91"/>
    <w:rsid w:val="00557845"/>
    <w:rsid w:val="00571C43"/>
    <w:rsid w:val="00573294"/>
    <w:rsid w:val="0057737E"/>
    <w:rsid w:val="0058106F"/>
    <w:rsid w:val="00583A63"/>
    <w:rsid w:val="005854E8"/>
    <w:rsid w:val="0058777C"/>
    <w:rsid w:val="0059138D"/>
    <w:rsid w:val="0059185A"/>
    <w:rsid w:val="0059649F"/>
    <w:rsid w:val="005A468B"/>
    <w:rsid w:val="005A7744"/>
    <w:rsid w:val="005A77FD"/>
    <w:rsid w:val="005B082F"/>
    <w:rsid w:val="005B3B31"/>
    <w:rsid w:val="005B3BA4"/>
    <w:rsid w:val="005C242D"/>
    <w:rsid w:val="005C7444"/>
    <w:rsid w:val="005D5F58"/>
    <w:rsid w:val="005E0CFE"/>
    <w:rsid w:val="005E201C"/>
    <w:rsid w:val="005E33FF"/>
    <w:rsid w:val="005E71B2"/>
    <w:rsid w:val="005F2848"/>
    <w:rsid w:val="005F2A22"/>
    <w:rsid w:val="005F4BAD"/>
    <w:rsid w:val="005F50BE"/>
    <w:rsid w:val="0060249F"/>
    <w:rsid w:val="00604418"/>
    <w:rsid w:val="00620E72"/>
    <w:rsid w:val="00621728"/>
    <w:rsid w:val="006219E8"/>
    <w:rsid w:val="006252B9"/>
    <w:rsid w:val="006321D9"/>
    <w:rsid w:val="00633108"/>
    <w:rsid w:val="00634854"/>
    <w:rsid w:val="00635059"/>
    <w:rsid w:val="006421E4"/>
    <w:rsid w:val="006458B3"/>
    <w:rsid w:val="00650ADC"/>
    <w:rsid w:val="0065177D"/>
    <w:rsid w:val="006551D1"/>
    <w:rsid w:val="00655656"/>
    <w:rsid w:val="0065647E"/>
    <w:rsid w:val="006611AB"/>
    <w:rsid w:val="006642B0"/>
    <w:rsid w:val="00672944"/>
    <w:rsid w:val="00674998"/>
    <w:rsid w:val="0067619F"/>
    <w:rsid w:val="00683353"/>
    <w:rsid w:val="00684946"/>
    <w:rsid w:val="006872D2"/>
    <w:rsid w:val="00690DE4"/>
    <w:rsid w:val="00691317"/>
    <w:rsid w:val="00694182"/>
    <w:rsid w:val="006A0314"/>
    <w:rsid w:val="006A4DAE"/>
    <w:rsid w:val="006B5AA3"/>
    <w:rsid w:val="006C1831"/>
    <w:rsid w:val="006C21E3"/>
    <w:rsid w:val="006D05AD"/>
    <w:rsid w:val="006D5042"/>
    <w:rsid w:val="006E0151"/>
    <w:rsid w:val="006E5271"/>
    <w:rsid w:val="006F1501"/>
    <w:rsid w:val="006F50B2"/>
    <w:rsid w:val="006F65F7"/>
    <w:rsid w:val="00702FC8"/>
    <w:rsid w:val="00705E00"/>
    <w:rsid w:val="00710B8C"/>
    <w:rsid w:val="007119E7"/>
    <w:rsid w:val="00712506"/>
    <w:rsid w:val="0071338F"/>
    <w:rsid w:val="00714C69"/>
    <w:rsid w:val="007173EA"/>
    <w:rsid w:val="00722B0D"/>
    <w:rsid w:val="0072497E"/>
    <w:rsid w:val="007333E8"/>
    <w:rsid w:val="00734EA6"/>
    <w:rsid w:val="00734FE9"/>
    <w:rsid w:val="007379EE"/>
    <w:rsid w:val="007417BA"/>
    <w:rsid w:val="00742757"/>
    <w:rsid w:val="00742BA2"/>
    <w:rsid w:val="007451FE"/>
    <w:rsid w:val="007461A6"/>
    <w:rsid w:val="00751479"/>
    <w:rsid w:val="0075474B"/>
    <w:rsid w:val="007548DB"/>
    <w:rsid w:val="0075731B"/>
    <w:rsid w:val="0076154C"/>
    <w:rsid w:val="00763CDC"/>
    <w:rsid w:val="00767528"/>
    <w:rsid w:val="00774DE3"/>
    <w:rsid w:val="00780900"/>
    <w:rsid w:val="00782117"/>
    <w:rsid w:val="007843E3"/>
    <w:rsid w:val="00791A98"/>
    <w:rsid w:val="00792714"/>
    <w:rsid w:val="00793E86"/>
    <w:rsid w:val="007A6254"/>
    <w:rsid w:val="007A633A"/>
    <w:rsid w:val="007A6611"/>
    <w:rsid w:val="007B35A1"/>
    <w:rsid w:val="007C33F4"/>
    <w:rsid w:val="007D0330"/>
    <w:rsid w:val="007D2590"/>
    <w:rsid w:val="007D57B7"/>
    <w:rsid w:val="007D7356"/>
    <w:rsid w:val="007D7D38"/>
    <w:rsid w:val="007E0259"/>
    <w:rsid w:val="007E32F8"/>
    <w:rsid w:val="007E4F59"/>
    <w:rsid w:val="007E5FBE"/>
    <w:rsid w:val="007F1FFF"/>
    <w:rsid w:val="007F364E"/>
    <w:rsid w:val="007F6D3F"/>
    <w:rsid w:val="007F78E4"/>
    <w:rsid w:val="0080299D"/>
    <w:rsid w:val="00804093"/>
    <w:rsid w:val="00804D94"/>
    <w:rsid w:val="0081278A"/>
    <w:rsid w:val="008127A2"/>
    <w:rsid w:val="0081475D"/>
    <w:rsid w:val="00815A12"/>
    <w:rsid w:val="00817181"/>
    <w:rsid w:val="0081794F"/>
    <w:rsid w:val="00821987"/>
    <w:rsid w:val="00823021"/>
    <w:rsid w:val="00831498"/>
    <w:rsid w:val="00831AE9"/>
    <w:rsid w:val="00833600"/>
    <w:rsid w:val="00834CE8"/>
    <w:rsid w:val="00844ACB"/>
    <w:rsid w:val="00847B99"/>
    <w:rsid w:val="0085022E"/>
    <w:rsid w:val="008550D5"/>
    <w:rsid w:val="00860A07"/>
    <w:rsid w:val="00864CA1"/>
    <w:rsid w:val="00866668"/>
    <w:rsid w:val="00872599"/>
    <w:rsid w:val="008743D7"/>
    <w:rsid w:val="008905DD"/>
    <w:rsid w:val="008A0EF4"/>
    <w:rsid w:val="008A28FA"/>
    <w:rsid w:val="008B2CDC"/>
    <w:rsid w:val="008B7C79"/>
    <w:rsid w:val="008B7F39"/>
    <w:rsid w:val="008C485B"/>
    <w:rsid w:val="008C6106"/>
    <w:rsid w:val="008D0D73"/>
    <w:rsid w:val="008D419B"/>
    <w:rsid w:val="008D4EA5"/>
    <w:rsid w:val="008D5F47"/>
    <w:rsid w:val="008D6344"/>
    <w:rsid w:val="008E378D"/>
    <w:rsid w:val="008E4383"/>
    <w:rsid w:val="008F3A7C"/>
    <w:rsid w:val="008F4370"/>
    <w:rsid w:val="008F4D96"/>
    <w:rsid w:val="008F615E"/>
    <w:rsid w:val="008F7855"/>
    <w:rsid w:val="009033B0"/>
    <w:rsid w:val="00907B88"/>
    <w:rsid w:val="00910954"/>
    <w:rsid w:val="00910EAA"/>
    <w:rsid w:val="00912261"/>
    <w:rsid w:val="0092095E"/>
    <w:rsid w:val="00920F32"/>
    <w:rsid w:val="00922F33"/>
    <w:rsid w:val="009311B6"/>
    <w:rsid w:val="00931824"/>
    <w:rsid w:val="0093291E"/>
    <w:rsid w:val="0093310B"/>
    <w:rsid w:val="0093346E"/>
    <w:rsid w:val="00934B2C"/>
    <w:rsid w:val="00935D53"/>
    <w:rsid w:val="009364DA"/>
    <w:rsid w:val="00936ABC"/>
    <w:rsid w:val="00936D29"/>
    <w:rsid w:val="0093756A"/>
    <w:rsid w:val="00937772"/>
    <w:rsid w:val="009411A7"/>
    <w:rsid w:val="00941527"/>
    <w:rsid w:val="00946977"/>
    <w:rsid w:val="009475C2"/>
    <w:rsid w:val="009551CF"/>
    <w:rsid w:val="00963806"/>
    <w:rsid w:val="00966043"/>
    <w:rsid w:val="00966BA5"/>
    <w:rsid w:val="00967177"/>
    <w:rsid w:val="009675B5"/>
    <w:rsid w:val="00973B08"/>
    <w:rsid w:val="00974676"/>
    <w:rsid w:val="00976FCD"/>
    <w:rsid w:val="009A103C"/>
    <w:rsid w:val="009A239A"/>
    <w:rsid w:val="009B37AE"/>
    <w:rsid w:val="009B418F"/>
    <w:rsid w:val="009B4A02"/>
    <w:rsid w:val="009B53DB"/>
    <w:rsid w:val="009C0862"/>
    <w:rsid w:val="009C40F9"/>
    <w:rsid w:val="009C4A72"/>
    <w:rsid w:val="009C4CFF"/>
    <w:rsid w:val="009D0507"/>
    <w:rsid w:val="009D086D"/>
    <w:rsid w:val="009E239E"/>
    <w:rsid w:val="009E7397"/>
    <w:rsid w:val="009F1EDF"/>
    <w:rsid w:val="009F433D"/>
    <w:rsid w:val="009F4DC0"/>
    <w:rsid w:val="009F652B"/>
    <w:rsid w:val="009F7485"/>
    <w:rsid w:val="00A00AC1"/>
    <w:rsid w:val="00A02F68"/>
    <w:rsid w:val="00A153BC"/>
    <w:rsid w:val="00A15821"/>
    <w:rsid w:val="00A15D6A"/>
    <w:rsid w:val="00A2321A"/>
    <w:rsid w:val="00A25895"/>
    <w:rsid w:val="00A267F8"/>
    <w:rsid w:val="00A30847"/>
    <w:rsid w:val="00A34333"/>
    <w:rsid w:val="00A346B8"/>
    <w:rsid w:val="00A365B2"/>
    <w:rsid w:val="00A36F67"/>
    <w:rsid w:val="00A40166"/>
    <w:rsid w:val="00A44295"/>
    <w:rsid w:val="00A47B39"/>
    <w:rsid w:val="00A47F82"/>
    <w:rsid w:val="00A51C18"/>
    <w:rsid w:val="00A5788C"/>
    <w:rsid w:val="00A6047F"/>
    <w:rsid w:val="00A614B4"/>
    <w:rsid w:val="00A62A6D"/>
    <w:rsid w:val="00A732F8"/>
    <w:rsid w:val="00A75084"/>
    <w:rsid w:val="00A75166"/>
    <w:rsid w:val="00A80C5D"/>
    <w:rsid w:val="00A824BF"/>
    <w:rsid w:val="00A91177"/>
    <w:rsid w:val="00A94DD0"/>
    <w:rsid w:val="00A977BB"/>
    <w:rsid w:val="00AA05D6"/>
    <w:rsid w:val="00AA1C2C"/>
    <w:rsid w:val="00AB2F3D"/>
    <w:rsid w:val="00AC0F4E"/>
    <w:rsid w:val="00AC447D"/>
    <w:rsid w:val="00AC5E5F"/>
    <w:rsid w:val="00AC67B6"/>
    <w:rsid w:val="00AD2B6F"/>
    <w:rsid w:val="00AD4BC0"/>
    <w:rsid w:val="00AD683E"/>
    <w:rsid w:val="00AE3EEC"/>
    <w:rsid w:val="00AF254E"/>
    <w:rsid w:val="00AF2E13"/>
    <w:rsid w:val="00AF3A51"/>
    <w:rsid w:val="00AF4B10"/>
    <w:rsid w:val="00AF5ACD"/>
    <w:rsid w:val="00B01663"/>
    <w:rsid w:val="00B06889"/>
    <w:rsid w:val="00B138AF"/>
    <w:rsid w:val="00B17995"/>
    <w:rsid w:val="00B206FF"/>
    <w:rsid w:val="00B27F20"/>
    <w:rsid w:val="00B33536"/>
    <w:rsid w:val="00B33BD4"/>
    <w:rsid w:val="00B35035"/>
    <w:rsid w:val="00B35514"/>
    <w:rsid w:val="00B43001"/>
    <w:rsid w:val="00B4620B"/>
    <w:rsid w:val="00B50B3D"/>
    <w:rsid w:val="00B558BC"/>
    <w:rsid w:val="00B602B3"/>
    <w:rsid w:val="00B63375"/>
    <w:rsid w:val="00B64715"/>
    <w:rsid w:val="00B711B0"/>
    <w:rsid w:val="00B71406"/>
    <w:rsid w:val="00B82252"/>
    <w:rsid w:val="00B82889"/>
    <w:rsid w:val="00B83F0C"/>
    <w:rsid w:val="00B87D68"/>
    <w:rsid w:val="00BA29CC"/>
    <w:rsid w:val="00BB39FD"/>
    <w:rsid w:val="00BB4F10"/>
    <w:rsid w:val="00BB7992"/>
    <w:rsid w:val="00BC0672"/>
    <w:rsid w:val="00BC07C7"/>
    <w:rsid w:val="00BC38E7"/>
    <w:rsid w:val="00BC4BCF"/>
    <w:rsid w:val="00BC50C6"/>
    <w:rsid w:val="00BC618E"/>
    <w:rsid w:val="00BC634D"/>
    <w:rsid w:val="00BD7D45"/>
    <w:rsid w:val="00BE25ED"/>
    <w:rsid w:val="00BE3A66"/>
    <w:rsid w:val="00BF1505"/>
    <w:rsid w:val="00BF49CE"/>
    <w:rsid w:val="00BF4C57"/>
    <w:rsid w:val="00BF5F58"/>
    <w:rsid w:val="00C0046D"/>
    <w:rsid w:val="00C04AA3"/>
    <w:rsid w:val="00C11000"/>
    <w:rsid w:val="00C167A4"/>
    <w:rsid w:val="00C16A54"/>
    <w:rsid w:val="00C171C2"/>
    <w:rsid w:val="00C2139A"/>
    <w:rsid w:val="00C22ED5"/>
    <w:rsid w:val="00C240A0"/>
    <w:rsid w:val="00C36535"/>
    <w:rsid w:val="00C416A1"/>
    <w:rsid w:val="00C44523"/>
    <w:rsid w:val="00C45F08"/>
    <w:rsid w:val="00C52FBB"/>
    <w:rsid w:val="00C616A8"/>
    <w:rsid w:val="00C65F67"/>
    <w:rsid w:val="00C72D4B"/>
    <w:rsid w:val="00C737F8"/>
    <w:rsid w:val="00C761A0"/>
    <w:rsid w:val="00C7781E"/>
    <w:rsid w:val="00C824F2"/>
    <w:rsid w:val="00C83979"/>
    <w:rsid w:val="00C84701"/>
    <w:rsid w:val="00C93747"/>
    <w:rsid w:val="00C95BFD"/>
    <w:rsid w:val="00C96804"/>
    <w:rsid w:val="00CA2B9C"/>
    <w:rsid w:val="00CA601F"/>
    <w:rsid w:val="00CB1FB8"/>
    <w:rsid w:val="00CB2945"/>
    <w:rsid w:val="00CB2D89"/>
    <w:rsid w:val="00CB5741"/>
    <w:rsid w:val="00CB58A1"/>
    <w:rsid w:val="00CB795E"/>
    <w:rsid w:val="00CC37E8"/>
    <w:rsid w:val="00CC4A56"/>
    <w:rsid w:val="00CC4F73"/>
    <w:rsid w:val="00CC708C"/>
    <w:rsid w:val="00CC7506"/>
    <w:rsid w:val="00CD0016"/>
    <w:rsid w:val="00CD05D1"/>
    <w:rsid w:val="00CD0B4C"/>
    <w:rsid w:val="00CD435F"/>
    <w:rsid w:val="00CE1122"/>
    <w:rsid w:val="00CE2255"/>
    <w:rsid w:val="00CE346C"/>
    <w:rsid w:val="00CF5ABF"/>
    <w:rsid w:val="00D05F92"/>
    <w:rsid w:val="00D2538E"/>
    <w:rsid w:val="00D30C31"/>
    <w:rsid w:val="00D3345C"/>
    <w:rsid w:val="00D3354A"/>
    <w:rsid w:val="00D37514"/>
    <w:rsid w:val="00D45C91"/>
    <w:rsid w:val="00D51718"/>
    <w:rsid w:val="00D52026"/>
    <w:rsid w:val="00D56D92"/>
    <w:rsid w:val="00D61FA7"/>
    <w:rsid w:val="00D65078"/>
    <w:rsid w:val="00D735FB"/>
    <w:rsid w:val="00D75EFB"/>
    <w:rsid w:val="00D77F09"/>
    <w:rsid w:val="00D83A20"/>
    <w:rsid w:val="00D84C8C"/>
    <w:rsid w:val="00D861A9"/>
    <w:rsid w:val="00D92E55"/>
    <w:rsid w:val="00D93334"/>
    <w:rsid w:val="00D97273"/>
    <w:rsid w:val="00DA05D8"/>
    <w:rsid w:val="00DA428B"/>
    <w:rsid w:val="00DA6041"/>
    <w:rsid w:val="00DB5A83"/>
    <w:rsid w:val="00DC2197"/>
    <w:rsid w:val="00DC6D7D"/>
    <w:rsid w:val="00DD0E22"/>
    <w:rsid w:val="00DD14FD"/>
    <w:rsid w:val="00DD236C"/>
    <w:rsid w:val="00DD2630"/>
    <w:rsid w:val="00DD4B46"/>
    <w:rsid w:val="00DD51BB"/>
    <w:rsid w:val="00DE38ED"/>
    <w:rsid w:val="00DE507F"/>
    <w:rsid w:val="00DE6BFA"/>
    <w:rsid w:val="00DE759C"/>
    <w:rsid w:val="00E0219B"/>
    <w:rsid w:val="00E03A73"/>
    <w:rsid w:val="00E040B0"/>
    <w:rsid w:val="00E040D8"/>
    <w:rsid w:val="00E04159"/>
    <w:rsid w:val="00E04FFA"/>
    <w:rsid w:val="00E12C88"/>
    <w:rsid w:val="00E16FCA"/>
    <w:rsid w:val="00E2088C"/>
    <w:rsid w:val="00E255E8"/>
    <w:rsid w:val="00E373B5"/>
    <w:rsid w:val="00E53F4D"/>
    <w:rsid w:val="00E546AB"/>
    <w:rsid w:val="00E577E5"/>
    <w:rsid w:val="00E64465"/>
    <w:rsid w:val="00E65E3A"/>
    <w:rsid w:val="00E6691A"/>
    <w:rsid w:val="00E7004F"/>
    <w:rsid w:val="00E70B88"/>
    <w:rsid w:val="00E723E9"/>
    <w:rsid w:val="00E738C8"/>
    <w:rsid w:val="00E77859"/>
    <w:rsid w:val="00E90B65"/>
    <w:rsid w:val="00E96C93"/>
    <w:rsid w:val="00EA543E"/>
    <w:rsid w:val="00EA653B"/>
    <w:rsid w:val="00EA6E10"/>
    <w:rsid w:val="00EB064E"/>
    <w:rsid w:val="00EB315D"/>
    <w:rsid w:val="00EB3A27"/>
    <w:rsid w:val="00EB6524"/>
    <w:rsid w:val="00EC0041"/>
    <w:rsid w:val="00EC0498"/>
    <w:rsid w:val="00EC05F8"/>
    <w:rsid w:val="00EC3AA5"/>
    <w:rsid w:val="00EC4A48"/>
    <w:rsid w:val="00ED0496"/>
    <w:rsid w:val="00ED0AB9"/>
    <w:rsid w:val="00ED17BD"/>
    <w:rsid w:val="00ED5B94"/>
    <w:rsid w:val="00ED5F9F"/>
    <w:rsid w:val="00EE67AB"/>
    <w:rsid w:val="00EE7409"/>
    <w:rsid w:val="00EF6085"/>
    <w:rsid w:val="00F12590"/>
    <w:rsid w:val="00F15625"/>
    <w:rsid w:val="00F160BB"/>
    <w:rsid w:val="00F178F9"/>
    <w:rsid w:val="00F26705"/>
    <w:rsid w:val="00F310DA"/>
    <w:rsid w:val="00F32B6F"/>
    <w:rsid w:val="00F35F3F"/>
    <w:rsid w:val="00F378EB"/>
    <w:rsid w:val="00F415FA"/>
    <w:rsid w:val="00F42439"/>
    <w:rsid w:val="00F44FF7"/>
    <w:rsid w:val="00F45BB0"/>
    <w:rsid w:val="00F47F7D"/>
    <w:rsid w:val="00F501B6"/>
    <w:rsid w:val="00F54F31"/>
    <w:rsid w:val="00F57AA5"/>
    <w:rsid w:val="00F57ED7"/>
    <w:rsid w:val="00F66FE6"/>
    <w:rsid w:val="00F70BAD"/>
    <w:rsid w:val="00F70BB5"/>
    <w:rsid w:val="00F83568"/>
    <w:rsid w:val="00F860F5"/>
    <w:rsid w:val="00F9735B"/>
    <w:rsid w:val="00FA3549"/>
    <w:rsid w:val="00FA35D0"/>
    <w:rsid w:val="00FB10C1"/>
    <w:rsid w:val="00FB2360"/>
    <w:rsid w:val="00FB7DEF"/>
    <w:rsid w:val="00FB7FA6"/>
    <w:rsid w:val="00FC2529"/>
    <w:rsid w:val="00FC3917"/>
    <w:rsid w:val="00FC4365"/>
    <w:rsid w:val="00FC4A7C"/>
    <w:rsid w:val="00FD03D5"/>
    <w:rsid w:val="00FD1FA9"/>
    <w:rsid w:val="00FD29DE"/>
    <w:rsid w:val="00FD4965"/>
    <w:rsid w:val="00FE098A"/>
    <w:rsid w:val="00FE1F1C"/>
    <w:rsid w:val="00FE23BC"/>
    <w:rsid w:val="00FE43E9"/>
    <w:rsid w:val="00FE4B95"/>
    <w:rsid w:val="00FE5603"/>
    <w:rsid w:val="00FE7342"/>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8267">
      <w:bodyDiv w:val="1"/>
      <w:marLeft w:val="0"/>
      <w:marRight w:val="0"/>
      <w:marTop w:val="0"/>
      <w:marBottom w:val="0"/>
      <w:divBdr>
        <w:top w:val="none" w:sz="0" w:space="0" w:color="auto"/>
        <w:left w:val="none" w:sz="0" w:space="0" w:color="auto"/>
        <w:bottom w:val="none" w:sz="0" w:space="0" w:color="auto"/>
        <w:right w:val="none" w:sz="0" w:space="0" w:color="auto"/>
      </w:divBdr>
    </w:div>
    <w:div w:id="258754167">
      <w:bodyDiv w:val="1"/>
      <w:marLeft w:val="0"/>
      <w:marRight w:val="0"/>
      <w:marTop w:val="0"/>
      <w:marBottom w:val="0"/>
      <w:divBdr>
        <w:top w:val="none" w:sz="0" w:space="0" w:color="auto"/>
        <w:left w:val="none" w:sz="0" w:space="0" w:color="auto"/>
        <w:bottom w:val="none" w:sz="0" w:space="0" w:color="auto"/>
        <w:right w:val="none" w:sz="0" w:space="0" w:color="auto"/>
      </w:divBdr>
    </w:div>
    <w:div w:id="277105529">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536770975">
      <w:bodyDiv w:val="1"/>
      <w:marLeft w:val="0"/>
      <w:marRight w:val="0"/>
      <w:marTop w:val="0"/>
      <w:marBottom w:val="0"/>
      <w:divBdr>
        <w:top w:val="none" w:sz="0" w:space="0" w:color="auto"/>
        <w:left w:val="none" w:sz="0" w:space="0" w:color="auto"/>
        <w:bottom w:val="none" w:sz="0" w:space="0" w:color="auto"/>
        <w:right w:val="none" w:sz="0" w:space="0" w:color="auto"/>
      </w:divBdr>
    </w:div>
    <w:div w:id="617950437">
      <w:bodyDiv w:val="1"/>
      <w:marLeft w:val="0"/>
      <w:marRight w:val="0"/>
      <w:marTop w:val="0"/>
      <w:marBottom w:val="0"/>
      <w:divBdr>
        <w:top w:val="none" w:sz="0" w:space="0" w:color="auto"/>
        <w:left w:val="none" w:sz="0" w:space="0" w:color="auto"/>
        <w:bottom w:val="none" w:sz="0" w:space="0" w:color="auto"/>
        <w:right w:val="none" w:sz="0" w:space="0" w:color="auto"/>
      </w:divBdr>
    </w:div>
    <w:div w:id="688340285">
      <w:bodyDiv w:val="1"/>
      <w:marLeft w:val="0"/>
      <w:marRight w:val="0"/>
      <w:marTop w:val="0"/>
      <w:marBottom w:val="0"/>
      <w:divBdr>
        <w:top w:val="none" w:sz="0" w:space="0" w:color="auto"/>
        <w:left w:val="none" w:sz="0" w:space="0" w:color="auto"/>
        <w:bottom w:val="none" w:sz="0" w:space="0" w:color="auto"/>
        <w:right w:val="none" w:sz="0" w:space="0" w:color="auto"/>
      </w:divBdr>
    </w:div>
    <w:div w:id="708147483">
      <w:bodyDiv w:val="1"/>
      <w:marLeft w:val="0"/>
      <w:marRight w:val="0"/>
      <w:marTop w:val="0"/>
      <w:marBottom w:val="0"/>
      <w:divBdr>
        <w:top w:val="none" w:sz="0" w:space="0" w:color="auto"/>
        <w:left w:val="none" w:sz="0" w:space="0" w:color="auto"/>
        <w:bottom w:val="none" w:sz="0" w:space="0" w:color="auto"/>
        <w:right w:val="none" w:sz="0" w:space="0" w:color="auto"/>
      </w:divBdr>
    </w:div>
    <w:div w:id="713578107">
      <w:bodyDiv w:val="1"/>
      <w:marLeft w:val="0"/>
      <w:marRight w:val="0"/>
      <w:marTop w:val="0"/>
      <w:marBottom w:val="0"/>
      <w:divBdr>
        <w:top w:val="none" w:sz="0" w:space="0" w:color="auto"/>
        <w:left w:val="none" w:sz="0" w:space="0" w:color="auto"/>
        <w:bottom w:val="none" w:sz="0" w:space="0" w:color="auto"/>
        <w:right w:val="none" w:sz="0" w:space="0" w:color="auto"/>
      </w:divBdr>
    </w:div>
    <w:div w:id="764424702">
      <w:bodyDiv w:val="1"/>
      <w:marLeft w:val="0"/>
      <w:marRight w:val="0"/>
      <w:marTop w:val="0"/>
      <w:marBottom w:val="0"/>
      <w:divBdr>
        <w:top w:val="none" w:sz="0" w:space="0" w:color="auto"/>
        <w:left w:val="none" w:sz="0" w:space="0" w:color="auto"/>
        <w:bottom w:val="none" w:sz="0" w:space="0" w:color="auto"/>
        <w:right w:val="none" w:sz="0" w:space="0" w:color="auto"/>
      </w:divBdr>
    </w:div>
    <w:div w:id="826168069">
      <w:bodyDiv w:val="1"/>
      <w:marLeft w:val="0"/>
      <w:marRight w:val="0"/>
      <w:marTop w:val="0"/>
      <w:marBottom w:val="0"/>
      <w:divBdr>
        <w:top w:val="none" w:sz="0" w:space="0" w:color="auto"/>
        <w:left w:val="none" w:sz="0" w:space="0" w:color="auto"/>
        <w:bottom w:val="none" w:sz="0" w:space="0" w:color="auto"/>
        <w:right w:val="none" w:sz="0" w:space="0" w:color="auto"/>
      </w:divBdr>
    </w:div>
    <w:div w:id="826438180">
      <w:bodyDiv w:val="1"/>
      <w:marLeft w:val="0"/>
      <w:marRight w:val="0"/>
      <w:marTop w:val="0"/>
      <w:marBottom w:val="0"/>
      <w:divBdr>
        <w:top w:val="none" w:sz="0" w:space="0" w:color="auto"/>
        <w:left w:val="none" w:sz="0" w:space="0" w:color="auto"/>
        <w:bottom w:val="none" w:sz="0" w:space="0" w:color="auto"/>
        <w:right w:val="none" w:sz="0" w:space="0" w:color="auto"/>
      </w:divBdr>
    </w:div>
    <w:div w:id="832716584">
      <w:bodyDiv w:val="1"/>
      <w:marLeft w:val="0"/>
      <w:marRight w:val="0"/>
      <w:marTop w:val="0"/>
      <w:marBottom w:val="0"/>
      <w:divBdr>
        <w:top w:val="none" w:sz="0" w:space="0" w:color="auto"/>
        <w:left w:val="none" w:sz="0" w:space="0" w:color="auto"/>
        <w:bottom w:val="none" w:sz="0" w:space="0" w:color="auto"/>
        <w:right w:val="none" w:sz="0" w:space="0" w:color="auto"/>
      </w:divBdr>
    </w:div>
    <w:div w:id="926425831">
      <w:bodyDiv w:val="1"/>
      <w:marLeft w:val="0"/>
      <w:marRight w:val="0"/>
      <w:marTop w:val="0"/>
      <w:marBottom w:val="0"/>
      <w:divBdr>
        <w:top w:val="none" w:sz="0" w:space="0" w:color="auto"/>
        <w:left w:val="none" w:sz="0" w:space="0" w:color="auto"/>
        <w:bottom w:val="none" w:sz="0" w:space="0" w:color="auto"/>
        <w:right w:val="none" w:sz="0" w:space="0" w:color="auto"/>
      </w:divBdr>
    </w:div>
    <w:div w:id="927273146">
      <w:bodyDiv w:val="1"/>
      <w:marLeft w:val="0"/>
      <w:marRight w:val="0"/>
      <w:marTop w:val="0"/>
      <w:marBottom w:val="0"/>
      <w:divBdr>
        <w:top w:val="none" w:sz="0" w:space="0" w:color="auto"/>
        <w:left w:val="none" w:sz="0" w:space="0" w:color="auto"/>
        <w:bottom w:val="none" w:sz="0" w:space="0" w:color="auto"/>
        <w:right w:val="none" w:sz="0" w:space="0" w:color="auto"/>
      </w:divBdr>
    </w:div>
    <w:div w:id="1002469591">
      <w:bodyDiv w:val="1"/>
      <w:marLeft w:val="0"/>
      <w:marRight w:val="0"/>
      <w:marTop w:val="0"/>
      <w:marBottom w:val="0"/>
      <w:divBdr>
        <w:top w:val="none" w:sz="0" w:space="0" w:color="auto"/>
        <w:left w:val="none" w:sz="0" w:space="0" w:color="auto"/>
        <w:bottom w:val="none" w:sz="0" w:space="0" w:color="auto"/>
        <w:right w:val="none" w:sz="0" w:space="0" w:color="auto"/>
      </w:divBdr>
    </w:div>
    <w:div w:id="1165517341">
      <w:bodyDiv w:val="1"/>
      <w:marLeft w:val="0"/>
      <w:marRight w:val="0"/>
      <w:marTop w:val="0"/>
      <w:marBottom w:val="0"/>
      <w:divBdr>
        <w:top w:val="none" w:sz="0" w:space="0" w:color="auto"/>
        <w:left w:val="none" w:sz="0" w:space="0" w:color="auto"/>
        <w:bottom w:val="none" w:sz="0" w:space="0" w:color="auto"/>
        <w:right w:val="none" w:sz="0" w:space="0" w:color="auto"/>
      </w:divBdr>
    </w:div>
    <w:div w:id="1167406838">
      <w:bodyDiv w:val="1"/>
      <w:marLeft w:val="0"/>
      <w:marRight w:val="0"/>
      <w:marTop w:val="0"/>
      <w:marBottom w:val="0"/>
      <w:divBdr>
        <w:top w:val="none" w:sz="0" w:space="0" w:color="auto"/>
        <w:left w:val="none" w:sz="0" w:space="0" w:color="auto"/>
        <w:bottom w:val="none" w:sz="0" w:space="0" w:color="auto"/>
        <w:right w:val="none" w:sz="0" w:space="0" w:color="auto"/>
      </w:divBdr>
    </w:div>
    <w:div w:id="1185709402">
      <w:bodyDiv w:val="1"/>
      <w:marLeft w:val="0"/>
      <w:marRight w:val="0"/>
      <w:marTop w:val="0"/>
      <w:marBottom w:val="0"/>
      <w:divBdr>
        <w:top w:val="none" w:sz="0" w:space="0" w:color="auto"/>
        <w:left w:val="none" w:sz="0" w:space="0" w:color="auto"/>
        <w:bottom w:val="none" w:sz="0" w:space="0" w:color="auto"/>
        <w:right w:val="none" w:sz="0" w:space="0" w:color="auto"/>
      </w:divBdr>
    </w:div>
    <w:div w:id="1230119538">
      <w:bodyDiv w:val="1"/>
      <w:marLeft w:val="0"/>
      <w:marRight w:val="0"/>
      <w:marTop w:val="0"/>
      <w:marBottom w:val="0"/>
      <w:divBdr>
        <w:top w:val="none" w:sz="0" w:space="0" w:color="auto"/>
        <w:left w:val="none" w:sz="0" w:space="0" w:color="auto"/>
        <w:bottom w:val="none" w:sz="0" w:space="0" w:color="auto"/>
        <w:right w:val="none" w:sz="0" w:space="0" w:color="auto"/>
      </w:divBdr>
    </w:div>
    <w:div w:id="1409696521">
      <w:bodyDiv w:val="1"/>
      <w:marLeft w:val="0"/>
      <w:marRight w:val="0"/>
      <w:marTop w:val="0"/>
      <w:marBottom w:val="0"/>
      <w:divBdr>
        <w:top w:val="none" w:sz="0" w:space="0" w:color="auto"/>
        <w:left w:val="none" w:sz="0" w:space="0" w:color="auto"/>
        <w:bottom w:val="none" w:sz="0" w:space="0" w:color="auto"/>
        <w:right w:val="none" w:sz="0" w:space="0" w:color="auto"/>
      </w:divBdr>
    </w:div>
    <w:div w:id="1410229142">
      <w:bodyDiv w:val="1"/>
      <w:marLeft w:val="0"/>
      <w:marRight w:val="0"/>
      <w:marTop w:val="0"/>
      <w:marBottom w:val="0"/>
      <w:divBdr>
        <w:top w:val="none" w:sz="0" w:space="0" w:color="auto"/>
        <w:left w:val="none" w:sz="0" w:space="0" w:color="auto"/>
        <w:bottom w:val="none" w:sz="0" w:space="0" w:color="auto"/>
        <w:right w:val="none" w:sz="0" w:space="0" w:color="auto"/>
      </w:divBdr>
    </w:div>
    <w:div w:id="1462113866">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497988776">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12392025">
      <w:bodyDiv w:val="1"/>
      <w:marLeft w:val="0"/>
      <w:marRight w:val="0"/>
      <w:marTop w:val="0"/>
      <w:marBottom w:val="0"/>
      <w:divBdr>
        <w:top w:val="none" w:sz="0" w:space="0" w:color="auto"/>
        <w:left w:val="none" w:sz="0" w:space="0" w:color="auto"/>
        <w:bottom w:val="none" w:sz="0" w:space="0" w:color="auto"/>
        <w:right w:val="none" w:sz="0" w:space="0" w:color="auto"/>
      </w:divBdr>
    </w:div>
    <w:div w:id="1616979201">
      <w:bodyDiv w:val="1"/>
      <w:marLeft w:val="0"/>
      <w:marRight w:val="0"/>
      <w:marTop w:val="0"/>
      <w:marBottom w:val="0"/>
      <w:divBdr>
        <w:top w:val="none" w:sz="0" w:space="0" w:color="auto"/>
        <w:left w:val="none" w:sz="0" w:space="0" w:color="auto"/>
        <w:bottom w:val="none" w:sz="0" w:space="0" w:color="auto"/>
        <w:right w:val="none" w:sz="0" w:space="0" w:color="auto"/>
      </w:divBdr>
    </w:div>
    <w:div w:id="1652514592">
      <w:bodyDiv w:val="1"/>
      <w:marLeft w:val="0"/>
      <w:marRight w:val="0"/>
      <w:marTop w:val="0"/>
      <w:marBottom w:val="0"/>
      <w:divBdr>
        <w:top w:val="none" w:sz="0" w:space="0" w:color="auto"/>
        <w:left w:val="none" w:sz="0" w:space="0" w:color="auto"/>
        <w:bottom w:val="none" w:sz="0" w:space="0" w:color="auto"/>
        <w:right w:val="none" w:sz="0" w:space="0" w:color="auto"/>
      </w:divBdr>
    </w:div>
    <w:div w:id="1705057792">
      <w:bodyDiv w:val="1"/>
      <w:marLeft w:val="0"/>
      <w:marRight w:val="0"/>
      <w:marTop w:val="0"/>
      <w:marBottom w:val="0"/>
      <w:divBdr>
        <w:top w:val="none" w:sz="0" w:space="0" w:color="auto"/>
        <w:left w:val="none" w:sz="0" w:space="0" w:color="auto"/>
        <w:bottom w:val="none" w:sz="0" w:space="0" w:color="auto"/>
        <w:right w:val="none" w:sz="0" w:space="0" w:color="auto"/>
      </w:divBdr>
    </w:div>
    <w:div w:id="1729760947">
      <w:bodyDiv w:val="1"/>
      <w:marLeft w:val="0"/>
      <w:marRight w:val="0"/>
      <w:marTop w:val="0"/>
      <w:marBottom w:val="0"/>
      <w:divBdr>
        <w:top w:val="none" w:sz="0" w:space="0" w:color="auto"/>
        <w:left w:val="none" w:sz="0" w:space="0" w:color="auto"/>
        <w:bottom w:val="none" w:sz="0" w:space="0" w:color="auto"/>
        <w:right w:val="none" w:sz="0" w:space="0" w:color="auto"/>
      </w:divBdr>
    </w:div>
    <w:div w:id="1827433465">
      <w:bodyDiv w:val="1"/>
      <w:marLeft w:val="0"/>
      <w:marRight w:val="0"/>
      <w:marTop w:val="0"/>
      <w:marBottom w:val="0"/>
      <w:divBdr>
        <w:top w:val="none" w:sz="0" w:space="0" w:color="auto"/>
        <w:left w:val="none" w:sz="0" w:space="0" w:color="auto"/>
        <w:bottom w:val="none" w:sz="0" w:space="0" w:color="auto"/>
        <w:right w:val="none" w:sz="0" w:space="0" w:color="auto"/>
      </w:divBdr>
    </w:div>
    <w:div w:id="1837913821">
      <w:bodyDiv w:val="1"/>
      <w:marLeft w:val="0"/>
      <w:marRight w:val="0"/>
      <w:marTop w:val="0"/>
      <w:marBottom w:val="0"/>
      <w:divBdr>
        <w:top w:val="none" w:sz="0" w:space="0" w:color="auto"/>
        <w:left w:val="none" w:sz="0" w:space="0" w:color="auto"/>
        <w:bottom w:val="none" w:sz="0" w:space="0" w:color="auto"/>
        <w:right w:val="none" w:sz="0" w:space="0" w:color="auto"/>
      </w:divBdr>
    </w:div>
    <w:div w:id="1855149931">
      <w:bodyDiv w:val="1"/>
      <w:marLeft w:val="0"/>
      <w:marRight w:val="0"/>
      <w:marTop w:val="0"/>
      <w:marBottom w:val="0"/>
      <w:divBdr>
        <w:top w:val="none" w:sz="0" w:space="0" w:color="auto"/>
        <w:left w:val="none" w:sz="0" w:space="0" w:color="auto"/>
        <w:bottom w:val="none" w:sz="0" w:space="0" w:color="auto"/>
        <w:right w:val="none" w:sz="0" w:space="0" w:color="auto"/>
      </w:divBdr>
    </w:div>
    <w:div w:id="1920480092">
      <w:bodyDiv w:val="1"/>
      <w:marLeft w:val="0"/>
      <w:marRight w:val="0"/>
      <w:marTop w:val="0"/>
      <w:marBottom w:val="0"/>
      <w:divBdr>
        <w:top w:val="none" w:sz="0" w:space="0" w:color="auto"/>
        <w:left w:val="none" w:sz="0" w:space="0" w:color="auto"/>
        <w:bottom w:val="none" w:sz="0" w:space="0" w:color="auto"/>
        <w:right w:val="none" w:sz="0" w:space="0" w:color="auto"/>
      </w:divBdr>
    </w:div>
    <w:div w:id="1923643186">
      <w:bodyDiv w:val="1"/>
      <w:marLeft w:val="0"/>
      <w:marRight w:val="0"/>
      <w:marTop w:val="0"/>
      <w:marBottom w:val="0"/>
      <w:divBdr>
        <w:top w:val="none" w:sz="0" w:space="0" w:color="auto"/>
        <w:left w:val="none" w:sz="0" w:space="0" w:color="auto"/>
        <w:bottom w:val="none" w:sz="0" w:space="0" w:color="auto"/>
        <w:right w:val="none" w:sz="0" w:space="0" w:color="auto"/>
      </w:divBdr>
    </w:div>
    <w:div w:id="1972979708">
      <w:bodyDiv w:val="1"/>
      <w:marLeft w:val="0"/>
      <w:marRight w:val="0"/>
      <w:marTop w:val="0"/>
      <w:marBottom w:val="0"/>
      <w:divBdr>
        <w:top w:val="none" w:sz="0" w:space="0" w:color="auto"/>
        <w:left w:val="none" w:sz="0" w:space="0" w:color="auto"/>
        <w:bottom w:val="none" w:sz="0" w:space="0" w:color="auto"/>
        <w:right w:val="none" w:sz="0" w:space="0" w:color="auto"/>
      </w:divBdr>
    </w:div>
    <w:div w:id="2048288647">
      <w:bodyDiv w:val="1"/>
      <w:marLeft w:val="0"/>
      <w:marRight w:val="0"/>
      <w:marTop w:val="0"/>
      <w:marBottom w:val="0"/>
      <w:divBdr>
        <w:top w:val="none" w:sz="0" w:space="0" w:color="auto"/>
        <w:left w:val="none" w:sz="0" w:space="0" w:color="auto"/>
        <w:bottom w:val="none" w:sz="0" w:space="0" w:color="auto"/>
        <w:right w:val="none" w:sz="0" w:space="0" w:color="auto"/>
      </w:divBdr>
    </w:div>
    <w:div w:id="2077850619">
      <w:bodyDiv w:val="1"/>
      <w:marLeft w:val="0"/>
      <w:marRight w:val="0"/>
      <w:marTop w:val="0"/>
      <w:marBottom w:val="0"/>
      <w:divBdr>
        <w:top w:val="none" w:sz="0" w:space="0" w:color="auto"/>
        <w:left w:val="none" w:sz="0" w:space="0" w:color="auto"/>
        <w:bottom w:val="none" w:sz="0" w:space="0" w:color="auto"/>
        <w:right w:val="none" w:sz="0" w:space="0" w:color="auto"/>
      </w:divBdr>
    </w:div>
    <w:div w:id="2105683537">
      <w:bodyDiv w:val="1"/>
      <w:marLeft w:val="0"/>
      <w:marRight w:val="0"/>
      <w:marTop w:val="0"/>
      <w:marBottom w:val="0"/>
      <w:divBdr>
        <w:top w:val="none" w:sz="0" w:space="0" w:color="auto"/>
        <w:left w:val="none" w:sz="0" w:space="0" w:color="auto"/>
        <w:bottom w:val="none" w:sz="0" w:space="0" w:color="auto"/>
        <w:right w:val="none" w:sz="0" w:space="0" w:color="auto"/>
      </w:divBdr>
    </w:div>
    <w:div w:id="2110925226">
      <w:bodyDiv w:val="1"/>
      <w:marLeft w:val="0"/>
      <w:marRight w:val="0"/>
      <w:marTop w:val="0"/>
      <w:marBottom w:val="0"/>
      <w:divBdr>
        <w:top w:val="none" w:sz="0" w:space="0" w:color="auto"/>
        <w:left w:val="none" w:sz="0" w:space="0" w:color="auto"/>
        <w:bottom w:val="none" w:sz="0" w:space="0" w:color="auto"/>
        <w:right w:val="none" w:sz="0" w:space="0" w:color="auto"/>
      </w:divBdr>
    </w:div>
    <w:div w:id="2130396852">
      <w:bodyDiv w:val="1"/>
      <w:marLeft w:val="0"/>
      <w:marRight w:val="0"/>
      <w:marTop w:val="0"/>
      <w:marBottom w:val="0"/>
      <w:divBdr>
        <w:top w:val="none" w:sz="0" w:space="0" w:color="auto"/>
        <w:left w:val="none" w:sz="0" w:space="0" w:color="auto"/>
        <w:bottom w:val="none" w:sz="0" w:space="0" w:color="auto"/>
        <w:right w:val="none" w:sz="0" w:space="0" w:color="auto"/>
      </w:divBdr>
    </w:div>
    <w:div w:id="213050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8E02D-1270-4E6D-8C7F-CC4C10A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11</Pages>
  <Words>1194</Words>
  <Characters>6812</Characters>
  <Application>Microsoft Office Word</Application>
  <DocSecurity>0</DocSecurity>
  <Lines>56</Lines>
  <Paragraphs>15</Paragraphs>
  <ScaleCrop>false</ScaleCrop>
  <Company>Microsoft</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380</cp:revision>
  <cp:lastPrinted>2023-03-31T06:58:00Z</cp:lastPrinted>
  <dcterms:created xsi:type="dcterms:W3CDTF">2023-03-30T01:12:00Z</dcterms:created>
  <dcterms:modified xsi:type="dcterms:W3CDTF">2026-04-02T09:59:00Z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