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4EC" w:rsidRPr="006E2A2A" w:rsidRDefault="00E354EC" w:rsidP="00E354EC">
      <w:pPr>
        <w:jc w:val="center"/>
        <w:rPr>
          <w:rFonts w:ascii="宋体" w:hAnsi="宋体"/>
          <w:b/>
          <w:sz w:val="28"/>
          <w:szCs w:val="28"/>
        </w:rPr>
      </w:pPr>
      <w:r w:rsidRPr="006E2A2A">
        <w:rPr>
          <w:rFonts w:ascii="宋体" w:hAnsi="宋体" w:hint="eastAsia"/>
          <w:b/>
          <w:sz w:val="28"/>
          <w:szCs w:val="28"/>
        </w:rPr>
        <w:t>室</w:t>
      </w:r>
      <w:r>
        <w:rPr>
          <w:rFonts w:ascii="宋体" w:hAnsi="宋体" w:hint="eastAsia"/>
          <w:b/>
          <w:sz w:val="28"/>
          <w:szCs w:val="28"/>
        </w:rPr>
        <w:t>外P5</w:t>
      </w:r>
      <w:r w:rsidRPr="006E2A2A">
        <w:rPr>
          <w:rFonts w:ascii="宋体" w:hAnsi="宋体" w:hint="eastAsia"/>
          <w:b/>
          <w:sz w:val="28"/>
          <w:szCs w:val="28"/>
        </w:rPr>
        <w:t>全彩技术指标</w:t>
      </w:r>
    </w:p>
    <w:p w:rsidR="00E354EC" w:rsidRDefault="00E354EC" w:rsidP="00E354EC">
      <w:pPr>
        <w:adjustRightInd w:val="0"/>
        <w:snapToGrid w:val="0"/>
        <w:spacing w:line="360" w:lineRule="auto"/>
        <w:rPr>
          <w:rFonts w:ascii="宋体" w:hAnsi="宋体"/>
          <w:b/>
          <w:bCs/>
          <w:color w:val="000000"/>
          <w:sz w:val="24"/>
          <w:szCs w:val="24"/>
        </w:rPr>
      </w:pPr>
      <w:r w:rsidRPr="006E2A2A">
        <w:rPr>
          <w:rFonts w:ascii="宋体" w:hAnsi="宋体" w:hint="eastAsia"/>
          <w:b/>
          <w:bCs/>
          <w:color w:val="000000"/>
          <w:sz w:val="24"/>
          <w:szCs w:val="24"/>
        </w:rPr>
        <w:t>LED显示屏技术参数</w:t>
      </w:r>
    </w:p>
    <w:p w:rsidR="00E354EC" w:rsidRDefault="00E354EC" w:rsidP="00211100">
      <w:pPr>
        <w:spacing w:afterLines="50" w:line="360" w:lineRule="auto"/>
        <w:outlineLvl w:val="0"/>
        <w:rPr>
          <w:b/>
          <w:bCs/>
        </w:rPr>
      </w:pPr>
      <w:r>
        <w:rPr>
          <w:rFonts w:hint="eastAsia"/>
          <w:b/>
          <w:bCs/>
        </w:rPr>
        <w:t>1.1</w:t>
      </w:r>
      <w:r>
        <w:rPr>
          <w:rFonts w:hint="eastAsia"/>
          <w:b/>
          <w:bCs/>
        </w:rPr>
        <w:t>像素点结构图</w:t>
      </w:r>
    </w:p>
    <w:tbl>
      <w:tblPr>
        <w:tblW w:w="842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88"/>
        <w:gridCol w:w="5241"/>
      </w:tblGrid>
      <w:tr w:rsidR="00E354EC" w:rsidTr="00D46E10">
        <w:trPr>
          <w:cantSplit/>
          <w:trHeight w:val="360"/>
        </w:trPr>
        <w:tc>
          <w:tcPr>
            <w:tcW w:w="8429" w:type="dxa"/>
            <w:gridSpan w:val="2"/>
            <w:vAlign w:val="center"/>
          </w:tcPr>
          <w:p w:rsidR="00E354EC" w:rsidRDefault="00E354EC" w:rsidP="00D46E10">
            <w:r>
              <w:rPr>
                <w:rFonts w:hint="eastAsia"/>
              </w:rPr>
              <w:t>A</w:t>
            </w:r>
            <w:r>
              <w:rPr>
                <w:rFonts w:hint="eastAsia"/>
              </w:rPr>
              <w:t>：结构示意图</w:t>
            </w:r>
          </w:p>
        </w:tc>
      </w:tr>
      <w:tr w:rsidR="00E354EC" w:rsidTr="00D46E10">
        <w:trPr>
          <w:cantSplit/>
          <w:trHeight w:val="1037"/>
        </w:trPr>
        <w:tc>
          <w:tcPr>
            <w:tcW w:w="3188" w:type="dxa"/>
            <w:tcBorders>
              <w:top w:val="nil"/>
              <w:left w:val="single" w:sz="4" w:space="0" w:color="auto"/>
              <w:bottom w:val="single" w:sz="4" w:space="0" w:color="auto"/>
              <w:right w:val="single" w:sz="4" w:space="0" w:color="auto"/>
            </w:tcBorders>
          </w:tcPr>
          <w:p w:rsidR="00E354EC" w:rsidRDefault="00506243" w:rsidP="00D46E10">
            <w:pPr>
              <w:jc w:val="center"/>
              <w:rPr>
                <w:rFonts w:eastAsia="黑体"/>
              </w:rPr>
            </w:pPr>
            <w:r>
              <w:rPr>
                <w:rFonts w:eastAsia="黑体"/>
                <w:noProof/>
              </w:rPr>
              <w:pict>
                <v:group id="组合 1" o:spid="_x0000_s1026" style="position:absolute;left:0;text-align:left;margin-left:59.85pt;margin-top:2.8pt;width:50.55pt;height:46.8pt;z-index:251659264;mso-position-horizontal-relative:text;mso-position-vertical-relative:text" coordsize="1011,9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">
                  <v:roundrect id="AutoShape 3" o:spid="_x0000_s1027" style="position:absolute;width:1011;height:93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"/>
                  <v:oval id="Oval 4" o:spid="_x0000_s1028" style="position:absolute;left:90;top:75;width:810;height: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"/>
                  <v:rect id="Rectangle 5" o:spid="_x0000_s1029" style="position:absolute;left:230;top:253;width:240;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" fillcolor="blue" strokecolor="blue">
                    <v:stroke miterlimit="2"/>
                  </v:rect>
                  <v:rect id="Rectangle 6" o:spid="_x0000_s1030" style="position:absolute;left:520;top:263;width:240;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" fillcolor="lime" strokecolor="lime">
                    <v:stroke miterlimit="2"/>
                  </v:rect>
                  <v:rect id="Rectangle 7" o:spid="_x0000_s1031" style="position:absolute;left:510;top:529;width:240;height: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" fillcolor="red" strokecolor="red">
                    <v:stroke miterlimit="2"/>
                  </v:rect>
                </v:group>
              </w:pict>
            </w:r>
          </w:p>
        </w:tc>
        <w:tc>
          <w:tcPr>
            <w:tcW w:w="5241" w:type="dxa"/>
            <w:tcBorders>
              <w:left w:val="nil"/>
              <w:bottom w:val="single" w:sz="4" w:space="0" w:color="auto"/>
            </w:tcBorders>
          </w:tcPr>
          <w:p w:rsidR="00E354EC" w:rsidRDefault="00E354EC" w:rsidP="00D46E10">
            <w:r>
              <w:rPr>
                <w:rFonts w:hint="eastAsia"/>
              </w:rPr>
              <w:t>结构说明：每像素点采用</w:t>
            </w:r>
            <w:r>
              <w:rPr>
                <w:rFonts w:hint="eastAsia"/>
              </w:rPr>
              <w:t>1</w:t>
            </w:r>
            <w:r>
              <w:rPr>
                <w:rFonts w:hint="eastAsia"/>
              </w:rPr>
              <w:t>红</w:t>
            </w:r>
            <w:r>
              <w:rPr>
                <w:rFonts w:hint="eastAsia"/>
              </w:rPr>
              <w:t>1</w:t>
            </w:r>
            <w:r>
              <w:rPr>
                <w:rFonts w:hint="eastAsia"/>
              </w:rPr>
              <w:t>绿</w:t>
            </w:r>
            <w:r>
              <w:rPr>
                <w:rFonts w:hint="eastAsia"/>
              </w:rPr>
              <w:t>1</w:t>
            </w:r>
            <w:r>
              <w:rPr>
                <w:rFonts w:hint="eastAsia"/>
              </w:rPr>
              <w:t>蓝表贴三合一封装</w:t>
            </w:r>
          </w:p>
          <w:p w:rsidR="00E354EC" w:rsidRDefault="00E354EC" w:rsidP="00D46E10">
            <w:r>
              <w:rPr>
                <w:rFonts w:hint="eastAsia"/>
              </w:rPr>
              <w:t>灯管封装为：</w:t>
            </w:r>
            <w:r>
              <w:rPr>
                <w:rFonts w:hint="eastAsia"/>
              </w:rPr>
              <w:t>SMD2727</w:t>
            </w:r>
          </w:p>
        </w:tc>
      </w:tr>
      <w:tr w:rsidR="00E354EC" w:rsidTr="00D46E10">
        <w:trPr>
          <w:cantSplit/>
          <w:trHeight w:val="262"/>
        </w:trPr>
        <w:tc>
          <w:tcPr>
            <w:tcW w:w="8429" w:type="dxa"/>
            <w:gridSpan w:val="2"/>
            <w:tcBorders>
              <w:top w:val="single" w:sz="4" w:space="0" w:color="auto"/>
              <w:left w:val="single" w:sz="4" w:space="0" w:color="auto"/>
              <w:bottom w:val="single" w:sz="4" w:space="0" w:color="auto"/>
            </w:tcBorders>
          </w:tcPr>
          <w:p w:rsidR="00E354EC" w:rsidRDefault="00E354EC" w:rsidP="00D46E10">
            <w:pPr>
              <w:rPr>
                <w:rFonts w:hAnsi="宋体"/>
              </w:rPr>
            </w:pPr>
            <w:r>
              <w:rPr>
                <w:rFonts w:hAnsi="宋体" w:hint="eastAsia"/>
              </w:rPr>
              <w:t>B</w:t>
            </w:r>
            <w:r>
              <w:rPr>
                <w:rFonts w:hAnsi="宋体" w:hint="eastAsia"/>
              </w:rPr>
              <w:t>：专业分析</w:t>
            </w:r>
          </w:p>
        </w:tc>
      </w:tr>
      <w:tr w:rsidR="00E354EC" w:rsidTr="00D46E10">
        <w:trPr>
          <w:cantSplit/>
          <w:trHeight w:val="262"/>
        </w:trPr>
        <w:tc>
          <w:tcPr>
            <w:tcW w:w="3188" w:type="dxa"/>
            <w:tcBorders>
              <w:top w:val="single" w:sz="4" w:space="0" w:color="auto"/>
              <w:left w:val="single" w:sz="4" w:space="0" w:color="auto"/>
              <w:bottom w:val="single" w:sz="4" w:space="0" w:color="auto"/>
              <w:right w:val="single" w:sz="4" w:space="0" w:color="auto"/>
            </w:tcBorders>
          </w:tcPr>
          <w:p w:rsidR="00E354EC" w:rsidRDefault="00E354EC" w:rsidP="00D46E10">
            <w:pPr>
              <w:jc w:val="center"/>
              <w:rPr>
                <w:rFonts w:hAnsi="宋体"/>
              </w:rPr>
            </w:pPr>
            <w:r>
              <w:rPr>
                <w:rFonts w:hAnsi="宋体" w:hint="eastAsia"/>
              </w:rPr>
              <w:t>分析项目</w:t>
            </w:r>
          </w:p>
        </w:tc>
        <w:tc>
          <w:tcPr>
            <w:tcW w:w="5241" w:type="dxa"/>
            <w:tcBorders>
              <w:top w:val="single" w:sz="4" w:space="0" w:color="auto"/>
              <w:left w:val="nil"/>
              <w:bottom w:val="single" w:sz="4" w:space="0" w:color="auto"/>
            </w:tcBorders>
          </w:tcPr>
          <w:p w:rsidR="00E354EC" w:rsidRDefault="00E354EC" w:rsidP="00D46E10">
            <w:pPr>
              <w:rPr>
                <w:rFonts w:hAnsi="宋体"/>
              </w:rPr>
            </w:pPr>
            <w:r>
              <w:rPr>
                <w:rFonts w:hAnsi="宋体" w:hint="eastAsia"/>
              </w:rPr>
              <w:t>专业分析内容</w:t>
            </w:r>
            <w:bookmarkStart w:id="0" w:name="_GoBack"/>
            <w:bookmarkEnd w:id="0"/>
          </w:p>
        </w:tc>
      </w:tr>
      <w:tr w:rsidR="00E354EC" w:rsidTr="00D46E10">
        <w:trPr>
          <w:cantSplit/>
          <w:trHeight w:val="681"/>
        </w:trPr>
        <w:tc>
          <w:tcPr>
            <w:tcW w:w="3188" w:type="dxa"/>
            <w:tcBorders>
              <w:top w:val="single" w:sz="4" w:space="0" w:color="auto"/>
              <w:left w:val="single" w:sz="4" w:space="0" w:color="auto"/>
              <w:bottom w:val="single" w:sz="4" w:space="0" w:color="auto"/>
              <w:right w:val="single" w:sz="4" w:space="0" w:color="auto"/>
            </w:tcBorders>
            <w:vAlign w:val="center"/>
          </w:tcPr>
          <w:p w:rsidR="00E354EC" w:rsidRDefault="00E354EC" w:rsidP="00D46E10">
            <w:pPr>
              <w:jc w:val="center"/>
              <w:rPr>
                <w:rFonts w:hAnsi="宋体"/>
              </w:rPr>
            </w:pPr>
            <w:r>
              <w:rPr>
                <w:rFonts w:hAnsi="宋体" w:hint="eastAsia"/>
              </w:rPr>
              <w:t>配色分析</w:t>
            </w:r>
          </w:p>
        </w:tc>
        <w:tc>
          <w:tcPr>
            <w:tcW w:w="5241" w:type="dxa"/>
            <w:tcBorders>
              <w:top w:val="single" w:sz="4" w:space="0" w:color="auto"/>
              <w:left w:val="nil"/>
              <w:bottom w:val="single" w:sz="4" w:space="0" w:color="auto"/>
            </w:tcBorders>
          </w:tcPr>
          <w:p w:rsidR="00E354EC" w:rsidRDefault="00E354EC" w:rsidP="00D46E10">
            <w:pPr>
              <w:rPr>
                <w:rFonts w:hAnsi="宋体"/>
              </w:rPr>
            </w:pPr>
            <w:r>
              <w:rPr>
                <w:rFonts w:hAnsi="宋体" w:hint="eastAsia"/>
              </w:rPr>
              <w:t>为使配色达到最佳的白平衡效果，配色对</w:t>
            </w:r>
            <w:r>
              <w:rPr>
                <w:rFonts w:hAnsi="宋体" w:hint="eastAsia"/>
              </w:rPr>
              <w:t xml:space="preserve">LED </w:t>
            </w:r>
            <w:r>
              <w:rPr>
                <w:rFonts w:hAnsi="宋体" w:hint="eastAsia"/>
              </w:rPr>
              <w:t>发光的亮度有严格要求，其中红绿蓝色亮度的配色比例为</w:t>
            </w:r>
            <w:r>
              <w:rPr>
                <w:rFonts w:hAnsi="宋体" w:hint="eastAsia"/>
              </w:rPr>
              <w:t xml:space="preserve"> R</w:t>
            </w:r>
            <w:r>
              <w:rPr>
                <w:rFonts w:hAnsi="宋体" w:hint="eastAsia"/>
              </w:rPr>
              <w:t>：</w:t>
            </w:r>
            <w:r>
              <w:rPr>
                <w:rFonts w:hAnsi="宋体" w:hint="eastAsia"/>
              </w:rPr>
              <w:t xml:space="preserve">G </w:t>
            </w:r>
            <w:r>
              <w:rPr>
                <w:rFonts w:hAnsi="宋体" w:hint="eastAsia"/>
              </w:rPr>
              <w:t>：</w:t>
            </w:r>
            <w:r>
              <w:rPr>
                <w:rFonts w:hAnsi="宋体" w:hint="eastAsia"/>
              </w:rPr>
              <w:t>B=3</w:t>
            </w:r>
            <w:r>
              <w:rPr>
                <w:rFonts w:hAnsi="宋体" w:hint="eastAsia"/>
              </w:rPr>
              <w:t>：</w:t>
            </w:r>
            <w:r>
              <w:rPr>
                <w:rFonts w:hAnsi="宋体" w:hint="eastAsia"/>
              </w:rPr>
              <w:t>6</w:t>
            </w:r>
            <w:r>
              <w:rPr>
                <w:rFonts w:hAnsi="宋体" w:hint="eastAsia"/>
              </w:rPr>
              <w:t>：</w:t>
            </w:r>
            <w:r>
              <w:rPr>
                <w:rFonts w:hAnsi="宋体" w:hint="eastAsia"/>
              </w:rPr>
              <w:t>1</w:t>
            </w:r>
          </w:p>
        </w:tc>
      </w:tr>
    </w:tbl>
    <w:p w:rsidR="00E354EC" w:rsidRDefault="00E354EC" w:rsidP="00211100">
      <w:pPr>
        <w:spacing w:afterLines="50" w:line="360" w:lineRule="auto"/>
        <w:rPr>
          <w:b/>
          <w:bCs/>
        </w:rPr>
      </w:pPr>
      <w:r>
        <w:rPr>
          <w:rFonts w:hint="eastAsia"/>
          <w:b/>
          <w:bCs/>
        </w:rPr>
        <w:t xml:space="preserve">1.2 </w:t>
      </w:r>
      <w:r>
        <w:rPr>
          <w:rFonts w:hint="eastAsia"/>
          <w:b/>
          <w:bCs/>
        </w:rPr>
        <w:t>像素点指标</w:t>
      </w:r>
    </w:p>
    <w:tbl>
      <w:tblPr>
        <w:tblW w:w="842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2340"/>
        <w:gridCol w:w="4829"/>
      </w:tblGrid>
      <w:tr w:rsidR="00E354EC" w:rsidTr="00D46E10">
        <w:trPr>
          <w:trHeight w:val="388"/>
        </w:trPr>
        <w:tc>
          <w:tcPr>
            <w:tcW w:w="1260" w:type="dxa"/>
          </w:tcPr>
          <w:p w:rsidR="00E354EC" w:rsidRDefault="00E354EC" w:rsidP="00D46E10">
            <w:pPr>
              <w:spacing w:line="360" w:lineRule="auto"/>
              <w:ind w:leftChars="-51" w:left="-107" w:firstLineChars="45" w:firstLine="94"/>
              <w:jc w:val="center"/>
            </w:pPr>
            <w:r>
              <w:rPr>
                <w:rFonts w:hint="eastAsia"/>
              </w:rPr>
              <w:t>灯管颜色</w:t>
            </w:r>
          </w:p>
        </w:tc>
        <w:tc>
          <w:tcPr>
            <w:tcW w:w="2340" w:type="dxa"/>
          </w:tcPr>
          <w:p w:rsidR="00E354EC" w:rsidRDefault="00E354EC" w:rsidP="00D46E10">
            <w:pPr>
              <w:spacing w:line="360" w:lineRule="auto"/>
              <w:jc w:val="center"/>
            </w:pPr>
            <w:r>
              <w:rPr>
                <w:rFonts w:hint="eastAsia"/>
              </w:rPr>
              <w:t>晶片</w:t>
            </w:r>
          </w:p>
        </w:tc>
        <w:tc>
          <w:tcPr>
            <w:tcW w:w="4829" w:type="dxa"/>
          </w:tcPr>
          <w:p w:rsidR="00E354EC" w:rsidRDefault="00E354EC" w:rsidP="00D46E10">
            <w:pPr>
              <w:spacing w:line="360" w:lineRule="auto"/>
            </w:pPr>
            <w:r>
              <w:rPr>
                <w:rFonts w:hint="eastAsia"/>
              </w:rPr>
              <w:t>指标（典型值）</w:t>
            </w:r>
          </w:p>
        </w:tc>
      </w:tr>
      <w:tr w:rsidR="00E354EC" w:rsidTr="00D46E10">
        <w:trPr>
          <w:cantSplit/>
          <w:trHeight w:val="388"/>
        </w:trPr>
        <w:tc>
          <w:tcPr>
            <w:tcW w:w="1260" w:type="dxa"/>
          </w:tcPr>
          <w:p w:rsidR="00E354EC" w:rsidRDefault="00E354EC" w:rsidP="00D46E10">
            <w:pPr>
              <w:spacing w:line="360" w:lineRule="auto"/>
              <w:jc w:val="center"/>
            </w:pPr>
            <w:r>
              <w:rPr>
                <w:rFonts w:hint="eastAsia"/>
              </w:rPr>
              <w:t>R(</w:t>
            </w:r>
            <w:r>
              <w:rPr>
                <w:rFonts w:hint="eastAsia"/>
              </w:rPr>
              <w:t>红</w:t>
            </w:r>
            <w:r>
              <w:rPr>
                <w:rFonts w:hint="eastAsia"/>
              </w:rPr>
              <w:t>)</w:t>
            </w:r>
          </w:p>
        </w:tc>
        <w:tc>
          <w:tcPr>
            <w:tcW w:w="2340" w:type="dxa"/>
          </w:tcPr>
          <w:p w:rsidR="00E354EC" w:rsidRPr="00D06EE2" w:rsidRDefault="00E354EC" w:rsidP="00D46E10">
            <w:pPr>
              <w:spacing w:line="360" w:lineRule="auto"/>
              <w:jc w:val="center"/>
              <w:rPr>
                <w:rFonts w:ascii="Verdana" w:hAnsi="Verdana" w:cs="Verdana"/>
                <w:kern w:val="0"/>
                <w:szCs w:val="21"/>
              </w:rPr>
            </w:pPr>
            <w:r w:rsidRPr="00D06EE2">
              <w:rPr>
                <w:rFonts w:ascii="宋体" w:cs="宋体" w:hint="eastAsia"/>
                <w:kern w:val="0"/>
                <w:szCs w:val="21"/>
                <w:lang w:val="zh-CN"/>
              </w:rPr>
              <w:t>晶元</w:t>
            </w:r>
          </w:p>
        </w:tc>
        <w:tc>
          <w:tcPr>
            <w:tcW w:w="4829" w:type="dxa"/>
          </w:tcPr>
          <w:p w:rsidR="00E354EC" w:rsidRPr="00D06EE2" w:rsidRDefault="00E354EC" w:rsidP="00D46E10">
            <w:pPr>
              <w:spacing w:line="360" w:lineRule="auto"/>
            </w:pPr>
            <w:r w:rsidRPr="00D06EE2">
              <w:rPr>
                <w:rFonts w:hint="eastAsia"/>
              </w:rPr>
              <w:t>波长：</w:t>
            </w:r>
            <w:r w:rsidRPr="00D06EE2">
              <w:rPr>
                <w:rFonts w:hint="eastAsia"/>
              </w:rPr>
              <w:t>620~625nm</w:t>
            </w:r>
            <w:r w:rsidRPr="00D06EE2">
              <w:rPr>
                <w:rFonts w:hint="eastAsia"/>
              </w:rPr>
              <w:t>，亮度</w:t>
            </w:r>
            <w:r w:rsidRPr="00D06EE2">
              <w:rPr>
                <w:rFonts w:ascii="宋体" w:hAnsi="宋体" w:hint="eastAsia"/>
              </w:rPr>
              <w:t>400～800mcd</w:t>
            </w:r>
          </w:p>
        </w:tc>
      </w:tr>
      <w:tr w:rsidR="00E354EC" w:rsidTr="00D46E10">
        <w:trPr>
          <w:cantSplit/>
          <w:trHeight w:val="388"/>
        </w:trPr>
        <w:tc>
          <w:tcPr>
            <w:tcW w:w="1260" w:type="dxa"/>
          </w:tcPr>
          <w:p w:rsidR="00E354EC" w:rsidRDefault="00E354EC" w:rsidP="00D46E10">
            <w:pPr>
              <w:spacing w:line="360" w:lineRule="auto"/>
              <w:jc w:val="center"/>
            </w:pPr>
            <w:r>
              <w:rPr>
                <w:rFonts w:hint="eastAsia"/>
              </w:rPr>
              <w:t>G(</w:t>
            </w:r>
            <w:r>
              <w:rPr>
                <w:rFonts w:hint="eastAsia"/>
              </w:rPr>
              <w:t>绿</w:t>
            </w:r>
            <w:r>
              <w:rPr>
                <w:rFonts w:hint="eastAsia"/>
              </w:rPr>
              <w:t>)</w:t>
            </w:r>
          </w:p>
        </w:tc>
        <w:tc>
          <w:tcPr>
            <w:tcW w:w="2340" w:type="dxa"/>
          </w:tcPr>
          <w:p w:rsidR="00E354EC" w:rsidRPr="00D06EE2" w:rsidRDefault="00E354EC" w:rsidP="00D46E10">
            <w:pPr>
              <w:spacing w:line="360" w:lineRule="auto"/>
              <w:jc w:val="center"/>
              <w:rPr>
                <w:szCs w:val="21"/>
              </w:rPr>
            </w:pPr>
            <w:r w:rsidRPr="00D06EE2">
              <w:rPr>
                <w:rFonts w:ascii="宋体" w:cs="宋体" w:hint="eastAsia"/>
                <w:kern w:val="0"/>
                <w:szCs w:val="21"/>
                <w:lang w:val="zh-CN"/>
              </w:rPr>
              <w:t>晶元</w:t>
            </w:r>
          </w:p>
        </w:tc>
        <w:tc>
          <w:tcPr>
            <w:tcW w:w="4829" w:type="dxa"/>
          </w:tcPr>
          <w:p w:rsidR="00E354EC" w:rsidRPr="00D06EE2" w:rsidRDefault="00E354EC" w:rsidP="00D46E10">
            <w:pPr>
              <w:spacing w:line="360" w:lineRule="auto"/>
            </w:pPr>
            <w:r w:rsidRPr="00D06EE2">
              <w:rPr>
                <w:rFonts w:hint="eastAsia"/>
              </w:rPr>
              <w:t>波长：</w:t>
            </w:r>
            <w:r w:rsidRPr="00D06EE2">
              <w:rPr>
                <w:rFonts w:hint="eastAsia"/>
              </w:rPr>
              <w:t>518~522nm</w:t>
            </w:r>
            <w:r w:rsidRPr="00D06EE2">
              <w:rPr>
                <w:rFonts w:hint="eastAsia"/>
              </w:rPr>
              <w:t>，亮度</w:t>
            </w:r>
            <w:r w:rsidRPr="00D06EE2">
              <w:rPr>
                <w:rFonts w:ascii="宋体" w:hAnsi="宋体" w:hint="eastAsia"/>
              </w:rPr>
              <w:t>600～1100mcd</w:t>
            </w:r>
          </w:p>
        </w:tc>
      </w:tr>
      <w:tr w:rsidR="00E354EC" w:rsidTr="00D46E10">
        <w:trPr>
          <w:cantSplit/>
          <w:trHeight w:val="388"/>
        </w:trPr>
        <w:tc>
          <w:tcPr>
            <w:tcW w:w="1260" w:type="dxa"/>
          </w:tcPr>
          <w:p w:rsidR="00E354EC" w:rsidRDefault="00E354EC" w:rsidP="00D46E10">
            <w:pPr>
              <w:spacing w:line="360" w:lineRule="auto"/>
              <w:jc w:val="center"/>
            </w:pPr>
            <w:r>
              <w:rPr>
                <w:rFonts w:hint="eastAsia"/>
              </w:rPr>
              <w:t>B(</w:t>
            </w:r>
            <w:r>
              <w:rPr>
                <w:rFonts w:hint="eastAsia"/>
              </w:rPr>
              <w:t>蓝</w:t>
            </w:r>
            <w:r>
              <w:rPr>
                <w:rFonts w:hint="eastAsia"/>
              </w:rPr>
              <w:t>)</w:t>
            </w:r>
          </w:p>
        </w:tc>
        <w:tc>
          <w:tcPr>
            <w:tcW w:w="2340" w:type="dxa"/>
          </w:tcPr>
          <w:p w:rsidR="00E354EC" w:rsidRPr="00D06EE2" w:rsidRDefault="00E354EC" w:rsidP="00D46E10">
            <w:pPr>
              <w:spacing w:line="360" w:lineRule="auto"/>
              <w:jc w:val="center"/>
              <w:rPr>
                <w:szCs w:val="21"/>
              </w:rPr>
            </w:pPr>
            <w:r w:rsidRPr="00D06EE2">
              <w:rPr>
                <w:rFonts w:ascii="宋体" w:cs="宋体" w:hint="eastAsia"/>
                <w:kern w:val="0"/>
                <w:szCs w:val="21"/>
                <w:lang w:val="zh-CN"/>
              </w:rPr>
              <w:t>晶元</w:t>
            </w:r>
          </w:p>
        </w:tc>
        <w:tc>
          <w:tcPr>
            <w:tcW w:w="4829" w:type="dxa"/>
          </w:tcPr>
          <w:p w:rsidR="00E354EC" w:rsidRPr="00D06EE2" w:rsidRDefault="00E354EC" w:rsidP="00D46E10">
            <w:pPr>
              <w:spacing w:line="360" w:lineRule="auto"/>
            </w:pPr>
            <w:r w:rsidRPr="00D06EE2">
              <w:rPr>
                <w:rFonts w:hint="eastAsia"/>
              </w:rPr>
              <w:t>波长：</w:t>
            </w:r>
            <w:r w:rsidRPr="00D06EE2">
              <w:rPr>
                <w:rFonts w:hint="eastAsia"/>
              </w:rPr>
              <w:t>466~470nm</w:t>
            </w:r>
            <w:r w:rsidRPr="00D06EE2">
              <w:rPr>
                <w:rFonts w:hint="eastAsia"/>
              </w:rPr>
              <w:t>，亮度</w:t>
            </w:r>
            <w:r w:rsidRPr="00D06EE2">
              <w:rPr>
                <w:rFonts w:ascii="宋体" w:hAnsi="宋体" w:hint="eastAsia"/>
              </w:rPr>
              <w:t>150～250 mcd</w:t>
            </w:r>
          </w:p>
        </w:tc>
      </w:tr>
    </w:tbl>
    <w:p w:rsidR="00E354EC" w:rsidRDefault="00E354EC" w:rsidP="00211100">
      <w:pPr>
        <w:spacing w:afterLines="50" w:line="440" w:lineRule="exact"/>
        <w:rPr>
          <w:rFonts w:hAnsi="宋体"/>
        </w:rPr>
      </w:pPr>
      <w:r>
        <w:rPr>
          <w:rFonts w:ascii="黑体" w:eastAsia="黑体" w:hAnsi="宋体" w:hint="eastAsia"/>
          <w:b/>
          <w:bCs/>
        </w:rPr>
        <w:t>1.3技术参数</w:t>
      </w:r>
    </w:p>
    <w:tbl>
      <w:tblPr>
        <w:tblW w:w="8429" w:type="dxa"/>
        <w:tblInd w:w="46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tblPr>
      <w:tblGrid>
        <w:gridCol w:w="2127"/>
        <w:gridCol w:w="6302"/>
      </w:tblGrid>
      <w:tr w:rsidR="00E354EC" w:rsidTr="00D46E10">
        <w:trPr>
          <w:trHeight w:val="413"/>
        </w:trPr>
        <w:tc>
          <w:tcPr>
            <w:tcW w:w="2127" w:type="dxa"/>
            <w:vAlign w:val="center"/>
          </w:tcPr>
          <w:p w:rsidR="00E354EC" w:rsidRDefault="00E354EC" w:rsidP="00D46E10">
            <w:pPr>
              <w:spacing w:line="360" w:lineRule="auto"/>
              <w:jc w:val="center"/>
              <w:rPr>
                <w:rFonts w:ascii="宋体" w:hAnsi="宋体"/>
                <w:b/>
                <w:bCs/>
              </w:rPr>
            </w:pPr>
            <w:r>
              <w:rPr>
                <w:rFonts w:ascii="宋体" w:hAnsi="宋体" w:hint="eastAsia"/>
                <w:b/>
                <w:bCs/>
              </w:rPr>
              <w:t>名   称</w:t>
            </w:r>
          </w:p>
        </w:tc>
        <w:tc>
          <w:tcPr>
            <w:tcW w:w="6302" w:type="dxa"/>
            <w:vAlign w:val="center"/>
          </w:tcPr>
          <w:p w:rsidR="00E354EC" w:rsidRDefault="00E354EC" w:rsidP="00D46E10">
            <w:pPr>
              <w:spacing w:line="360" w:lineRule="auto"/>
              <w:jc w:val="center"/>
              <w:rPr>
                <w:rFonts w:ascii="宋体" w:hAnsi="宋体"/>
                <w:b/>
                <w:bCs/>
              </w:rPr>
            </w:pPr>
            <w:r>
              <w:rPr>
                <w:rFonts w:ascii="宋体" w:hAnsi="宋体" w:hint="eastAsia"/>
                <w:b/>
                <w:bCs/>
              </w:rPr>
              <w:t>技术参数</w:t>
            </w:r>
          </w:p>
        </w:tc>
      </w:tr>
      <w:tr w:rsidR="00E354EC" w:rsidTr="00D46E10">
        <w:trPr>
          <w:trHeight w:val="2727"/>
        </w:trPr>
        <w:tc>
          <w:tcPr>
            <w:tcW w:w="2127" w:type="dxa"/>
            <w:vAlign w:val="center"/>
          </w:tcPr>
          <w:p w:rsidR="00E354EC" w:rsidRDefault="00E354EC" w:rsidP="00D46E10">
            <w:pPr>
              <w:spacing w:line="360" w:lineRule="auto"/>
              <w:rPr>
                <w:rFonts w:ascii="宋体" w:hAnsi="宋体"/>
                <w:b/>
                <w:bCs/>
                <w:szCs w:val="28"/>
              </w:rPr>
            </w:pPr>
            <w:r>
              <w:rPr>
                <w:rFonts w:ascii="宋体" w:hAnsi="宋体" w:hint="eastAsia"/>
                <w:b/>
                <w:bCs/>
                <w:szCs w:val="28"/>
              </w:rPr>
              <w:t>1、像素管</w:t>
            </w:r>
          </w:p>
        </w:tc>
        <w:tc>
          <w:tcPr>
            <w:tcW w:w="6302" w:type="dxa"/>
          </w:tcPr>
          <w:p w:rsidR="00E354EC" w:rsidRPr="00D06EE2" w:rsidRDefault="00E354EC" w:rsidP="00D46E10">
            <w:pPr>
              <w:spacing w:line="360" w:lineRule="auto"/>
              <w:rPr>
                <w:rFonts w:ascii="宋体" w:hAnsi="宋体"/>
                <w:szCs w:val="28"/>
              </w:rPr>
            </w:pPr>
            <w:r w:rsidRPr="00D06EE2">
              <w:rPr>
                <w:rFonts w:ascii="宋体" w:hAnsi="宋体" w:hint="eastAsia"/>
              </w:rPr>
              <w:t>像素点间距</w:t>
            </w:r>
            <w:r w:rsidRPr="00D06EE2">
              <w:rPr>
                <w:rFonts w:ascii="宋体" w:hAnsi="宋体" w:hint="eastAsia"/>
                <w:szCs w:val="28"/>
              </w:rPr>
              <w:t>：</w:t>
            </w:r>
            <w:r>
              <w:rPr>
                <w:rFonts w:ascii="宋体" w:hAnsi="宋体" w:hint="eastAsia"/>
                <w:szCs w:val="28"/>
              </w:rPr>
              <w:t>5</w:t>
            </w:r>
            <w:r w:rsidRPr="00D06EE2">
              <w:rPr>
                <w:rFonts w:ascii="宋体" w:hAnsi="宋体" w:hint="eastAsia"/>
                <w:szCs w:val="28"/>
              </w:rPr>
              <w:t>mm</w:t>
            </w:r>
          </w:p>
          <w:p w:rsidR="00E354EC" w:rsidRPr="00D06EE2" w:rsidRDefault="00E354EC" w:rsidP="00D46E10">
            <w:pPr>
              <w:spacing w:line="360" w:lineRule="auto"/>
              <w:rPr>
                <w:rFonts w:ascii="宋体" w:hAnsi="宋体"/>
                <w:szCs w:val="28"/>
              </w:rPr>
            </w:pPr>
            <w:r w:rsidRPr="00D06EE2">
              <w:rPr>
                <w:rFonts w:ascii="宋体" w:hAnsi="宋体" w:hint="eastAsia"/>
                <w:szCs w:val="28"/>
              </w:rPr>
              <w:t>物理密度：</w:t>
            </w:r>
            <w:r>
              <w:rPr>
                <w:rFonts w:ascii="宋体" w:hAnsi="宋体" w:hint="eastAsia"/>
                <w:szCs w:val="28"/>
              </w:rPr>
              <w:t>40000</w:t>
            </w:r>
            <w:r w:rsidRPr="00D06EE2">
              <w:rPr>
                <w:rFonts w:ascii="宋体" w:hAnsi="宋体" w:hint="eastAsia"/>
                <w:szCs w:val="28"/>
              </w:rPr>
              <w:t>点/m</w:t>
            </w:r>
            <w:r w:rsidRPr="00D06EE2">
              <w:rPr>
                <w:rFonts w:ascii="宋体" w:hAnsi="宋体" w:hint="eastAsia"/>
                <w:szCs w:val="28"/>
                <w:vertAlign w:val="superscript"/>
              </w:rPr>
              <w:t>2</w:t>
            </w:r>
          </w:p>
          <w:p w:rsidR="00E354EC" w:rsidRPr="00D06EE2" w:rsidRDefault="00E354EC" w:rsidP="00D46E10">
            <w:pPr>
              <w:spacing w:line="360" w:lineRule="auto"/>
              <w:rPr>
                <w:rFonts w:ascii="宋体" w:hAnsi="宋体"/>
                <w:szCs w:val="21"/>
              </w:rPr>
            </w:pPr>
            <w:r w:rsidRPr="00D06EE2">
              <w:rPr>
                <w:rFonts w:ascii="Verdana" w:hAnsi="Verdana" w:cs="Verdana" w:hint="eastAsia"/>
                <w:kern w:val="0"/>
                <w:szCs w:val="21"/>
              </w:rPr>
              <w:t>红色：晶元</w:t>
            </w:r>
            <w:r w:rsidRPr="00D06EE2">
              <w:rPr>
                <w:rFonts w:ascii="宋体" w:cs="宋体" w:hint="eastAsia"/>
                <w:kern w:val="0"/>
                <w:szCs w:val="21"/>
                <w:lang w:val="zh-CN"/>
              </w:rPr>
              <w:t>10*10</w:t>
            </w:r>
            <w:r w:rsidRPr="00D06EE2">
              <w:rPr>
                <w:rFonts w:ascii="宋体" w:cs="宋体"/>
                <w:kern w:val="0"/>
                <w:szCs w:val="21"/>
                <w:lang w:val="zh-CN"/>
              </w:rPr>
              <w:t>mil</w:t>
            </w:r>
            <w:r w:rsidRPr="00D06EE2">
              <w:rPr>
                <w:rFonts w:ascii="宋体" w:cs="宋体" w:hint="eastAsia"/>
                <w:kern w:val="0"/>
                <w:szCs w:val="21"/>
                <w:lang w:val="zh-CN"/>
              </w:rPr>
              <w:br/>
              <w:t>绿色：</w:t>
            </w:r>
            <w:r w:rsidRPr="00D06EE2">
              <w:rPr>
                <w:rFonts w:ascii="Verdana" w:hAnsi="Verdana" w:cs="Verdana" w:hint="eastAsia"/>
                <w:kern w:val="0"/>
                <w:szCs w:val="21"/>
              </w:rPr>
              <w:t>晶元</w:t>
            </w:r>
            <w:r w:rsidRPr="00D06EE2">
              <w:rPr>
                <w:rFonts w:ascii="宋体" w:cs="宋体" w:hint="eastAsia"/>
                <w:kern w:val="0"/>
                <w:szCs w:val="21"/>
                <w:lang w:val="zh-CN"/>
              </w:rPr>
              <w:t>9*11</w:t>
            </w:r>
            <w:r w:rsidRPr="00D06EE2">
              <w:rPr>
                <w:rFonts w:ascii="宋体" w:cs="宋体"/>
                <w:kern w:val="0"/>
                <w:szCs w:val="21"/>
                <w:lang w:val="zh-CN"/>
              </w:rPr>
              <w:t>mil</w:t>
            </w:r>
          </w:p>
          <w:p w:rsidR="00E354EC" w:rsidRPr="00D06EE2" w:rsidRDefault="00E354EC" w:rsidP="00D46E10">
            <w:pPr>
              <w:spacing w:line="360" w:lineRule="auto"/>
              <w:rPr>
                <w:rFonts w:ascii="宋体" w:cs="宋体"/>
                <w:kern w:val="0"/>
                <w:szCs w:val="21"/>
                <w:lang w:val="zh-CN"/>
              </w:rPr>
            </w:pPr>
            <w:r w:rsidRPr="00D06EE2">
              <w:rPr>
                <w:rFonts w:ascii="宋体" w:cs="宋体" w:hint="eastAsia"/>
                <w:kern w:val="0"/>
                <w:szCs w:val="21"/>
                <w:lang w:val="zh-CN"/>
              </w:rPr>
              <w:t>蓝色：</w:t>
            </w:r>
            <w:r w:rsidRPr="00D06EE2">
              <w:rPr>
                <w:rFonts w:ascii="Verdana" w:hAnsi="Verdana" w:cs="Verdana" w:hint="eastAsia"/>
                <w:kern w:val="0"/>
                <w:szCs w:val="21"/>
              </w:rPr>
              <w:t>晶元</w:t>
            </w:r>
            <w:r w:rsidRPr="00D06EE2">
              <w:rPr>
                <w:rFonts w:ascii="宋体" w:cs="宋体" w:hint="eastAsia"/>
                <w:kern w:val="0"/>
                <w:szCs w:val="21"/>
                <w:lang w:val="zh-CN"/>
              </w:rPr>
              <w:t>9*11</w:t>
            </w:r>
            <w:r w:rsidRPr="00D06EE2">
              <w:rPr>
                <w:rFonts w:ascii="宋体" w:cs="宋体"/>
                <w:kern w:val="0"/>
                <w:szCs w:val="21"/>
                <w:lang w:val="zh-CN"/>
              </w:rPr>
              <w:t>mil</w:t>
            </w:r>
          </w:p>
          <w:p w:rsidR="00E354EC" w:rsidRPr="00D06EE2" w:rsidRDefault="00E354EC" w:rsidP="00D46E10">
            <w:pPr>
              <w:spacing w:line="360" w:lineRule="auto"/>
            </w:pPr>
            <w:r w:rsidRPr="00D06EE2">
              <w:rPr>
                <w:rFonts w:ascii="宋体" w:hAnsi="宋体" w:hint="eastAsia"/>
              </w:rPr>
              <w:t>基色：</w:t>
            </w:r>
            <w:r w:rsidRPr="00D06EE2">
              <w:rPr>
                <w:rFonts w:hint="eastAsia"/>
              </w:rPr>
              <w:t>红色</w:t>
            </w:r>
            <w:r w:rsidRPr="00D06EE2">
              <w:rPr>
                <w:rFonts w:hint="eastAsia"/>
              </w:rPr>
              <w:t>+</w:t>
            </w:r>
            <w:r w:rsidRPr="00D06EE2">
              <w:rPr>
                <w:rFonts w:hint="eastAsia"/>
              </w:rPr>
              <w:t>绿色</w:t>
            </w:r>
            <w:r w:rsidRPr="00D06EE2">
              <w:rPr>
                <w:rFonts w:hint="eastAsia"/>
              </w:rPr>
              <w:t>+</w:t>
            </w:r>
            <w:r w:rsidRPr="00D06EE2">
              <w:rPr>
                <w:rFonts w:hint="eastAsia"/>
              </w:rPr>
              <w:t>蓝色</w:t>
            </w:r>
          </w:p>
          <w:p w:rsidR="00E354EC" w:rsidRPr="00D06EE2" w:rsidRDefault="00E354EC" w:rsidP="00D46E10">
            <w:pPr>
              <w:spacing w:line="360" w:lineRule="auto"/>
            </w:pPr>
            <w:r w:rsidRPr="00D06EE2">
              <w:rPr>
                <w:rFonts w:hint="eastAsia"/>
              </w:rPr>
              <w:t>发光点颜色组合：</w:t>
            </w:r>
            <w:r w:rsidRPr="00D06EE2">
              <w:rPr>
                <w:rFonts w:hint="eastAsia"/>
              </w:rPr>
              <w:t>1R1G1B</w:t>
            </w:r>
          </w:p>
          <w:p w:rsidR="00E354EC" w:rsidRPr="009D7E18" w:rsidRDefault="00E354EC" w:rsidP="00D46E10">
            <w:pPr>
              <w:spacing w:line="360" w:lineRule="auto"/>
              <w:rPr>
                <w:rFonts w:ascii="宋体" w:hAnsi="宋体"/>
                <w:color w:val="FF0000"/>
                <w:szCs w:val="28"/>
              </w:rPr>
            </w:pPr>
            <w:r w:rsidRPr="00D06EE2">
              <w:rPr>
                <w:rFonts w:ascii="宋体" w:hAnsi="宋体" w:hint="eastAsia"/>
                <w:szCs w:val="28"/>
              </w:rPr>
              <w:t>封装厂家：国星光电</w:t>
            </w:r>
            <w:r>
              <w:rPr>
                <w:rFonts w:ascii="宋体" w:hAnsi="宋体" w:hint="eastAsia"/>
                <w:szCs w:val="28"/>
              </w:rPr>
              <w:t>金线封装</w:t>
            </w:r>
          </w:p>
        </w:tc>
      </w:tr>
      <w:tr w:rsidR="00E354EC" w:rsidTr="00D46E10">
        <w:trPr>
          <w:trHeight w:val="552"/>
        </w:trPr>
        <w:tc>
          <w:tcPr>
            <w:tcW w:w="2127" w:type="dxa"/>
            <w:vAlign w:val="center"/>
          </w:tcPr>
          <w:p w:rsidR="00E354EC" w:rsidRDefault="00E354EC" w:rsidP="00D46E10">
            <w:pPr>
              <w:spacing w:line="360" w:lineRule="auto"/>
              <w:rPr>
                <w:rFonts w:ascii="宋体" w:hAnsi="宋体"/>
                <w:b/>
                <w:bCs/>
                <w:szCs w:val="28"/>
              </w:rPr>
            </w:pPr>
            <w:r>
              <w:rPr>
                <w:rFonts w:ascii="宋体" w:hAnsi="宋体" w:hint="eastAsia"/>
                <w:b/>
                <w:bCs/>
                <w:szCs w:val="28"/>
              </w:rPr>
              <w:t>2、单元板</w:t>
            </w:r>
          </w:p>
        </w:tc>
        <w:tc>
          <w:tcPr>
            <w:tcW w:w="6302" w:type="dxa"/>
          </w:tcPr>
          <w:p w:rsidR="00E354EC" w:rsidRDefault="00E354EC" w:rsidP="00D46E10">
            <w:pPr>
              <w:spacing w:line="360" w:lineRule="auto"/>
              <w:rPr>
                <w:rFonts w:ascii="宋体" w:hAnsi="宋体"/>
                <w:szCs w:val="28"/>
              </w:rPr>
            </w:pPr>
            <w:r>
              <w:rPr>
                <w:rFonts w:ascii="宋体" w:hAnsi="宋体" w:hint="eastAsia"/>
                <w:szCs w:val="28"/>
              </w:rPr>
              <w:t>单元板分辨率：宽</w:t>
            </w:r>
            <w:r>
              <w:rPr>
                <w:rFonts w:ascii="宋体" w:hAnsi="宋体"/>
                <w:szCs w:val="28"/>
              </w:rPr>
              <w:t>64</w:t>
            </w:r>
            <w:r>
              <w:rPr>
                <w:rFonts w:ascii="宋体" w:hAnsi="宋体" w:hint="eastAsia"/>
                <w:szCs w:val="28"/>
              </w:rPr>
              <w:t>点×高32点</w:t>
            </w:r>
          </w:p>
          <w:p w:rsidR="00E354EC" w:rsidRDefault="00E354EC" w:rsidP="00D46E10">
            <w:pPr>
              <w:spacing w:line="360" w:lineRule="auto"/>
              <w:rPr>
                <w:rFonts w:ascii="宋体" w:hAnsi="宋体"/>
                <w:szCs w:val="28"/>
              </w:rPr>
            </w:pPr>
            <w:r>
              <w:rPr>
                <w:rFonts w:ascii="宋体" w:hAnsi="宋体" w:hint="eastAsia"/>
                <w:szCs w:val="28"/>
              </w:rPr>
              <w:t>单元板尺寸:</w:t>
            </w:r>
            <w:r>
              <w:rPr>
                <w:rFonts w:ascii="宋体" w:hAnsi="宋体"/>
                <w:szCs w:val="28"/>
              </w:rPr>
              <w:t>32</w:t>
            </w:r>
            <w:r>
              <w:rPr>
                <w:rFonts w:ascii="宋体" w:hAnsi="宋体" w:hint="eastAsia"/>
                <w:szCs w:val="28"/>
              </w:rPr>
              <w:t>0</w:t>
            </w:r>
            <w:r>
              <w:rPr>
                <w:rFonts w:ascii="宋体" w:hAnsi="宋体"/>
                <w:szCs w:val="28"/>
              </w:rPr>
              <w:t>mm</w:t>
            </w:r>
            <w:r>
              <w:rPr>
                <w:rFonts w:ascii="宋体" w:hAnsi="宋体" w:hint="eastAsia"/>
                <w:szCs w:val="28"/>
              </w:rPr>
              <w:t>×160</w:t>
            </w:r>
            <w:r>
              <w:rPr>
                <w:rFonts w:ascii="宋体" w:hAnsi="宋体"/>
                <w:szCs w:val="28"/>
              </w:rPr>
              <w:t>mm</w:t>
            </w:r>
          </w:p>
          <w:p w:rsidR="00E354EC" w:rsidRDefault="00E354EC" w:rsidP="00D46E10">
            <w:pPr>
              <w:spacing w:line="360" w:lineRule="auto"/>
            </w:pPr>
            <w:r>
              <w:rPr>
                <w:rFonts w:hint="eastAsia"/>
              </w:rPr>
              <w:t>单元板像素数：</w:t>
            </w:r>
            <w:r>
              <w:t>2048</w:t>
            </w:r>
            <w:r>
              <w:rPr>
                <w:rFonts w:hint="eastAsia"/>
              </w:rPr>
              <w:t>点</w:t>
            </w:r>
            <w:r>
              <w:rPr>
                <w:rFonts w:hint="eastAsia"/>
              </w:rPr>
              <w:t>/</w:t>
            </w:r>
            <w:r>
              <w:rPr>
                <w:rFonts w:hint="eastAsia"/>
              </w:rPr>
              <w:t>单元板</w:t>
            </w:r>
          </w:p>
          <w:p w:rsidR="00E354EC" w:rsidRDefault="00E354EC" w:rsidP="00D46E10">
            <w:pPr>
              <w:spacing w:line="360" w:lineRule="auto"/>
              <w:rPr>
                <w:rFonts w:ascii="宋体" w:hAnsi="宋体"/>
                <w:szCs w:val="28"/>
              </w:rPr>
            </w:pPr>
            <w:r>
              <w:rPr>
                <w:rFonts w:hint="eastAsia"/>
              </w:rPr>
              <w:lastRenderedPageBreak/>
              <w:t>单元板材质：</w:t>
            </w:r>
            <w:r>
              <w:rPr>
                <w:rFonts w:ascii="宋体" w:hAnsi="宋体" w:hint="eastAsia"/>
                <w:szCs w:val="28"/>
              </w:rPr>
              <w:t>FR4</w:t>
            </w:r>
          </w:p>
        </w:tc>
      </w:tr>
      <w:tr w:rsidR="00E354EC" w:rsidTr="00D46E10">
        <w:trPr>
          <w:trHeight w:val="467"/>
        </w:trPr>
        <w:tc>
          <w:tcPr>
            <w:tcW w:w="2127" w:type="dxa"/>
            <w:vAlign w:val="center"/>
          </w:tcPr>
          <w:p w:rsidR="00E354EC" w:rsidRDefault="00E354EC" w:rsidP="00D46E10">
            <w:pPr>
              <w:spacing w:line="360" w:lineRule="auto"/>
              <w:rPr>
                <w:rFonts w:ascii="宋体" w:hAnsi="宋体"/>
                <w:b/>
                <w:bCs/>
                <w:szCs w:val="28"/>
              </w:rPr>
            </w:pPr>
            <w:r>
              <w:rPr>
                <w:rFonts w:ascii="宋体" w:hAnsi="宋体" w:hint="eastAsia"/>
                <w:b/>
                <w:bCs/>
                <w:szCs w:val="28"/>
              </w:rPr>
              <w:lastRenderedPageBreak/>
              <w:t>3、显示屏整屏</w:t>
            </w:r>
          </w:p>
        </w:tc>
        <w:tc>
          <w:tcPr>
            <w:tcW w:w="6302" w:type="dxa"/>
          </w:tcPr>
          <w:p w:rsidR="00E354EC" w:rsidRDefault="00E354EC" w:rsidP="00D46E10">
            <w:pPr>
              <w:spacing w:line="360" w:lineRule="auto"/>
              <w:rPr>
                <w:rFonts w:ascii="宋体" w:hAnsi="宋体"/>
                <w:szCs w:val="28"/>
              </w:rPr>
            </w:pPr>
            <w:r>
              <w:rPr>
                <w:rFonts w:ascii="宋体" w:hAnsi="宋体" w:hint="eastAsia"/>
                <w:szCs w:val="28"/>
              </w:rPr>
              <w:t>单元板数量:</w:t>
            </w:r>
            <w:r>
              <w:rPr>
                <w:rFonts w:ascii="宋体" w:hAnsi="宋体"/>
                <w:szCs w:val="28"/>
              </w:rPr>
              <w:t>14</w:t>
            </w:r>
            <w:r>
              <w:rPr>
                <w:rFonts w:ascii="宋体" w:hAnsi="宋体" w:hint="eastAsia"/>
                <w:szCs w:val="28"/>
              </w:rPr>
              <w:t>个×</w:t>
            </w:r>
            <w:r>
              <w:rPr>
                <w:rFonts w:ascii="宋体" w:hAnsi="宋体"/>
                <w:szCs w:val="28"/>
              </w:rPr>
              <w:t>21</w:t>
            </w:r>
            <w:r>
              <w:rPr>
                <w:rFonts w:ascii="宋体" w:hAnsi="宋体" w:hint="eastAsia"/>
                <w:szCs w:val="28"/>
              </w:rPr>
              <w:t>个</w:t>
            </w:r>
          </w:p>
          <w:p w:rsidR="00E354EC" w:rsidRDefault="00E354EC" w:rsidP="00D46E10">
            <w:pPr>
              <w:spacing w:line="360" w:lineRule="auto"/>
              <w:rPr>
                <w:rFonts w:ascii="宋体" w:hAnsi="宋体"/>
                <w:szCs w:val="28"/>
              </w:rPr>
            </w:pPr>
            <w:r>
              <w:rPr>
                <w:rFonts w:ascii="宋体" w:hAnsi="宋体" w:hint="eastAsia"/>
                <w:szCs w:val="28"/>
              </w:rPr>
              <w:t xml:space="preserve">物理分辨率： </w:t>
            </w:r>
            <w:r>
              <w:rPr>
                <w:rFonts w:ascii="宋体" w:hAnsi="宋体"/>
                <w:szCs w:val="28"/>
              </w:rPr>
              <w:t>896</w:t>
            </w:r>
            <w:r>
              <w:rPr>
                <w:rFonts w:ascii="宋体" w:hAnsi="宋体" w:hint="eastAsia"/>
                <w:szCs w:val="28"/>
              </w:rPr>
              <w:t>点×</w:t>
            </w:r>
            <w:r>
              <w:rPr>
                <w:rFonts w:ascii="宋体" w:hAnsi="宋体"/>
                <w:szCs w:val="28"/>
              </w:rPr>
              <w:t>672</w:t>
            </w:r>
            <w:r>
              <w:rPr>
                <w:rFonts w:ascii="宋体" w:hAnsi="宋体" w:hint="eastAsia"/>
                <w:szCs w:val="28"/>
              </w:rPr>
              <w:t>点=</w:t>
            </w:r>
            <w:r>
              <w:rPr>
                <w:rFonts w:ascii="宋体" w:hAnsi="宋体"/>
                <w:szCs w:val="28"/>
              </w:rPr>
              <w:t>602112</w:t>
            </w:r>
            <w:r>
              <w:rPr>
                <w:rFonts w:ascii="宋体" w:hAnsi="宋体" w:hint="eastAsia"/>
                <w:szCs w:val="28"/>
              </w:rPr>
              <w:t>点</w:t>
            </w:r>
          </w:p>
          <w:p w:rsidR="00E354EC" w:rsidRDefault="00E354EC" w:rsidP="00D46E10">
            <w:pPr>
              <w:spacing w:line="360" w:lineRule="auto"/>
              <w:rPr>
                <w:rFonts w:ascii="宋体" w:hAnsi="宋体"/>
                <w:szCs w:val="28"/>
              </w:rPr>
            </w:pPr>
            <w:r>
              <w:rPr>
                <w:rFonts w:ascii="宋体" w:hAnsi="宋体" w:hint="eastAsia"/>
                <w:szCs w:val="28"/>
              </w:rPr>
              <w:t>屏体显示面积：</w:t>
            </w:r>
            <w:r>
              <w:rPr>
                <w:rFonts w:ascii="宋体" w:hAnsi="宋体"/>
                <w:szCs w:val="28"/>
              </w:rPr>
              <w:t>4.48</w:t>
            </w:r>
            <w:r>
              <w:rPr>
                <w:rFonts w:ascii="宋体" w:hAnsi="宋体" w:hint="eastAsia"/>
                <w:szCs w:val="28"/>
              </w:rPr>
              <w:t>m×3.</w:t>
            </w:r>
            <w:r>
              <w:rPr>
                <w:rFonts w:ascii="宋体" w:hAnsi="宋体"/>
                <w:szCs w:val="28"/>
              </w:rPr>
              <w:t>36</w:t>
            </w:r>
            <w:r>
              <w:rPr>
                <w:rFonts w:ascii="宋体" w:hAnsi="宋体" w:hint="eastAsia"/>
                <w:szCs w:val="28"/>
              </w:rPr>
              <w:t>m=</w:t>
            </w:r>
            <w:r>
              <w:rPr>
                <w:rFonts w:ascii="宋体" w:hAnsi="宋体"/>
                <w:szCs w:val="28"/>
              </w:rPr>
              <w:t>15.05</w:t>
            </w:r>
            <w:r>
              <w:rPr>
                <w:rFonts w:ascii="宋体" w:hAnsi="宋体" w:hint="eastAsia"/>
                <w:szCs w:val="28"/>
              </w:rPr>
              <w:t>㎡</w:t>
            </w:r>
          </w:p>
          <w:p w:rsidR="00E354EC" w:rsidRDefault="00E354EC" w:rsidP="00D46E10">
            <w:pPr>
              <w:spacing w:line="360" w:lineRule="auto"/>
              <w:rPr>
                <w:rFonts w:ascii="宋体" w:hAnsi="宋体"/>
                <w:szCs w:val="28"/>
              </w:rPr>
            </w:pPr>
            <w:r>
              <w:rPr>
                <w:rFonts w:ascii="宋体" w:hAnsi="宋体" w:hint="eastAsia"/>
                <w:szCs w:val="28"/>
              </w:rPr>
              <w:t>屏幕整体尺寸:</w:t>
            </w:r>
            <w:r>
              <w:rPr>
                <w:rFonts w:ascii="宋体" w:hAnsi="宋体"/>
                <w:szCs w:val="28"/>
              </w:rPr>
              <w:t>5.00</w:t>
            </w:r>
            <w:r>
              <w:rPr>
                <w:rFonts w:ascii="宋体" w:hAnsi="宋体" w:hint="eastAsia"/>
                <w:szCs w:val="28"/>
              </w:rPr>
              <w:t>m×3.</w:t>
            </w:r>
            <w:r>
              <w:rPr>
                <w:rFonts w:ascii="宋体" w:hAnsi="宋体"/>
                <w:szCs w:val="28"/>
              </w:rPr>
              <w:t>5</w:t>
            </w:r>
            <w:r>
              <w:rPr>
                <w:rFonts w:ascii="宋体" w:hAnsi="宋体" w:hint="eastAsia"/>
                <w:szCs w:val="28"/>
              </w:rPr>
              <w:t>0m</w:t>
            </w:r>
          </w:p>
          <w:p w:rsidR="00E354EC" w:rsidRDefault="00E354EC" w:rsidP="00D46E10">
            <w:pPr>
              <w:tabs>
                <w:tab w:val="left" w:pos="5020"/>
              </w:tabs>
              <w:spacing w:line="360" w:lineRule="auto"/>
              <w:rPr>
                <w:rFonts w:ascii="宋体" w:hAnsi="宋体"/>
                <w:szCs w:val="28"/>
              </w:rPr>
            </w:pPr>
            <w:r>
              <w:rPr>
                <w:rFonts w:ascii="宋体" w:hAnsi="宋体" w:hint="eastAsia"/>
                <w:szCs w:val="28"/>
              </w:rPr>
              <w:t xml:space="preserve">视角:  140° </w:t>
            </w:r>
          </w:p>
          <w:p w:rsidR="00E354EC" w:rsidRDefault="00E354EC" w:rsidP="00D46E10">
            <w:pPr>
              <w:spacing w:line="360" w:lineRule="auto"/>
              <w:rPr>
                <w:rFonts w:ascii="宋体" w:hAnsi="宋体"/>
                <w:szCs w:val="28"/>
              </w:rPr>
            </w:pPr>
            <w:r>
              <w:rPr>
                <w:rFonts w:ascii="宋体" w:hAnsi="宋体" w:hint="eastAsia"/>
                <w:szCs w:val="28"/>
              </w:rPr>
              <w:t>存贮温度： -20℃ ～ +60℃</w:t>
            </w:r>
          </w:p>
          <w:p w:rsidR="00E354EC" w:rsidRDefault="00E354EC" w:rsidP="00D46E10">
            <w:pPr>
              <w:spacing w:line="360" w:lineRule="auto"/>
              <w:rPr>
                <w:rFonts w:ascii="宋体" w:hAnsi="宋体"/>
                <w:szCs w:val="28"/>
              </w:rPr>
            </w:pPr>
            <w:r>
              <w:rPr>
                <w:rFonts w:ascii="宋体" w:hAnsi="宋体" w:hint="eastAsia"/>
                <w:szCs w:val="28"/>
              </w:rPr>
              <w:t>工作温度：-15℃ ～ +45℃</w:t>
            </w:r>
          </w:p>
          <w:p w:rsidR="00E354EC" w:rsidRDefault="00E354EC" w:rsidP="00D46E10">
            <w:pPr>
              <w:spacing w:line="360" w:lineRule="auto"/>
              <w:rPr>
                <w:rFonts w:ascii="宋体" w:hAnsi="宋体"/>
                <w:szCs w:val="28"/>
              </w:rPr>
            </w:pPr>
            <w:r>
              <w:rPr>
                <w:rFonts w:ascii="宋体" w:hAnsi="宋体" w:hint="eastAsia"/>
                <w:szCs w:val="28"/>
              </w:rPr>
              <w:t>相对湿度：10%～95%</w:t>
            </w:r>
          </w:p>
        </w:tc>
      </w:tr>
      <w:tr w:rsidR="00E354EC" w:rsidTr="00D46E10">
        <w:tc>
          <w:tcPr>
            <w:tcW w:w="2127" w:type="dxa"/>
            <w:vAlign w:val="center"/>
          </w:tcPr>
          <w:p w:rsidR="00E354EC" w:rsidRDefault="00E354EC" w:rsidP="00D46E10">
            <w:pPr>
              <w:spacing w:line="440" w:lineRule="atLeast"/>
              <w:rPr>
                <w:rFonts w:ascii="宋体" w:hAnsi="宋体"/>
                <w:b/>
                <w:bCs/>
                <w:szCs w:val="28"/>
              </w:rPr>
            </w:pPr>
            <w:r>
              <w:rPr>
                <w:rFonts w:ascii="宋体" w:hAnsi="宋体" w:hint="eastAsia"/>
                <w:b/>
                <w:bCs/>
                <w:szCs w:val="28"/>
              </w:rPr>
              <w:t>4、主要技术参数</w:t>
            </w:r>
          </w:p>
        </w:tc>
        <w:tc>
          <w:tcPr>
            <w:tcW w:w="6302" w:type="dxa"/>
          </w:tcPr>
          <w:p w:rsidR="00E354EC" w:rsidRDefault="00E354EC" w:rsidP="00D46E10">
            <w:pPr>
              <w:numPr>
                <w:ilvl w:val="0"/>
                <w:numId w:val="1"/>
              </w:numPr>
              <w:spacing w:line="440" w:lineRule="atLeast"/>
              <w:rPr>
                <w:rFonts w:ascii="宋体" w:hAnsi="宋体"/>
                <w:szCs w:val="28"/>
              </w:rPr>
            </w:pPr>
            <w:r>
              <w:rPr>
                <w:rFonts w:ascii="宋体" w:hAnsi="宋体" w:hint="eastAsia"/>
                <w:szCs w:val="28"/>
              </w:rPr>
              <w:t>驱动器件：恒流驱动</w:t>
            </w:r>
          </w:p>
          <w:p w:rsidR="00E354EC" w:rsidRDefault="00E354EC" w:rsidP="00D46E10">
            <w:pPr>
              <w:spacing w:line="440" w:lineRule="atLeast"/>
              <w:rPr>
                <w:rFonts w:ascii="宋体" w:hAnsi="宋体"/>
                <w:szCs w:val="28"/>
              </w:rPr>
            </w:pPr>
            <w:r>
              <w:rPr>
                <w:rFonts w:ascii="宋体" w:hAnsi="宋体" w:hint="eastAsia"/>
                <w:szCs w:val="28"/>
              </w:rPr>
              <w:t>2）驱动方式：1/8扫</w:t>
            </w:r>
          </w:p>
          <w:p w:rsidR="00E354EC" w:rsidRDefault="00E354EC" w:rsidP="00D46E10">
            <w:pPr>
              <w:spacing w:line="440" w:lineRule="atLeast"/>
              <w:rPr>
                <w:rFonts w:ascii="宋体" w:hAnsi="宋体"/>
                <w:szCs w:val="28"/>
              </w:rPr>
            </w:pPr>
            <w:r>
              <w:rPr>
                <w:rFonts w:ascii="宋体" w:hAnsi="宋体" w:hint="eastAsia"/>
                <w:szCs w:val="28"/>
              </w:rPr>
              <w:t>3）刷新频率：≥1</w:t>
            </w:r>
            <w:r>
              <w:rPr>
                <w:rFonts w:ascii="宋体" w:hAnsi="宋体"/>
                <w:szCs w:val="28"/>
              </w:rPr>
              <w:t>92</w:t>
            </w:r>
            <w:r>
              <w:rPr>
                <w:rFonts w:ascii="宋体" w:hAnsi="宋体" w:hint="eastAsia"/>
                <w:szCs w:val="28"/>
              </w:rPr>
              <w:t>0Hz</w:t>
            </w:r>
          </w:p>
          <w:p w:rsidR="00E354EC" w:rsidRDefault="00E354EC" w:rsidP="00D46E10">
            <w:pPr>
              <w:spacing w:line="440" w:lineRule="atLeast"/>
              <w:rPr>
                <w:rFonts w:ascii="宋体" w:hAnsi="宋体"/>
                <w:szCs w:val="28"/>
              </w:rPr>
            </w:pPr>
            <w:r>
              <w:rPr>
                <w:rFonts w:ascii="宋体" w:hAnsi="宋体" w:hint="eastAsia"/>
                <w:szCs w:val="28"/>
              </w:rPr>
              <w:t>4）帧频： ≥60Hz</w:t>
            </w:r>
          </w:p>
          <w:p w:rsidR="00E354EC" w:rsidRDefault="00E354EC" w:rsidP="00D46E10">
            <w:pPr>
              <w:spacing w:line="440" w:lineRule="atLeast"/>
              <w:rPr>
                <w:rFonts w:ascii="宋体" w:hAnsi="宋体"/>
                <w:szCs w:val="28"/>
              </w:rPr>
            </w:pPr>
            <w:r>
              <w:rPr>
                <w:rFonts w:ascii="宋体" w:hAnsi="宋体" w:hint="eastAsia"/>
                <w:szCs w:val="28"/>
              </w:rPr>
              <w:t>5）灰度/颜色：显示10.7亿颜色</w:t>
            </w:r>
          </w:p>
          <w:p w:rsidR="00E354EC" w:rsidRDefault="00E354EC" w:rsidP="00D46E10">
            <w:pPr>
              <w:spacing w:line="440" w:lineRule="atLeast"/>
              <w:rPr>
                <w:rFonts w:ascii="宋体" w:hAnsi="宋体"/>
                <w:color w:val="FF0000"/>
                <w:szCs w:val="28"/>
              </w:rPr>
            </w:pPr>
            <w:r>
              <w:rPr>
                <w:rFonts w:ascii="宋体" w:hAnsi="宋体" w:hint="eastAsia"/>
                <w:szCs w:val="28"/>
              </w:rPr>
              <w:t>6）亮度：≥6000cd/m</w:t>
            </w:r>
            <w:r>
              <w:rPr>
                <w:rFonts w:ascii="宋体" w:hAnsi="宋体" w:hint="eastAsia"/>
                <w:szCs w:val="28"/>
                <w:vertAlign w:val="superscript"/>
              </w:rPr>
              <w:t>2</w:t>
            </w:r>
          </w:p>
          <w:p w:rsidR="00E354EC" w:rsidRDefault="00E354EC" w:rsidP="00D46E10">
            <w:pPr>
              <w:spacing w:line="440" w:lineRule="atLeast"/>
              <w:rPr>
                <w:rFonts w:ascii="宋体" w:hAnsi="宋体"/>
                <w:szCs w:val="28"/>
              </w:rPr>
            </w:pPr>
            <w:r>
              <w:rPr>
                <w:rFonts w:ascii="宋体" w:hAnsi="宋体" w:hint="eastAsia"/>
                <w:szCs w:val="28"/>
              </w:rPr>
              <w:t>7）亮度调节方式：软件256级可调</w:t>
            </w:r>
          </w:p>
          <w:p w:rsidR="00E354EC" w:rsidRDefault="00E354EC" w:rsidP="00D46E10">
            <w:pPr>
              <w:spacing w:line="440" w:lineRule="atLeast"/>
              <w:rPr>
                <w:rFonts w:ascii="宋体" w:hAnsi="宋体"/>
                <w:szCs w:val="28"/>
              </w:rPr>
            </w:pPr>
            <w:r>
              <w:rPr>
                <w:rFonts w:ascii="宋体" w:hAnsi="宋体" w:hint="eastAsia"/>
                <w:szCs w:val="28"/>
              </w:rPr>
              <w:t>8）对比度：1000:1</w:t>
            </w:r>
          </w:p>
          <w:p w:rsidR="00E354EC" w:rsidRDefault="00E354EC" w:rsidP="00D46E10">
            <w:pPr>
              <w:spacing w:line="440" w:lineRule="atLeast"/>
              <w:rPr>
                <w:rFonts w:ascii="宋体" w:hAnsi="宋体"/>
                <w:szCs w:val="28"/>
              </w:rPr>
            </w:pPr>
            <w:r>
              <w:rPr>
                <w:rFonts w:ascii="宋体" w:hAnsi="宋体" w:hint="eastAsia"/>
                <w:szCs w:val="28"/>
              </w:rPr>
              <w:t>9）视频信号：RF、S-Video、RGB、RGBHV、YC、COMPOSITION等</w:t>
            </w:r>
          </w:p>
          <w:p w:rsidR="00E354EC" w:rsidRDefault="00E354EC" w:rsidP="00D46E10">
            <w:pPr>
              <w:spacing w:line="440" w:lineRule="atLeast"/>
              <w:rPr>
                <w:rFonts w:ascii="宋体" w:hAnsi="宋体"/>
                <w:bCs/>
                <w:szCs w:val="28"/>
              </w:rPr>
            </w:pPr>
            <w:r>
              <w:rPr>
                <w:rFonts w:ascii="宋体" w:hAnsi="宋体" w:hint="eastAsia"/>
                <w:bCs/>
                <w:szCs w:val="28"/>
              </w:rPr>
              <w:t>10）控制系统采用：PCTV卡（可选）＋DVI显卡＋主控卡＋光纤传输（可选）</w:t>
            </w:r>
          </w:p>
          <w:p w:rsidR="00E354EC" w:rsidRDefault="00E354EC" w:rsidP="00D46E10">
            <w:pPr>
              <w:spacing w:line="440" w:lineRule="atLeast"/>
              <w:rPr>
                <w:rFonts w:ascii="宋体" w:hAnsi="宋体"/>
                <w:szCs w:val="28"/>
              </w:rPr>
            </w:pPr>
            <w:r>
              <w:rPr>
                <w:rFonts w:ascii="宋体" w:hAnsi="宋体" w:hint="eastAsia"/>
                <w:szCs w:val="28"/>
              </w:rPr>
              <w:t>11）平均无故障时间：10000小时</w:t>
            </w:r>
          </w:p>
          <w:p w:rsidR="00E354EC" w:rsidRDefault="00E354EC" w:rsidP="00D46E10">
            <w:pPr>
              <w:spacing w:line="440" w:lineRule="atLeast"/>
              <w:rPr>
                <w:rFonts w:ascii="宋体" w:hAnsi="宋体"/>
                <w:szCs w:val="28"/>
              </w:rPr>
            </w:pPr>
            <w:r>
              <w:rPr>
                <w:rFonts w:ascii="宋体" w:hAnsi="宋体" w:hint="eastAsia"/>
                <w:szCs w:val="28"/>
              </w:rPr>
              <w:t>12）寿命：10万小时</w:t>
            </w:r>
          </w:p>
          <w:p w:rsidR="00E354EC" w:rsidRDefault="00E354EC" w:rsidP="00D46E10">
            <w:pPr>
              <w:spacing w:line="440" w:lineRule="atLeast"/>
              <w:rPr>
                <w:rFonts w:ascii="宋体" w:hAnsi="宋体"/>
                <w:szCs w:val="28"/>
              </w:rPr>
            </w:pPr>
            <w:r>
              <w:rPr>
                <w:rFonts w:ascii="宋体" w:hAnsi="宋体" w:hint="eastAsia"/>
                <w:szCs w:val="28"/>
              </w:rPr>
              <w:t>13）平整度：任意相邻像素间≤0.5mm； 单元板拼接间隙＜1mm ；</w:t>
            </w:r>
          </w:p>
          <w:p w:rsidR="00E354EC" w:rsidRDefault="00E354EC" w:rsidP="00D46E10">
            <w:pPr>
              <w:spacing w:line="440" w:lineRule="atLeast"/>
              <w:rPr>
                <w:rFonts w:ascii="宋体" w:hAnsi="宋体"/>
                <w:szCs w:val="28"/>
              </w:rPr>
            </w:pPr>
            <w:r>
              <w:rPr>
                <w:rFonts w:ascii="宋体" w:hAnsi="宋体" w:hint="eastAsia"/>
                <w:szCs w:val="28"/>
              </w:rPr>
              <w:t>14）均匀性：像素光强、单元板亮度均匀</w:t>
            </w:r>
          </w:p>
          <w:p w:rsidR="00E354EC" w:rsidRDefault="00E354EC" w:rsidP="00D46E10">
            <w:pPr>
              <w:spacing w:line="440" w:lineRule="atLeast"/>
              <w:rPr>
                <w:rFonts w:ascii="宋体" w:hAnsi="宋体"/>
                <w:szCs w:val="28"/>
              </w:rPr>
            </w:pPr>
            <w:r>
              <w:rPr>
                <w:rFonts w:ascii="宋体" w:hAnsi="宋体" w:hint="eastAsia"/>
                <w:szCs w:val="28"/>
              </w:rPr>
              <w:t>15）杂点率：＜0.0001</w:t>
            </w:r>
          </w:p>
          <w:p w:rsidR="00E354EC" w:rsidRDefault="00E354EC" w:rsidP="00D46E10">
            <w:pPr>
              <w:spacing w:line="440" w:lineRule="atLeast"/>
              <w:rPr>
                <w:rFonts w:ascii="宋体" w:hAnsi="宋体"/>
                <w:szCs w:val="28"/>
              </w:rPr>
            </w:pPr>
            <w:r>
              <w:rPr>
                <w:rFonts w:ascii="宋体" w:hAnsi="宋体" w:hint="eastAsia"/>
                <w:szCs w:val="28"/>
              </w:rPr>
              <w:t>16）开关电源负荷：常州创联5V/40A</w:t>
            </w:r>
          </w:p>
          <w:p w:rsidR="00E354EC" w:rsidRDefault="00E354EC" w:rsidP="00D46E10">
            <w:pPr>
              <w:spacing w:line="360" w:lineRule="auto"/>
              <w:rPr>
                <w:rFonts w:ascii="宋体" w:hAnsi="宋体"/>
                <w:szCs w:val="28"/>
              </w:rPr>
            </w:pPr>
            <w:r>
              <w:rPr>
                <w:rFonts w:ascii="宋体" w:hAnsi="宋体" w:hint="eastAsia"/>
                <w:szCs w:val="28"/>
              </w:rPr>
              <w:t>17）工作电压： 220V±15％</w:t>
            </w:r>
          </w:p>
          <w:p w:rsidR="00E354EC" w:rsidRDefault="00E354EC" w:rsidP="00D46E10">
            <w:pPr>
              <w:spacing w:line="360" w:lineRule="auto"/>
              <w:rPr>
                <w:rFonts w:ascii="宋体" w:hAnsi="宋体"/>
                <w:szCs w:val="28"/>
              </w:rPr>
            </w:pPr>
            <w:r>
              <w:rPr>
                <w:rFonts w:ascii="宋体" w:hAnsi="宋体" w:hint="eastAsia"/>
                <w:szCs w:val="28"/>
              </w:rPr>
              <w:t>18）平均功耗： 3</w:t>
            </w:r>
            <w:r>
              <w:rPr>
                <w:rFonts w:ascii="宋体" w:hAnsi="宋体"/>
                <w:szCs w:val="28"/>
              </w:rPr>
              <w:t>5</w:t>
            </w:r>
            <w:r>
              <w:rPr>
                <w:rFonts w:ascii="宋体" w:hAnsi="宋体" w:hint="eastAsia"/>
                <w:szCs w:val="28"/>
              </w:rPr>
              <w:t>0W/m</w:t>
            </w:r>
            <w:r>
              <w:rPr>
                <w:rFonts w:ascii="宋体" w:hAnsi="宋体" w:hint="eastAsia"/>
                <w:szCs w:val="28"/>
                <w:vertAlign w:val="superscript"/>
              </w:rPr>
              <w:t>2</w:t>
            </w:r>
          </w:p>
          <w:p w:rsidR="00E354EC" w:rsidRDefault="00E354EC" w:rsidP="00D46E10">
            <w:pPr>
              <w:spacing w:line="440" w:lineRule="atLeast"/>
              <w:rPr>
                <w:rFonts w:ascii="宋体" w:hAnsi="宋体"/>
                <w:szCs w:val="28"/>
              </w:rPr>
            </w:pPr>
            <w:r>
              <w:rPr>
                <w:rFonts w:ascii="宋体" w:hAnsi="宋体" w:hint="eastAsia"/>
                <w:szCs w:val="28"/>
              </w:rPr>
              <w:t>19）最大功耗：1</w:t>
            </w:r>
            <w:r>
              <w:rPr>
                <w:rFonts w:ascii="宋体" w:hAnsi="宋体"/>
                <w:szCs w:val="28"/>
              </w:rPr>
              <w:t>1</w:t>
            </w:r>
            <w:r>
              <w:rPr>
                <w:rFonts w:ascii="宋体" w:hAnsi="宋体" w:hint="eastAsia"/>
                <w:szCs w:val="28"/>
              </w:rPr>
              <w:t>00W/m</w:t>
            </w:r>
            <w:r>
              <w:rPr>
                <w:rFonts w:ascii="宋体" w:hAnsi="宋体" w:hint="eastAsia"/>
                <w:szCs w:val="28"/>
                <w:vertAlign w:val="superscript"/>
              </w:rPr>
              <w:t>2</w:t>
            </w:r>
          </w:p>
          <w:p w:rsidR="00E354EC" w:rsidRDefault="00E354EC" w:rsidP="00D46E10">
            <w:pPr>
              <w:spacing w:line="440" w:lineRule="atLeast"/>
              <w:rPr>
                <w:rFonts w:ascii="宋体" w:hAnsi="宋体"/>
                <w:szCs w:val="28"/>
              </w:rPr>
            </w:pPr>
            <w:r>
              <w:rPr>
                <w:rFonts w:ascii="宋体" w:hAnsi="宋体" w:hint="eastAsia"/>
                <w:szCs w:val="28"/>
              </w:rPr>
              <w:t>20）计算机显示模式：</w:t>
            </w:r>
            <w:r>
              <w:rPr>
                <w:rFonts w:ascii="宋体" w:hAnsi="宋体" w:hint="eastAsia"/>
              </w:rPr>
              <w:t>1920×1080</w:t>
            </w:r>
          </w:p>
          <w:p w:rsidR="00E354EC" w:rsidRPr="004C73CC" w:rsidRDefault="00E354EC" w:rsidP="00D46E10">
            <w:pPr>
              <w:spacing w:line="440" w:lineRule="atLeast"/>
              <w:rPr>
                <w:rFonts w:ascii="宋体" w:hAnsi="宋体"/>
              </w:rPr>
            </w:pPr>
            <w:r>
              <w:rPr>
                <w:rFonts w:ascii="宋体" w:hAnsi="宋体" w:hint="eastAsia"/>
                <w:szCs w:val="28"/>
              </w:rPr>
              <w:lastRenderedPageBreak/>
              <w:t>21）</w:t>
            </w:r>
            <w:r>
              <w:rPr>
                <w:rFonts w:ascii="宋体" w:hAnsi="宋体" w:hint="eastAsia"/>
              </w:rPr>
              <w:t>有效通讯距离：网线100m（无中继）单模光纤20km</w:t>
            </w:r>
          </w:p>
        </w:tc>
      </w:tr>
      <w:tr w:rsidR="00E354EC" w:rsidTr="00D46E10">
        <w:tc>
          <w:tcPr>
            <w:tcW w:w="2127" w:type="dxa"/>
            <w:vAlign w:val="center"/>
          </w:tcPr>
          <w:p w:rsidR="00E354EC" w:rsidRDefault="00E354EC" w:rsidP="00D46E10">
            <w:pPr>
              <w:spacing w:line="440" w:lineRule="atLeast"/>
              <w:rPr>
                <w:rFonts w:ascii="宋体" w:hAnsi="宋体"/>
                <w:b/>
                <w:bCs/>
                <w:szCs w:val="28"/>
              </w:rPr>
            </w:pPr>
            <w:r>
              <w:rPr>
                <w:rFonts w:ascii="宋体" w:hAnsi="宋体" w:hint="eastAsia"/>
                <w:b/>
                <w:bCs/>
                <w:szCs w:val="28"/>
              </w:rPr>
              <w:lastRenderedPageBreak/>
              <w:t>5、控制计算机</w:t>
            </w:r>
          </w:p>
        </w:tc>
        <w:tc>
          <w:tcPr>
            <w:tcW w:w="6302" w:type="dxa"/>
          </w:tcPr>
          <w:p w:rsidR="00E354EC" w:rsidRDefault="00E354EC" w:rsidP="00D46E10">
            <w:pPr>
              <w:spacing w:line="440" w:lineRule="atLeast"/>
              <w:rPr>
                <w:rFonts w:ascii="宋体" w:hAnsi="宋体"/>
                <w:szCs w:val="28"/>
              </w:rPr>
            </w:pPr>
            <w:r>
              <w:rPr>
                <w:rFonts w:ascii="宋体" w:hAnsi="宋体" w:hint="eastAsia"/>
                <w:szCs w:val="28"/>
              </w:rPr>
              <w:t>控制主机：联想T4900c</w:t>
            </w:r>
          </w:p>
          <w:p w:rsidR="00E354EC" w:rsidRDefault="00E354EC" w:rsidP="00D46E10">
            <w:pPr>
              <w:spacing w:line="440" w:lineRule="atLeast"/>
              <w:rPr>
                <w:rFonts w:ascii="宋体" w:hAnsi="宋体"/>
                <w:szCs w:val="28"/>
              </w:rPr>
            </w:pPr>
            <w:r>
              <w:rPr>
                <w:rFonts w:ascii="宋体" w:hAnsi="宋体" w:hint="eastAsia"/>
                <w:szCs w:val="28"/>
              </w:rPr>
              <w:t>操作系统：WIN 7/ XP</w:t>
            </w:r>
          </w:p>
          <w:p w:rsidR="00E354EC" w:rsidRDefault="00E354EC" w:rsidP="00D46E10">
            <w:pPr>
              <w:spacing w:line="440" w:lineRule="atLeast"/>
              <w:rPr>
                <w:rFonts w:ascii="宋体" w:hAnsi="宋体"/>
                <w:szCs w:val="28"/>
              </w:rPr>
            </w:pPr>
            <w:r>
              <w:rPr>
                <w:rFonts w:ascii="宋体" w:hAnsi="宋体" w:hint="eastAsia"/>
                <w:szCs w:val="28"/>
              </w:rPr>
              <w:t>控制方式：同步控制</w:t>
            </w:r>
          </w:p>
          <w:p w:rsidR="00E354EC" w:rsidRDefault="00E354EC" w:rsidP="00D46E10">
            <w:pPr>
              <w:spacing w:line="440" w:lineRule="atLeast"/>
              <w:rPr>
                <w:rFonts w:ascii="宋体" w:hAnsi="宋体"/>
                <w:szCs w:val="28"/>
              </w:rPr>
            </w:pPr>
            <w:r>
              <w:rPr>
                <w:rFonts w:ascii="宋体" w:hAnsi="宋体" w:hint="eastAsia"/>
                <w:szCs w:val="28"/>
              </w:rPr>
              <w:t>显卡：DVI独立显卡</w:t>
            </w:r>
          </w:p>
        </w:tc>
      </w:tr>
      <w:tr w:rsidR="00E354EC" w:rsidTr="00D46E10">
        <w:trPr>
          <w:trHeight w:val="368"/>
        </w:trPr>
        <w:tc>
          <w:tcPr>
            <w:tcW w:w="2127" w:type="dxa"/>
          </w:tcPr>
          <w:p w:rsidR="00E354EC" w:rsidRDefault="00E354EC" w:rsidP="00D46E10">
            <w:pPr>
              <w:spacing w:line="440" w:lineRule="atLeast"/>
              <w:rPr>
                <w:rFonts w:ascii="宋体" w:hAnsi="宋体"/>
                <w:b/>
                <w:bCs/>
                <w:szCs w:val="28"/>
              </w:rPr>
            </w:pPr>
            <w:r>
              <w:rPr>
                <w:rFonts w:ascii="宋体" w:hAnsi="宋体" w:hint="eastAsia"/>
                <w:b/>
                <w:bCs/>
                <w:szCs w:val="28"/>
              </w:rPr>
              <w:t>6、主控系统</w:t>
            </w:r>
          </w:p>
        </w:tc>
        <w:tc>
          <w:tcPr>
            <w:tcW w:w="6302" w:type="dxa"/>
          </w:tcPr>
          <w:p w:rsidR="00E354EC" w:rsidRDefault="00E354EC" w:rsidP="00D46E10">
            <w:pPr>
              <w:spacing w:line="440" w:lineRule="atLeast"/>
              <w:rPr>
                <w:rFonts w:ascii="宋体" w:hAnsi="宋体"/>
                <w:szCs w:val="28"/>
              </w:rPr>
            </w:pPr>
            <w:r>
              <w:rPr>
                <w:rFonts w:ascii="宋体" w:hAnsi="宋体" w:hint="eastAsia"/>
                <w:szCs w:val="28"/>
              </w:rPr>
              <w:t>LED全彩屏发送卡：诺瓦MSD300   1块</w:t>
            </w:r>
          </w:p>
          <w:p w:rsidR="00E354EC" w:rsidRDefault="00E354EC" w:rsidP="00D46E10">
            <w:pPr>
              <w:spacing w:line="440" w:lineRule="atLeast"/>
              <w:rPr>
                <w:rFonts w:ascii="宋体" w:hAnsi="宋体"/>
                <w:szCs w:val="28"/>
              </w:rPr>
            </w:pPr>
            <w:r>
              <w:rPr>
                <w:rFonts w:ascii="宋体" w:hAnsi="宋体" w:hint="eastAsia"/>
                <w:szCs w:val="28"/>
              </w:rPr>
              <w:t xml:space="preserve">双网口输出，支持USB控制，最大可带载1280×1024；1600点×848点、2048×668点 </w:t>
            </w:r>
          </w:p>
          <w:p w:rsidR="00E354EC" w:rsidRDefault="00E354EC" w:rsidP="00D46E10">
            <w:pPr>
              <w:spacing w:line="440" w:lineRule="atLeast"/>
              <w:rPr>
                <w:rFonts w:ascii="宋体" w:hAnsi="宋体"/>
                <w:szCs w:val="28"/>
              </w:rPr>
            </w:pPr>
            <w:r>
              <w:rPr>
                <w:rFonts w:ascii="宋体" w:hAnsi="宋体" w:hint="eastAsia"/>
                <w:szCs w:val="28"/>
              </w:rPr>
              <w:t xml:space="preserve">LED全彩屏接收卡：诺瓦MRV330   </w:t>
            </w:r>
            <w:r>
              <w:rPr>
                <w:rFonts w:ascii="宋体" w:hAnsi="宋体"/>
                <w:szCs w:val="28"/>
              </w:rPr>
              <w:t>2</w:t>
            </w:r>
            <w:r>
              <w:rPr>
                <w:rFonts w:ascii="宋体" w:hAnsi="宋体" w:hint="eastAsia"/>
                <w:szCs w:val="28"/>
              </w:rPr>
              <w:t>0块</w:t>
            </w:r>
          </w:p>
          <w:p w:rsidR="00E354EC" w:rsidRPr="009D411F" w:rsidRDefault="00E354EC" w:rsidP="00D46E10">
            <w:pPr>
              <w:spacing w:line="440" w:lineRule="atLeast"/>
              <w:rPr>
                <w:rFonts w:ascii="宋体" w:hAnsi="宋体"/>
                <w:szCs w:val="28"/>
              </w:rPr>
            </w:pPr>
            <w:r>
              <w:rPr>
                <w:rFonts w:ascii="宋体" w:hAnsi="宋体" w:hint="eastAsia"/>
                <w:szCs w:val="28"/>
              </w:rPr>
              <w:t>级联应用，单卡带载128点×192点，高刷新。</w:t>
            </w:r>
          </w:p>
        </w:tc>
      </w:tr>
      <w:tr w:rsidR="00E354EC" w:rsidTr="00D46E10">
        <w:trPr>
          <w:trHeight w:val="368"/>
        </w:trPr>
        <w:tc>
          <w:tcPr>
            <w:tcW w:w="2127" w:type="dxa"/>
          </w:tcPr>
          <w:p w:rsidR="00E354EC" w:rsidRDefault="00E354EC" w:rsidP="00D46E10">
            <w:pPr>
              <w:spacing w:line="440" w:lineRule="atLeast"/>
              <w:rPr>
                <w:rFonts w:ascii="宋体" w:hAnsi="宋体"/>
                <w:b/>
                <w:bCs/>
                <w:szCs w:val="28"/>
              </w:rPr>
            </w:pPr>
            <w:r>
              <w:rPr>
                <w:rFonts w:ascii="宋体" w:hAnsi="宋体"/>
                <w:b/>
                <w:bCs/>
                <w:szCs w:val="28"/>
              </w:rPr>
              <w:t>7</w:t>
            </w:r>
            <w:r>
              <w:rPr>
                <w:rFonts w:ascii="宋体" w:hAnsi="宋体" w:hint="eastAsia"/>
                <w:b/>
                <w:bCs/>
                <w:szCs w:val="28"/>
              </w:rPr>
              <w:t>、框架结构</w:t>
            </w:r>
          </w:p>
        </w:tc>
        <w:tc>
          <w:tcPr>
            <w:tcW w:w="6302" w:type="dxa"/>
          </w:tcPr>
          <w:p w:rsidR="00E354EC" w:rsidRDefault="00E354EC" w:rsidP="00D46E10">
            <w:pPr>
              <w:widowControl/>
              <w:jc w:val="left"/>
              <w:rPr>
                <w:rFonts w:ascii="宋体" w:hAnsi="宋体" w:cs="宋体"/>
                <w:color w:val="000000"/>
                <w:kern w:val="0"/>
                <w:szCs w:val="21"/>
              </w:rPr>
            </w:pPr>
            <w:r>
              <w:rPr>
                <w:rFonts w:ascii="宋体" w:hAnsi="宋体" w:cs="宋体" w:hint="eastAsia"/>
                <w:color w:val="000000"/>
                <w:kern w:val="0"/>
                <w:szCs w:val="21"/>
              </w:rPr>
              <w:t>屏幕整体采用钢架结构，外装饰材料为铝塑板。并开有散热孔，配备1P空调</w:t>
            </w:r>
          </w:p>
        </w:tc>
      </w:tr>
      <w:tr w:rsidR="00E354EC" w:rsidTr="00D46E10">
        <w:trPr>
          <w:trHeight w:val="368"/>
        </w:trPr>
        <w:tc>
          <w:tcPr>
            <w:tcW w:w="2127" w:type="dxa"/>
          </w:tcPr>
          <w:p w:rsidR="00E354EC" w:rsidRDefault="00E354EC" w:rsidP="00D46E10">
            <w:pPr>
              <w:spacing w:line="440" w:lineRule="atLeast"/>
              <w:rPr>
                <w:rFonts w:ascii="宋体" w:hAnsi="宋体"/>
                <w:b/>
                <w:bCs/>
                <w:szCs w:val="28"/>
              </w:rPr>
            </w:pPr>
            <w:r>
              <w:rPr>
                <w:rFonts w:ascii="宋体" w:hAnsi="宋体"/>
                <w:b/>
                <w:bCs/>
                <w:szCs w:val="28"/>
              </w:rPr>
              <w:t>8</w:t>
            </w:r>
            <w:r>
              <w:rPr>
                <w:rFonts w:ascii="宋体" w:hAnsi="宋体" w:hint="eastAsia"/>
                <w:b/>
                <w:bCs/>
                <w:szCs w:val="28"/>
              </w:rPr>
              <w:t>、控制软件</w:t>
            </w:r>
          </w:p>
        </w:tc>
        <w:tc>
          <w:tcPr>
            <w:tcW w:w="6302" w:type="dxa"/>
          </w:tcPr>
          <w:p w:rsidR="00E354EC" w:rsidRPr="000944D9" w:rsidRDefault="00E354EC" w:rsidP="00D46E10">
            <w:pPr>
              <w:widowControl/>
              <w:jc w:val="left"/>
              <w:rPr>
                <w:rFonts w:ascii="宋体" w:hAnsi="宋体" w:cs="宋体"/>
                <w:color w:val="000000"/>
                <w:kern w:val="0"/>
                <w:szCs w:val="21"/>
              </w:rPr>
            </w:pPr>
            <w:r w:rsidRPr="000944D9">
              <w:rPr>
                <w:rFonts w:ascii="宋体" w:hAnsi="宋体" w:cs="宋体" w:hint="eastAsia"/>
                <w:color w:val="000000"/>
                <w:kern w:val="0"/>
                <w:szCs w:val="21"/>
              </w:rPr>
              <w:t>诺瓦主控系统配套软件NovaStudio</w:t>
            </w:r>
          </w:p>
          <w:p w:rsidR="00E354EC" w:rsidRPr="000944D9" w:rsidRDefault="00E354EC" w:rsidP="00D46E10">
            <w:pPr>
              <w:widowControl/>
              <w:jc w:val="left"/>
              <w:rPr>
                <w:rFonts w:ascii="宋体" w:hAnsi="宋体" w:cs="宋体"/>
                <w:color w:val="000000"/>
                <w:kern w:val="0"/>
                <w:szCs w:val="21"/>
              </w:rPr>
            </w:pPr>
            <w:r w:rsidRPr="000944D9">
              <w:rPr>
                <w:rFonts w:ascii="宋体" w:hAnsi="宋体" w:cs="宋体" w:hint="eastAsia"/>
                <w:color w:val="000000"/>
                <w:kern w:val="0"/>
                <w:szCs w:val="21"/>
              </w:rPr>
              <w:t>1．播放软件采用自有版权的LED编辑播放系统。对固定内容（如网络信息、新闻发布等）提供专用接口，可挂接到任何对象的编辑系统上，内容自动编排发送。</w:t>
            </w:r>
          </w:p>
          <w:p w:rsidR="00E354EC" w:rsidRPr="000944D9" w:rsidRDefault="00E354EC" w:rsidP="00D46E10">
            <w:pPr>
              <w:widowControl/>
              <w:jc w:val="left"/>
              <w:rPr>
                <w:rFonts w:ascii="宋体" w:hAnsi="宋体" w:cs="宋体"/>
                <w:color w:val="000000"/>
                <w:kern w:val="0"/>
                <w:szCs w:val="21"/>
              </w:rPr>
            </w:pPr>
            <w:r w:rsidRPr="000944D9">
              <w:rPr>
                <w:rFonts w:ascii="宋体" w:hAnsi="宋体" w:cs="宋体" w:hint="eastAsia"/>
                <w:color w:val="000000"/>
                <w:kern w:val="0"/>
                <w:szCs w:val="21"/>
              </w:rPr>
              <w:t>2．节目制作工具支持文字、图形、动画、声音、视频等多种多媒体信息，可以方便地将这些信息集成于应用系统之中，完成应用系统的开发、制作；支持多类型多媒体产品；</w:t>
            </w:r>
          </w:p>
          <w:p w:rsidR="00E354EC" w:rsidRPr="000944D9" w:rsidRDefault="00E354EC" w:rsidP="00D46E10">
            <w:pPr>
              <w:widowControl/>
              <w:jc w:val="left"/>
              <w:rPr>
                <w:rFonts w:ascii="宋体" w:hAnsi="宋体" w:cs="宋体"/>
                <w:color w:val="000000"/>
                <w:kern w:val="0"/>
                <w:szCs w:val="21"/>
              </w:rPr>
            </w:pPr>
            <w:r w:rsidRPr="000944D9">
              <w:rPr>
                <w:rFonts w:ascii="宋体" w:hAnsi="宋体" w:cs="宋体" w:hint="eastAsia"/>
                <w:color w:val="000000"/>
                <w:kern w:val="0"/>
                <w:szCs w:val="21"/>
              </w:rPr>
              <w:t>3．文字信息支持各种颜色和Windows98/2000/NT/XP各种字体，支持多种文字特技显示方式。</w:t>
            </w:r>
          </w:p>
        </w:tc>
      </w:tr>
      <w:tr w:rsidR="00E354EC" w:rsidTr="00D46E10">
        <w:trPr>
          <w:trHeight w:val="368"/>
        </w:trPr>
        <w:tc>
          <w:tcPr>
            <w:tcW w:w="2127" w:type="dxa"/>
          </w:tcPr>
          <w:p w:rsidR="00E354EC" w:rsidRDefault="00E354EC" w:rsidP="00D46E10">
            <w:pPr>
              <w:spacing w:line="440" w:lineRule="atLeast"/>
              <w:rPr>
                <w:rFonts w:ascii="宋体" w:hAnsi="宋体"/>
                <w:b/>
                <w:bCs/>
                <w:szCs w:val="28"/>
              </w:rPr>
            </w:pPr>
            <w:r>
              <w:rPr>
                <w:rFonts w:ascii="宋体" w:hAnsi="宋体"/>
                <w:b/>
                <w:bCs/>
                <w:szCs w:val="28"/>
              </w:rPr>
              <w:t>9</w:t>
            </w:r>
            <w:r>
              <w:rPr>
                <w:rFonts w:ascii="宋体" w:hAnsi="宋体" w:hint="eastAsia"/>
                <w:b/>
                <w:bCs/>
                <w:szCs w:val="28"/>
              </w:rPr>
              <w:t>、音响系统</w:t>
            </w:r>
          </w:p>
          <w:p w:rsidR="00E354EC" w:rsidRDefault="00E354EC" w:rsidP="00D46E10">
            <w:pPr>
              <w:spacing w:line="440" w:lineRule="atLeast"/>
              <w:rPr>
                <w:rFonts w:ascii="宋体" w:hAnsi="宋体"/>
                <w:b/>
                <w:bCs/>
                <w:szCs w:val="28"/>
              </w:rPr>
            </w:pPr>
            <w:r>
              <w:rPr>
                <w:rFonts w:ascii="宋体" w:hAnsi="宋体" w:hint="eastAsia"/>
                <w:b/>
                <w:bCs/>
                <w:szCs w:val="28"/>
              </w:rPr>
              <w:t>（选用）</w:t>
            </w:r>
          </w:p>
        </w:tc>
        <w:tc>
          <w:tcPr>
            <w:tcW w:w="6302" w:type="dxa"/>
          </w:tcPr>
          <w:p w:rsidR="00E354EC" w:rsidRDefault="00E354EC" w:rsidP="00D46E10">
            <w:pPr>
              <w:widowControl/>
              <w:jc w:val="left"/>
              <w:rPr>
                <w:rFonts w:ascii="宋体" w:hAnsi="宋体" w:cs="宋体"/>
                <w:color w:val="000000"/>
                <w:kern w:val="0"/>
                <w:szCs w:val="21"/>
              </w:rPr>
            </w:pPr>
            <w:r>
              <w:rPr>
                <w:rFonts w:ascii="宋体" w:hAnsi="宋体" w:cs="宋体" w:hint="eastAsia"/>
                <w:color w:val="000000"/>
                <w:kern w:val="0"/>
                <w:szCs w:val="21"/>
              </w:rPr>
              <w:t>功放：3A AK-120</w:t>
            </w:r>
          </w:p>
          <w:p w:rsidR="00E354EC" w:rsidRDefault="00E354EC" w:rsidP="00D46E10">
            <w:pPr>
              <w:widowControl/>
              <w:jc w:val="left"/>
              <w:rPr>
                <w:rFonts w:ascii="宋体" w:hAnsi="宋体" w:cs="宋体"/>
                <w:color w:val="000000"/>
                <w:kern w:val="0"/>
                <w:szCs w:val="21"/>
              </w:rPr>
            </w:pPr>
            <w:r>
              <w:rPr>
                <w:rFonts w:ascii="宋体" w:hAnsi="宋体" w:cs="宋体" w:hint="eastAsia"/>
                <w:color w:val="000000"/>
                <w:kern w:val="0"/>
                <w:szCs w:val="21"/>
              </w:rPr>
              <w:t>2路线路输入，每一通道均可独立调节音量；</w:t>
            </w:r>
          </w:p>
          <w:p w:rsidR="00E354EC" w:rsidRDefault="00E354EC" w:rsidP="00D46E10">
            <w:pPr>
              <w:widowControl/>
              <w:jc w:val="left"/>
              <w:rPr>
                <w:rFonts w:ascii="宋体" w:hAnsi="宋体" w:cs="宋体"/>
                <w:color w:val="000000"/>
                <w:kern w:val="0"/>
                <w:szCs w:val="21"/>
              </w:rPr>
            </w:pPr>
            <w:r>
              <w:rPr>
                <w:rFonts w:ascii="宋体" w:hAnsi="宋体" w:cs="宋体" w:hint="eastAsia"/>
                <w:color w:val="000000"/>
                <w:kern w:val="0"/>
                <w:szCs w:val="21"/>
              </w:rPr>
              <w:t>3路话筒输入，每一通道均可独立调节音量</w:t>
            </w:r>
          </w:p>
          <w:p w:rsidR="00E354EC" w:rsidRDefault="00E354EC" w:rsidP="00D46E10">
            <w:pPr>
              <w:widowControl/>
              <w:jc w:val="left"/>
              <w:rPr>
                <w:rFonts w:ascii="宋体" w:hAnsi="宋体" w:cs="宋体"/>
                <w:color w:val="000000"/>
                <w:kern w:val="0"/>
                <w:szCs w:val="21"/>
              </w:rPr>
            </w:pPr>
            <w:r>
              <w:rPr>
                <w:rFonts w:ascii="宋体" w:hAnsi="宋体" w:cs="宋体" w:hint="eastAsia"/>
                <w:color w:val="000000"/>
                <w:kern w:val="0"/>
                <w:szCs w:val="21"/>
              </w:rPr>
              <w:t>设有高音和低音独立调节</w:t>
            </w:r>
          </w:p>
          <w:p w:rsidR="00E354EC" w:rsidRDefault="00E354EC" w:rsidP="00D46E10">
            <w:pPr>
              <w:widowControl/>
              <w:jc w:val="left"/>
              <w:rPr>
                <w:rFonts w:ascii="宋体" w:hAnsi="宋体" w:cs="宋体"/>
                <w:color w:val="000000"/>
                <w:kern w:val="0"/>
                <w:szCs w:val="21"/>
              </w:rPr>
            </w:pPr>
            <w:r>
              <w:rPr>
                <w:rFonts w:ascii="宋体" w:hAnsi="宋体" w:cs="宋体" w:hint="eastAsia"/>
                <w:color w:val="000000"/>
                <w:kern w:val="0"/>
                <w:szCs w:val="21"/>
              </w:rPr>
              <w:t>输出功率：60W</w:t>
            </w:r>
          </w:p>
          <w:p w:rsidR="00E354EC" w:rsidRDefault="00E354EC" w:rsidP="00D46E10">
            <w:pPr>
              <w:widowControl/>
              <w:jc w:val="left"/>
              <w:rPr>
                <w:rFonts w:ascii="宋体" w:hAnsi="宋体" w:cs="宋体"/>
                <w:color w:val="000000"/>
                <w:kern w:val="0"/>
                <w:szCs w:val="21"/>
              </w:rPr>
            </w:pPr>
            <w:r>
              <w:rPr>
                <w:rFonts w:ascii="宋体" w:hAnsi="宋体" w:cs="宋体" w:hint="eastAsia"/>
                <w:color w:val="000000"/>
                <w:kern w:val="0"/>
                <w:szCs w:val="21"/>
              </w:rPr>
              <w:t>音箱：3A AK-049室外豪华型音柱</w:t>
            </w:r>
          </w:p>
          <w:p w:rsidR="00E354EC" w:rsidRDefault="00E354EC" w:rsidP="00D46E10">
            <w:pPr>
              <w:widowControl/>
              <w:jc w:val="left"/>
              <w:rPr>
                <w:rFonts w:ascii="宋体" w:hAnsi="宋体" w:cs="宋体"/>
                <w:color w:val="000000"/>
                <w:kern w:val="0"/>
                <w:szCs w:val="21"/>
              </w:rPr>
            </w:pPr>
            <w:r>
              <w:rPr>
                <w:rFonts w:ascii="宋体" w:hAnsi="宋体" w:cs="宋体" w:hint="eastAsia"/>
                <w:color w:val="000000"/>
                <w:kern w:val="0"/>
                <w:szCs w:val="21"/>
              </w:rPr>
              <w:t>适合播放音乐及语音，具有卓越的频率响应和高效率性能。</w:t>
            </w:r>
          </w:p>
          <w:p w:rsidR="00E354EC" w:rsidRPr="00D249A1" w:rsidRDefault="00E354EC" w:rsidP="00D46E10">
            <w:pPr>
              <w:widowControl/>
              <w:jc w:val="left"/>
              <w:rPr>
                <w:rFonts w:ascii="宋体" w:hAnsi="宋体" w:cs="宋体"/>
                <w:color w:val="000000"/>
                <w:kern w:val="0"/>
                <w:szCs w:val="21"/>
              </w:rPr>
            </w:pPr>
            <w:r>
              <w:rPr>
                <w:rFonts w:ascii="宋体" w:hAnsi="宋体" w:cs="宋体" w:hint="eastAsia"/>
                <w:color w:val="000000"/>
                <w:kern w:val="0"/>
                <w:szCs w:val="21"/>
              </w:rPr>
              <w:t>额定功率22.5W，最大功率45W</w:t>
            </w:r>
          </w:p>
        </w:tc>
      </w:tr>
      <w:tr w:rsidR="00E354EC" w:rsidTr="00D46E10">
        <w:trPr>
          <w:trHeight w:val="368"/>
        </w:trPr>
        <w:tc>
          <w:tcPr>
            <w:tcW w:w="2127" w:type="dxa"/>
          </w:tcPr>
          <w:p w:rsidR="00E354EC" w:rsidRDefault="00E354EC" w:rsidP="00D46E10">
            <w:pPr>
              <w:spacing w:line="440" w:lineRule="atLeast"/>
              <w:rPr>
                <w:rFonts w:ascii="宋体" w:hAnsi="宋体"/>
                <w:b/>
                <w:bCs/>
                <w:szCs w:val="28"/>
              </w:rPr>
            </w:pPr>
            <w:r>
              <w:rPr>
                <w:rFonts w:ascii="宋体" w:hAnsi="宋体" w:hint="eastAsia"/>
                <w:b/>
                <w:bCs/>
                <w:szCs w:val="28"/>
              </w:rPr>
              <w:t>1</w:t>
            </w:r>
            <w:r>
              <w:rPr>
                <w:rFonts w:ascii="宋体" w:hAnsi="宋体"/>
                <w:b/>
                <w:bCs/>
                <w:szCs w:val="28"/>
              </w:rPr>
              <w:t>0</w:t>
            </w:r>
            <w:r>
              <w:rPr>
                <w:rFonts w:ascii="宋体" w:hAnsi="宋体" w:hint="eastAsia"/>
                <w:b/>
                <w:bCs/>
                <w:szCs w:val="28"/>
              </w:rPr>
              <w:t>、散热设备</w:t>
            </w:r>
          </w:p>
        </w:tc>
        <w:tc>
          <w:tcPr>
            <w:tcW w:w="6302" w:type="dxa"/>
          </w:tcPr>
          <w:p w:rsidR="00E354EC" w:rsidRDefault="00E354EC" w:rsidP="00D46E10">
            <w:pPr>
              <w:widowControl/>
              <w:jc w:val="left"/>
              <w:rPr>
                <w:rFonts w:ascii="宋体" w:hAnsi="宋体" w:cs="宋体"/>
                <w:color w:val="000000"/>
                <w:kern w:val="0"/>
                <w:szCs w:val="21"/>
              </w:rPr>
            </w:pPr>
            <w:r>
              <w:rPr>
                <w:rFonts w:ascii="宋体" w:hAnsi="宋体" w:cs="宋体" w:hint="eastAsia"/>
                <w:color w:val="000000"/>
                <w:kern w:val="0"/>
                <w:szCs w:val="21"/>
              </w:rPr>
              <w:t>空调1台，带来点自启动功能。</w:t>
            </w:r>
          </w:p>
        </w:tc>
      </w:tr>
      <w:tr w:rsidR="00E354EC" w:rsidRPr="00D249A1" w:rsidTr="00D46E10">
        <w:trPr>
          <w:trHeight w:val="368"/>
        </w:trPr>
        <w:tc>
          <w:tcPr>
            <w:tcW w:w="2127" w:type="dxa"/>
          </w:tcPr>
          <w:p w:rsidR="00E354EC" w:rsidRDefault="00E354EC" w:rsidP="00D46E10">
            <w:pPr>
              <w:spacing w:line="440" w:lineRule="atLeast"/>
              <w:rPr>
                <w:rFonts w:ascii="宋体" w:hAnsi="宋体"/>
                <w:b/>
                <w:bCs/>
                <w:szCs w:val="28"/>
              </w:rPr>
            </w:pPr>
            <w:r>
              <w:rPr>
                <w:rFonts w:ascii="宋体" w:hAnsi="宋体" w:hint="eastAsia"/>
                <w:b/>
                <w:bCs/>
                <w:szCs w:val="28"/>
              </w:rPr>
              <w:t>1</w:t>
            </w:r>
            <w:r>
              <w:rPr>
                <w:rFonts w:ascii="宋体" w:hAnsi="宋体"/>
                <w:b/>
                <w:bCs/>
                <w:szCs w:val="28"/>
              </w:rPr>
              <w:t>1</w:t>
            </w:r>
            <w:r>
              <w:rPr>
                <w:rFonts w:ascii="宋体" w:hAnsi="宋体" w:hint="eastAsia"/>
                <w:b/>
                <w:bCs/>
                <w:szCs w:val="28"/>
              </w:rPr>
              <w:t>、线材</w:t>
            </w:r>
          </w:p>
        </w:tc>
        <w:tc>
          <w:tcPr>
            <w:tcW w:w="6302" w:type="dxa"/>
          </w:tcPr>
          <w:p w:rsidR="00E354EC" w:rsidRDefault="00E354EC" w:rsidP="00D46E10">
            <w:pPr>
              <w:widowControl/>
              <w:jc w:val="left"/>
              <w:rPr>
                <w:rFonts w:ascii="宋体" w:hAnsi="宋体" w:cs="宋体"/>
                <w:color w:val="000000"/>
                <w:kern w:val="0"/>
                <w:szCs w:val="21"/>
              </w:rPr>
            </w:pPr>
            <w:r>
              <w:rPr>
                <w:rFonts w:ascii="宋体" w:hAnsi="宋体" w:cs="宋体" w:hint="eastAsia"/>
                <w:color w:val="000000"/>
                <w:kern w:val="0"/>
                <w:szCs w:val="21"/>
              </w:rPr>
              <w:t>主动力电缆（5*</w:t>
            </w:r>
            <w:r>
              <w:rPr>
                <w:rFonts w:ascii="宋体" w:hAnsi="宋体" w:cs="宋体"/>
                <w:color w:val="000000"/>
                <w:kern w:val="0"/>
                <w:szCs w:val="21"/>
              </w:rPr>
              <w:t>6</w:t>
            </w:r>
            <w:r>
              <w:rPr>
                <w:rFonts w:ascii="宋体" w:hAnsi="宋体" w:cs="宋体" w:hint="eastAsia"/>
                <w:color w:val="000000"/>
                <w:kern w:val="0"/>
                <w:szCs w:val="21"/>
              </w:rPr>
              <w:t>mm²国标电缆：天津小猫）</w:t>
            </w:r>
            <w:r>
              <w:rPr>
                <w:rFonts w:ascii="宋体" w:hAnsi="宋体" w:cs="宋体"/>
                <w:color w:val="000000"/>
                <w:kern w:val="0"/>
                <w:szCs w:val="21"/>
              </w:rPr>
              <w:t>3</w:t>
            </w:r>
            <w:r>
              <w:rPr>
                <w:rFonts w:ascii="宋体" w:hAnsi="宋体" w:cs="宋体" w:hint="eastAsia"/>
                <w:color w:val="000000"/>
                <w:kern w:val="0"/>
                <w:szCs w:val="21"/>
              </w:rPr>
              <w:t>0米</w:t>
            </w:r>
          </w:p>
          <w:p w:rsidR="00E354EC" w:rsidRDefault="00E354EC" w:rsidP="00D46E10">
            <w:pPr>
              <w:widowControl/>
              <w:jc w:val="left"/>
              <w:rPr>
                <w:rFonts w:ascii="宋体" w:hAnsi="宋体" w:cs="宋体"/>
                <w:color w:val="000000"/>
                <w:kern w:val="0"/>
                <w:szCs w:val="21"/>
              </w:rPr>
            </w:pPr>
            <w:r>
              <w:rPr>
                <w:rFonts w:ascii="宋体" w:hAnsi="宋体" w:cs="宋体" w:hint="eastAsia"/>
                <w:color w:val="000000"/>
                <w:kern w:val="0"/>
                <w:szCs w:val="21"/>
              </w:rPr>
              <w:t>网线（五类双绞线：安普）30米</w:t>
            </w:r>
          </w:p>
          <w:p w:rsidR="00E354EC" w:rsidRPr="00D249A1" w:rsidRDefault="00E354EC" w:rsidP="00D46E10">
            <w:pPr>
              <w:widowControl/>
              <w:jc w:val="left"/>
              <w:rPr>
                <w:rFonts w:ascii="宋体" w:hAnsi="宋体" w:cs="宋体"/>
                <w:color w:val="000000"/>
                <w:kern w:val="0"/>
                <w:szCs w:val="21"/>
              </w:rPr>
            </w:pPr>
            <w:r>
              <w:rPr>
                <w:rFonts w:ascii="宋体" w:hAnsi="宋体" w:cs="宋体" w:hint="eastAsia"/>
                <w:color w:val="000000"/>
                <w:kern w:val="0"/>
                <w:szCs w:val="21"/>
              </w:rPr>
              <w:t>音频线（RVB音响工程线：秋叶原）30米</w:t>
            </w:r>
          </w:p>
        </w:tc>
      </w:tr>
      <w:tr w:rsidR="00E354EC" w:rsidRPr="00D249A1" w:rsidTr="00D46E10">
        <w:trPr>
          <w:trHeight w:val="368"/>
        </w:trPr>
        <w:tc>
          <w:tcPr>
            <w:tcW w:w="2127" w:type="dxa"/>
          </w:tcPr>
          <w:p w:rsidR="00E354EC" w:rsidRDefault="00E354EC" w:rsidP="00D46E10">
            <w:pPr>
              <w:spacing w:line="440" w:lineRule="atLeast"/>
              <w:rPr>
                <w:rFonts w:ascii="宋体" w:hAnsi="宋体"/>
                <w:b/>
                <w:bCs/>
                <w:szCs w:val="28"/>
              </w:rPr>
            </w:pPr>
            <w:r>
              <w:rPr>
                <w:rFonts w:ascii="宋体" w:hAnsi="宋体" w:hint="eastAsia"/>
                <w:b/>
                <w:bCs/>
                <w:szCs w:val="28"/>
              </w:rPr>
              <w:t>1</w:t>
            </w:r>
            <w:r>
              <w:rPr>
                <w:rFonts w:ascii="宋体" w:hAnsi="宋体"/>
                <w:b/>
                <w:bCs/>
                <w:szCs w:val="28"/>
              </w:rPr>
              <w:t>2</w:t>
            </w:r>
            <w:r>
              <w:rPr>
                <w:rFonts w:ascii="宋体" w:hAnsi="宋体" w:hint="eastAsia"/>
                <w:b/>
                <w:bCs/>
                <w:szCs w:val="28"/>
              </w:rPr>
              <w:t>、配电箱</w:t>
            </w:r>
          </w:p>
        </w:tc>
        <w:tc>
          <w:tcPr>
            <w:tcW w:w="6302" w:type="dxa"/>
          </w:tcPr>
          <w:p w:rsidR="00E354EC" w:rsidRDefault="00E354EC" w:rsidP="00D46E10">
            <w:pPr>
              <w:widowControl/>
              <w:jc w:val="left"/>
              <w:rPr>
                <w:rFonts w:ascii="宋体" w:hAnsi="宋体" w:cs="宋体"/>
                <w:color w:val="000000"/>
                <w:kern w:val="0"/>
                <w:szCs w:val="21"/>
              </w:rPr>
            </w:pPr>
            <w:r>
              <w:rPr>
                <w:rFonts w:ascii="宋体" w:hAnsi="宋体" w:cs="宋体"/>
                <w:color w:val="000000"/>
                <w:kern w:val="0"/>
                <w:szCs w:val="21"/>
              </w:rPr>
              <w:t>2</w:t>
            </w:r>
            <w:r>
              <w:rPr>
                <w:rFonts w:ascii="宋体" w:hAnsi="宋体" w:cs="宋体" w:hint="eastAsia"/>
                <w:color w:val="000000"/>
                <w:kern w:val="0"/>
                <w:szCs w:val="21"/>
              </w:rPr>
              <w:t>0KW配电箱，支持远程上电</w:t>
            </w:r>
          </w:p>
        </w:tc>
      </w:tr>
    </w:tbl>
    <w:p w:rsidR="00E354EC" w:rsidRPr="00207BFF" w:rsidRDefault="00E354EC" w:rsidP="00E354EC"/>
    <w:p w:rsidR="00E354EC" w:rsidRDefault="00E354EC" w:rsidP="00E354EC">
      <w:pPr>
        <w:rPr>
          <w:rFonts w:ascii="宋体" w:hAnsi="宋体"/>
          <w:b/>
          <w:sz w:val="24"/>
          <w:szCs w:val="24"/>
        </w:rPr>
      </w:pPr>
    </w:p>
    <w:p w:rsidR="00E354EC" w:rsidRDefault="00E354EC" w:rsidP="00E354EC">
      <w:pPr>
        <w:rPr>
          <w:rFonts w:ascii="宋体" w:hAnsi="宋体"/>
          <w:b/>
          <w:sz w:val="24"/>
          <w:szCs w:val="24"/>
        </w:rPr>
      </w:pPr>
    </w:p>
    <w:p w:rsidR="00E354EC" w:rsidRDefault="00E354EC" w:rsidP="00E354EC">
      <w:pPr>
        <w:rPr>
          <w:rFonts w:ascii="宋体" w:hAnsi="宋体"/>
          <w:b/>
          <w:sz w:val="24"/>
          <w:szCs w:val="24"/>
        </w:rPr>
      </w:pPr>
    </w:p>
    <w:p w:rsidR="00E354EC" w:rsidRDefault="00E354EC" w:rsidP="00E354EC">
      <w:pPr>
        <w:rPr>
          <w:rFonts w:ascii="宋体" w:hAnsi="宋体"/>
          <w:b/>
          <w:sz w:val="24"/>
          <w:szCs w:val="24"/>
        </w:rPr>
      </w:pPr>
    </w:p>
    <w:p w:rsidR="00E354EC" w:rsidRDefault="00E354EC" w:rsidP="00E354EC">
      <w:pPr>
        <w:rPr>
          <w:rFonts w:ascii="宋体"/>
          <w:b/>
          <w:sz w:val="24"/>
          <w:szCs w:val="24"/>
        </w:rPr>
      </w:pPr>
      <w:r>
        <w:rPr>
          <w:rFonts w:ascii="宋体" w:hAnsi="宋体" w:hint="eastAsia"/>
          <w:b/>
          <w:sz w:val="24"/>
          <w:szCs w:val="24"/>
        </w:rPr>
        <w:lastRenderedPageBreak/>
        <w:t>二、系统功能</w:t>
      </w:r>
    </w:p>
    <w:p w:rsidR="00E354EC" w:rsidRDefault="00E354EC" w:rsidP="00E354EC">
      <w:pPr>
        <w:spacing w:line="360" w:lineRule="auto"/>
        <w:ind w:firstLineChars="200" w:firstLine="420"/>
        <w:rPr>
          <w:szCs w:val="21"/>
        </w:rPr>
      </w:pPr>
    </w:p>
    <w:p w:rsidR="00E354EC" w:rsidRDefault="00E354EC" w:rsidP="00E354EC">
      <w:pPr>
        <w:spacing w:line="360" w:lineRule="auto"/>
        <w:ind w:firstLineChars="200" w:firstLine="420"/>
        <w:rPr>
          <w:szCs w:val="21"/>
        </w:rPr>
      </w:pPr>
      <w:r>
        <w:rPr>
          <w:rFonts w:hint="eastAsia"/>
          <w:szCs w:val="21"/>
        </w:rPr>
        <w:t>从技术等级上讲，室外</w:t>
      </w:r>
      <w:r>
        <w:rPr>
          <w:szCs w:val="21"/>
        </w:rPr>
        <w:t>LED</w:t>
      </w:r>
      <w:r>
        <w:rPr>
          <w:rFonts w:hint="eastAsia"/>
          <w:szCs w:val="21"/>
        </w:rPr>
        <w:t>大屏幕显示系统是一个集计算机网络技术、多媒体视频控制技术和超大规模集成电路综合应用技术于一体的大型的电子信息显示系统，具有多媒体、多途径、可实时传送的高速通信数据接口和视频接口。</w:t>
      </w:r>
    </w:p>
    <w:p w:rsidR="00E354EC" w:rsidRDefault="00E354EC" w:rsidP="00E354EC">
      <w:pPr>
        <w:spacing w:line="360" w:lineRule="auto"/>
        <w:ind w:firstLineChars="200" w:firstLine="420"/>
        <w:rPr>
          <w:szCs w:val="21"/>
        </w:rPr>
      </w:pPr>
      <w:r>
        <w:rPr>
          <w:rFonts w:hint="eastAsia"/>
          <w:szCs w:val="21"/>
        </w:rPr>
        <w:t>计算机网络技术的使用使显示制作、处理、存储和传输更加安全、迅速、可靠。采用网络系统控制技术，可以和计算机网络联网。</w:t>
      </w:r>
    </w:p>
    <w:p w:rsidR="00E354EC" w:rsidRDefault="00E354EC" w:rsidP="00E354EC">
      <w:pPr>
        <w:spacing w:line="360" w:lineRule="auto"/>
        <w:ind w:firstLineChars="200" w:firstLine="420"/>
        <w:rPr>
          <w:szCs w:val="21"/>
        </w:rPr>
      </w:pPr>
      <w:r>
        <w:rPr>
          <w:rFonts w:hint="eastAsia"/>
          <w:szCs w:val="21"/>
        </w:rPr>
        <w:t>制造商在系统中使用了视、音频控制技术，可以对各种不同的视频和音频信号源的输入进行统一控制和管理。</w:t>
      </w:r>
    </w:p>
    <w:p w:rsidR="00E354EC" w:rsidRDefault="00E354EC" w:rsidP="00E354EC">
      <w:pPr>
        <w:spacing w:line="360" w:lineRule="auto"/>
        <w:ind w:firstLineChars="200" w:firstLine="420"/>
        <w:rPr>
          <w:szCs w:val="21"/>
        </w:rPr>
      </w:pPr>
    </w:p>
    <w:p w:rsidR="00E354EC" w:rsidRDefault="00E354EC" w:rsidP="00E354EC">
      <w:pPr>
        <w:numPr>
          <w:ilvl w:val="0"/>
          <w:numId w:val="2"/>
        </w:numPr>
        <w:spacing w:line="360" w:lineRule="auto"/>
        <w:rPr>
          <w:b/>
          <w:szCs w:val="21"/>
        </w:rPr>
      </w:pPr>
      <w:r>
        <w:rPr>
          <w:rFonts w:hint="eastAsia"/>
          <w:b/>
          <w:szCs w:val="21"/>
        </w:rPr>
        <w:t>视频播出方式</w:t>
      </w:r>
    </w:p>
    <w:p w:rsidR="00E354EC" w:rsidRDefault="00E354EC" w:rsidP="00E354EC">
      <w:pPr>
        <w:spacing w:line="360" w:lineRule="auto"/>
        <w:ind w:firstLineChars="200" w:firstLine="420"/>
        <w:rPr>
          <w:szCs w:val="21"/>
        </w:rPr>
      </w:pPr>
      <w:r>
        <w:rPr>
          <w:rFonts w:hint="eastAsia"/>
          <w:szCs w:val="21"/>
        </w:rPr>
        <w:t>通过多媒体视频控制技术和</w:t>
      </w:r>
      <w:r>
        <w:rPr>
          <w:szCs w:val="21"/>
        </w:rPr>
        <w:t>VGA</w:t>
      </w:r>
      <w:r>
        <w:rPr>
          <w:rFonts w:hint="eastAsia"/>
          <w:szCs w:val="21"/>
        </w:rPr>
        <w:t>同步技术，可以方便地将多种形式的视频信息源引入计算机网络系统，如广播电视和卫星电视信号、摄像视频信号、录像机</w:t>
      </w:r>
      <w:r>
        <w:rPr>
          <w:szCs w:val="21"/>
        </w:rPr>
        <w:t>DVD</w:t>
      </w:r>
      <w:r>
        <w:rPr>
          <w:rFonts w:hint="eastAsia"/>
          <w:szCs w:val="21"/>
        </w:rPr>
        <w:t>视频信号、计算机动画信息等，因而可以实现下列功能：</w:t>
      </w:r>
    </w:p>
    <w:p w:rsidR="00E354EC" w:rsidRDefault="00E354EC" w:rsidP="00E354EC">
      <w:pPr>
        <w:numPr>
          <w:ilvl w:val="0"/>
          <w:numId w:val="3"/>
        </w:numPr>
        <w:spacing w:line="360" w:lineRule="auto"/>
        <w:rPr>
          <w:szCs w:val="21"/>
        </w:rPr>
      </w:pPr>
      <w:r>
        <w:rPr>
          <w:rFonts w:hint="eastAsia"/>
          <w:szCs w:val="21"/>
        </w:rPr>
        <w:t>支持</w:t>
      </w:r>
      <w:r>
        <w:rPr>
          <w:szCs w:val="21"/>
        </w:rPr>
        <w:t xml:space="preserve">DVI </w:t>
      </w:r>
      <w:r>
        <w:rPr>
          <w:rFonts w:hint="eastAsia"/>
          <w:szCs w:val="21"/>
        </w:rPr>
        <w:t>显示，显示各种计算机信息、图形、图像</w:t>
      </w:r>
    </w:p>
    <w:p w:rsidR="00E354EC" w:rsidRDefault="00E354EC" w:rsidP="00E354EC">
      <w:pPr>
        <w:numPr>
          <w:ilvl w:val="0"/>
          <w:numId w:val="3"/>
        </w:numPr>
        <w:spacing w:line="360" w:lineRule="auto"/>
        <w:rPr>
          <w:szCs w:val="21"/>
        </w:rPr>
      </w:pPr>
      <w:r>
        <w:rPr>
          <w:rFonts w:hint="eastAsia"/>
          <w:szCs w:val="21"/>
        </w:rPr>
        <w:t>支持各种输入方式</w:t>
      </w:r>
    </w:p>
    <w:p w:rsidR="00E354EC" w:rsidRDefault="00E354EC" w:rsidP="00E354EC">
      <w:pPr>
        <w:numPr>
          <w:ilvl w:val="0"/>
          <w:numId w:val="3"/>
        </w:numPr>
        <w:spacing w:line="360" w:lineRule="auto"/>
        <w:rPr>
          <w:szCs w:val="21"/>
        </w:rPr>
      </w:pPr>
      <w:r>
        <w:rPr>
          <w:rFonts w:hint="eastAsia"/>
          <w:szCs w:val="21"/>
        </w:rPr>
        <w:t>实时显示真彩色视频图像，实现现场转播</w:t>
      </w:r>
    </w:p>
    <w:p w:rsidR="00E354EC" w:rsidRDefault="00E354EC" w:rsidP="00E354EC">
      <w:pPr>
        <w:numPr>
          <w:ilvl w:val="0"/>
          <w:numId w:val="3"/>
        </w:numPr>
        <w:spacing w:line="360" w:lineRule="auto"/>
        <w:rPr>
          <w:szCs w:val="21"/>
        </w:rPr>
      </w:pPr>
      <w:r>
        <w:rPr>
          <w:rFonts w:hint="eastAsia"/>
          <w:szCs w:val="21"/>
        </w:rPr>
        <w:t>转播广播电视、卫星电视及有线电视信号</w:t>
      </w:r>
    </w:p>
    <w:p w:rsidR="00E354EC" w:rsidRDefault="00E354EC" w:rsidP="00E354EC">
      <w:pPr>
        <w:numPr>
          <w:ilvl w:val="0"/>
          <w:numId w:val="3"/>
        </w:numPr>
        <w:spacing w:line="360" w:lineRule="auto"/>
        <w:rPr>
          <w:szCs w:val="21"/>
        </w:rPr>
      </w:pPr>
      <w:r>
        <w:rPr>
          <w:rFonts w:hint="eastAsia"/>
          <w:szCs w:val="21"/>
        </w:rPr>
        <w:t>电视、摄像、影碟等视频信号的即时播放（</w:t>
      </w:r>
      <w:r>
        <w:rPr>
          <w:szCs w:val="21"/>
        </w:rPr>
        <w:t>VCR</w:t>
      </w:r>
      <w:r>
        <w:rPr>
          <w:rFonts w:hint="eastAsia"/>
          <w:szCs w:val="21"/>
        </w:rPr>
        <w:t>、</w:t>
      </w:r>
      <w:r>
        <w:rPr>
          <w:szCs w:val="21"/>
        </w:rPr>
        <w:t>VCD</w:t>
      </w:r>
      <w:r>
        <w:rPr>
          <w:rFonts w:hint="eastAsia"/>
          <w:szCs w:val="21"/>
        </w:rPr>
        <w:t>、</w:t>
      </w:r>
      <w:r>
        <w:rPr>
          <w:szCs w:val="21"/>
        </w:rPr>
        <w:t>DVD</w:t>
      </w:r>
      <w:r>
        <w:rPr>
          <w:rFonts w:hint="eastAsia"/>
          <w:szCs w:val="21"/>
        </w:rPr>
        <w:t>、</w:t>
      </w:r>
      <w:r>
        <w:rPr>
          <w:szCs w:val="21"/>
        </w:rPr>
        <w:t>LD</w:t>
      </w:r>
      <w:r>
        <w:rPr>
          <w:rFonts w:hint="eastAsia"/>
          <w:szCs w:val="21"/>
        </w:rPr>
        <w:t>）</w:t>
      </w:r>
    </w:p>
    <w:p w:rsidR="00E354EC" w:rsidRDefault="00E354EC" w:rsidP="00E354EC">
      <w:pPr>
        <w:numPr>
          <w:ilvl w:val="0"/>
          <w:numId w:val="3"/>
        </w:numPr>
        <w:spacing w:line="360" w:lineRule="auto"/>
        <w:rPr>
          <w:szCs w:val="21"/>
        </w:rPr>
      </w:pPr>
      <w:r>
        <w:rPr>
          <w:rFonts w:hint="eastAsia"/>
          <w:szCs w:val="21"/>
        </w:rPr>
        <w:t>支持</w:t>
      </w:r>
      <w:r>
        <w:rPr>
          <w:szCs w:val="21"/>
        </w:rPr>
        <w:t>PAL</w:t>
      </w:r>
      <w:r>
        <w:rPr>
          <w:rFonts w:hint="eastAsia"/>
          <w:szCs w:val="21"/>
        </w:rPr>
        <w:t>、</w:t>
      </w:r>
      <w:r>
        <w:rPr>
          <w:szCs w:val="21"/>
        </w:rPr>
        <w:t>NTSC</w:t>
      </w:r>
      <w:r>
        <w:rPr>
          <w:rFonts w:hint="eastAsia"/>
          <w:szCs w:val="21"/>
        </w:rPr>
        <w:t>等各种制式</w:t>
      </w:r>
    </w:p>
    <w:p w:rsidR="00E354EC" w:rsidRDefault="00E354EC" w:rsidP="00E354EC">
      <w:pPr>
        <w:numPr>
          <w:ilvl w:val="0"/>
          <w:numId w:val="3"/>
        </w:numPr>
        <w:spacing w:line="360" w:lineRule="auto"/>
        <w:rPr>
          <w:szCs w:val="21"/>
        </w:rPr>
      </w:pPr>
      <w:r>
        <w:rPr>
          <w:rFonts w:hint="eastAsia"/>
          <w:szCs w:val="21"/>
        </w:rPr>
        <w:t>具有电视画面上叠加文字信息，全景、特写、慢镜头、特技等效果的实时编辑和播放（需另外配置非线性编辑设备）</w:t>
      </w:r>
    </w:p>
    <w:p w:rsidR="00E354EC" w:rsidRDefault="00E354EC" w:rsidP="00E354EC">
      <w:pPr>
        <w:numPr>
          <w:ilvl w:val="0"/>
          <w:numId w:val="3"/>
        </w:numPr>
        <w:spacing w:line="360" w:lineRule="auto"/>
        <w:rPr>
          <w:szCs w:val="21"/>
        </w:rPr>
      </w:pPr>
      <w:r>
        <w:rPr>
          <w:rFonts w:hint="eastAsia"/>
          <w:szCs w:val="21"/>
        </w:rPr>
        <w:t>具有同时播放左右不同比例的画面及文字的功能</w:t>
      </w:r>
    </w:p>
    <w:p w:rsidR="00E354EC" w:rsidRDefault="00E354EC" w:rsidP="00E354EC">
      <w:pPr>
        <w:numPr>
          <w:ilvl w:val="0"/>
          <w:numId w:val="3"/>
        </w:numPr>
        <w:spacing w:line="360" w:lineRule="auto"/>
        <w:rPr>
          <w:szCs w:val="21"/>
        </w:rPr>
      </w:pPr>
      <w:r>
        <w:rPr>
          <w:rFonts w:hint="eastAsia"/>
          <w:szCs w:val="21"/>
        </w:rPr>
        <w:t>可满足文艺表演的使用要求</w:t>
      </w:r>
    </w:p>
    <w:p w:rsidR="00E354EC" w:rsidRDefault="00E354EC" w:rsidP="00E354EC">
      <w:pPr>
        <w:spacing w:line="360" w:lineRule="auto"/>
        <w:rPr>
          <w:b/>
          <w:szCs w:val="21"/>
        </w:rPr>
      </w:pPr>
    </w:p>
    <w:p w:rsidR="00E354EC" w:rsidRDefault="00E354EC" w:rsidP="00E354EC">
      <w:pPr>
        <w:spacing w:line="360" w:lineRule="auto"/>
        <w:rPr>
          <w:b/>
          <w:szCs w:val="21"/>
        </w:rPr>
      </w:pPr>
      <w:r>
        <w:rPr>
          <w:b/>
          <w:szCs w:val="21"/>
        </w:rPr>
        <w:t>2</w:t>
      </w:r>
      <w:r>
        <w:rPr>
          <w:rFonts w:hint="eastAsia"/>
          <w:b/>
          <w:szCs w:val="21"/>
        </w:rPr>
        <w:t>、计算机播出方式</w:t>
      </w:r>
    </w:p>
    <w:p w:rsidR="00E354EC" w:rsidRDefault="00E354EC" w:rsidP="00E354EC">
      <w:pPr>
        <w:numPr>
          <w:ilvl w:val="0"/>
          <w:numId w:val="4"/>
        </w:numPr>
        <w:spacing w:line="360" w:lineRule="auto"/>
        <w:rPr>
          <w:szCs w:val="21"/>
        </w:rPr>
      </w:pPr>
      <w:r>
        <w:rPr>
          <w:rFonts w:hint="eastAsia"/>
          <w:szCs w:val="21"/>
        </w:rPr>
        <w:t>图文特技显示功能：具有对图文进行编辑、缩放、流动、动画功能</w:t>
      </w:r>
    </w:p>
    <w:p w:rsidR="00E354EC" w:rsidRDefault="00E354EC" w:rsidP="00E354EC">
      <w:pPr>
        <w:numPr>
          <w:ilvl w:val="0"/>
          <w:numId w:val="4"/>
        </w:numPr>
        <w:spacing w:line="360" w:lineRule="auto"/>
        <w:rPr>
          <w:szCs w:val="21"/>
        </w:rPr>
      </w:pPr>
      <w:r>
        <w:rPr>
          <w:rFonts w:hint="eastAsia"/>
          <w:szCs w:val="21"/>
        </w:rPr>
        <w:t>显示各种计算机信息、图形、图像及</w:t>
      </w:r>
      <w:r>
        <w:rPr>
          <w:szCs w:val="21"/>
        </w:rPr>
        <w:t>2</w:t>
      </w:r>
      <w:r>
        <w:rPr>
          <w:rFonts w:hint="eastAsia"/>
          <w:szCs w:val="21"/>
        </w:rPr>
        <w:t>、</w:t>
      </w:r>
      <w:r>
        <w:rPr>
          <w:szCs w:val="21"/>
        </w:rPr>
        <w:t>3</w:t>
      </w:r>
      <w:r>
        <w:rPr>
          <w:rFonts w:hint="eastAsia"/>
          <w:szCs w:val="21"/>
        </w:rPr>
        <w:t>维计算机动画并叠加文字</w:t>
      </w:r>
    </w:p>
    <w:p w:rsidR="00E354EC" w:rsidRDefault="00E354EC" w:rsidP="00E354EC">
      <w:pPr>
        <w:numPr>
          <w:ilvl w:val="0"/>
          <w:numId w:val="4"/>
        </w:numPr>
        <w:spacing w:line="360" w:lineRule="auto"/>
        <w:rPr>
          <w:szCs w:val="21"/>
        </w:rPr>
      </w:pPr>
      <w:r>
        <w:rPr>
          <w:rFonts w:hint="eastAsia"/>
          <w:szCs w:val="21"/>
        </w:rPr>
        <w:t>播出系统配有多媒体软件，可以灵活输入及播出多种信息</w:t>
      </w:r>
    </w:p>
    <w:p w:rsidR="00E354EC" w:rsidRDefault="00E354EC" w:rsidP="00E354EC">
      <w:pPr>
        <w:numPr>
          <w:ilvl w:val="0"/>
          <w:numId w:val="4"/>
        </w:numPr>
        <w:spacing w:line="360" w:lineRule="auto"/>
        <w:rPr>
          <w:szCs w:val="21"/>
        </w:rPr>
      </w:pPr>
      <w:r>
        <w:rPr>
          <w:rFonts w:hint="eastAsia"/>
          <w:szCs w:val="21"/>
        </w:rPr>
        <w:t>有多种中文字体和字型可供选择，同时还可输入英文等多种文字</w:t>
      </w:r>
    </w:p>
    <w:p w:rsidR="00E354EC" w:rsidRDefault="00E354EC" w:rsidP="00E354EC">
      <w:pPr>
        <w:numPr>
          <w:ilvl w:val="0"/>
          <w:numId w:val="4"/>
        </w:numPr>
        <w:spacing w:line="360" w:lineRule="auto"/>
        <w:rPr>
          <w:szCs w:val="21"/>
        </w:rPr>
      </w:pPr>
      <w:r>
        <w:rPr>
          <w:rFonts w:hint="eastAsia"/>
          <w:szCs w:val="21"/>
        </w:rPr>
        <w:lastRenderedPageBreak/>
        <w:t>有多种播出方式，如：单</w:t>
      </w:r>
      <w:r>
        <w:rPr>
          <w:szCs w:val="21"/>
        </w:rPr>
        <w:t>/</w:t>
      </w:r>
      <w:r>
        <w:rPr>
          <w:rFonts w:hint="eastAsia"/>
          <w:szCs w:val="21"/>
        </w:rPr>
        <w:t>多行平移、单</w:t>
      </w:r>
      <w:r>
        <w:rPr>
          <w:szCs w:val="21"/>
        </w:rPr>
        <w:t>/</w:t>
      </w:r>
      <w:r>
        <w:rPr>
          <w:rFonts w:hint="eastAsia"/>
          <w:szCs w:val="21"/>
        </w:rPr>
        <w:t>多行上</w:t>
      </w:r>
      <w:r>
        <w:rPr>
          <w:szCs w:val="21"/>
        </w:rPr>
        <w:t>/</w:t>
      </w:r>
      <w:r>
        <w:rPr>
          <w:rFonts w:hint="eastAsia"/>
          <w:szCs w:val="21"/>
        </w:rPr>
        <w:t>下移、左</w:t>
      </w:r>
      <w:r>
        <w:rPr>
          <w:szCs w:val="21"/>
        </w:rPr>
        <w:t>/</w:t>
      </w:r>
      <w:r>
        <w:rPr>
          <w:rFonts w:hint="eastAsia"/>
          <w:szCs w:val="21"/>
        </w:rPr>
        <w:t>右拉、上</w:t>
      </w:r>
      <w:r>
        <w:rPr>
          <w:szCs w:val="21"/>
        </w:rPr>
        <w:t>/</w:t>
      </w:r>
      <w:r>
        <w:rPr>
          <w:rFonts w:hint="eastAsia"/>
          <w:szCs w:val="21"/>
        </w:rPr>
        <w:t>下拉、旋转、无级缩放等</w:t>
      </w:r>
    </w:p>
    <w:p w:rsidR="00E354EC" w:rsidRDefault="00E354EC" w:rsidP="00E354EC">
      <w:pPr>
        <w:numPr>
          <w:ilvl w:val="0"/>
          <w:numId w:val="4"/>
        </w:numPr>
        <w:spacing w:line="360" w:lineRule="auto"/>
        <w:rPr>
          <w:szCs w:val="21"/>
        </w:rPr>
      </w:pPr>
      <w:r>
        <w:rPr>
          <w:rFonts w:hint="eastAsia"/>
          <w:szCs w:val="21"/>
        </w:rPr>
        <w:t>主要实时新闻的编辑与播放，并有多种字体供选择</w:t>
      </w:r>
    </w:p>
    <w:p w:rsidR="00E354EC" w:rsidRDefault="00E354EC" w:rsidP="00E354EC">
      <w:pPr>
        <w:numPr>
          <w:ilvl w:val="0"/>
          <w:numId w:val="4"/>
        </w:numPr>
        <w:spacing w:line="360" w:lineRule="auto"/>
        <w:rPr>
          <w:szCs w:val="21"/>
        </w:rPr>
      </w:pPr>
      <w:r>
        <w:rPr>
          <w:rFonts w:hint="eastAsia"/>
          <w:szCs w:val="21"/>
        </w:rPr>
        <w:t>重要通告的即时发布</w:t>
      </w:r>
    </w:p>
    <w:p w:rsidR="00E354EC" w:rsidRDefault="00E354EC" w:rsidP="00E354EC">
      <w:pPr>
        <w:numPr>
          <w:ilvl w:val="0"/>
          <w:numId w:val="4"/>
        </w:numPr>
        <w:spacing w:line="360" w:lineRule="auto"/>
        <w:rPr>
          <w:szCs w:val="21"/>
        </w:rPr>
      </w:pPr>
      <w:r>
        <w:rPr>
          <w:rFonts w:hint="eastAsia"/>
          <w:szCs w:val="21"/>
        </w:rPr>
        <w:t>广告信息的播放等</w:t>
      </w:r>
    </w:p>
    <w:p w:rsidR="00E354EC" w:rsidRDefault="00E354EC" w:rsidP="00E354EC">
      <w:pPr>
        <w:spacing w:line="360" w:lineRule="auto"/>
        <w:rPr>
          <w:szCs w:val="21"/>
        </w:rPr>
      </w:pPr>
    </w:p>
    <w:p w:rsidR="00E354EC" w:rsidRDefault="00E354EC" w:rsidP="00E354EC">
      <w:pPr>
        <w:spacing w:line="360" w:lineRule="auto"/>
        <w:rPr>
          <w:b/>
          <w:szCs w:val="21"/>
        </w:rPr>
      </w:pPr>
      <w:r>
        <w:rPr>
          <w:b/>
          <w:szCs w:val="21"/>
        </w:rPr>
        <w:t>3</w:t>
      </w:r>
      <w:r>
        <w:rPr>
          <w:rFonts w:hint="eastAsia"/>
          <w:b/>
          <w:szCs w:val="21"/>
        </w:rPr>
        <w:t>、网络功能</w:t>
      </w:r>
    </w:p>
    <w:p w:rsidR="00E354EC" w:rsidRDefault="00E354EC" w:rsidP="00E354EC">
      <w:pPr>
        <w:numPr>
          <w:ilvl w:val="0"/>
          <w:numId w:val="5"/>
        </w:numPr>
        <w:spacing w:line="360" w:lineRule="auto"/>
        <w:rPr>
          <w:szCs w:val="21"/>
        </w:rPr>
      </w:pPr>
      <w:r>
        <w:rPr>
          <w:rFonts w:hint="eastAsia"/>
          <w:szCs w:val="21"/>
        </w:rPr>
        <w:t>配有标准网络接口，可与其它标准网络连网（信息查询系统、市政宣传网系统等）。</w:t>
      </w:r>
    </w:p>
    <w:p w:rsidR="00E354EC" w:rsidRDefault="00E354EC" w:rsidP="00E354EC">
      <w:pPr>
        <w:numPr>
          <w:ilvl w:val="0"/>
          <w:numId w:val="5"/>
        </w:numPr>
        <w:spacing w:line="360" w:lineRule="auto"/>
        <w:rPr>
          <w:szCs w:val="21"/>
        </w:rPr>
      </w:pPr>
      <w:r>
        <w:rPr>
          <w:rFonts w:hint="eastAsia"/>
          <w:szCs w:val="21"/>
        </w:rPr>
        <w:t>采集播出各数据库实时数据，实现远程网络控制。</w:t>
      </w:r>
    </w:p>
    <w:p w:rsidR="00E354EC" w:rsidRDefault="00E354EC" w:rsidP="00E354EC">
      <w:pPr>
        <w:numPr>
          <w:ilvl w:val="0"/>
          <w:numId w:val="5"/>
        </w:numPr>
        <w:spacing w:line="360" w:lineRule="auto"/>
        <w:rPr>
          <w:szCs w:val="21"/>
        </w:rPr>
      </w:pPr>
      <w:r>
        <w:rPr>
          <w:rFonts w:hint="eastAsia"/>
          <w:szCs w:val="21"/>
        </w:rPr>
        <w:t>通过网络系统可以进入</w:t>
      </w:r>
      <w:r>
        <w:rPr>
          <w:szCs w:val="21"/>
        </w:rPr>
        <w:t>Internet</w:t>
      </w:r>
      <w:r>
        <w:rPr>
          <w:rFonts w:hint="eastAsia"/>
          <w:szCs w:val="21"/>
        </w:rPr>
        <w:t>网。</w:t>
      </w:r>
    </w:p>
    <w:p w:rsidR="00E354EC" w:rsidRDefault="00E354EC" w:rsidP="00E354EC">
      <w:pPr>
        <w:numPr>
          <w:ilvl w:val="0"/>
          <w:numId w:val="5"/>
        </w:numPr>
        <w:spacing w:line="360" w:lineRule="auto"/>
        <w:rPr>
          <w:szCs w:val="21"/>
        </w:rPr>
      </w:pPr>
      <w:r>
        <w:rPr>
          <w:rFonts w:hint="eastAsia"/>
          <w:szCs w:val="21"/>
        </w:rPr>
        <w:t>具有声音接口，可接入音频设备，达到声像同步</w:t>
      </w:r>
    </w:p>
    <w:p w:rsidR="009D1B87" w:rsidRDefault="00211100">
      <w:pPr>
        <w:rPr>
          <w:rFonts w:hint="eastAsia"/>
        </w:rPr>
      </w:pPr>
    </w:p>
    <w:p w:rsidR="00211100" w:rsidRDefault="00211100">
      <w:pPr>
        <w:rPr>
          <w:rFonts w:hint="eastAsia"/>
        </w:rPr>
      </w:pPr>
    </w:p>
    <w:p w:rsidR="00211100" w:rsidRDefault="00211100">
      <w:pPr>
        <w:rPr>
          <w:rFonts w:hint="eastAsia"/>
        </w:rPr>
      </w:pPr>
      <w:r>
        <w:rPr>
          <w:rFonts w:hint="eastAsia"/>
        </w:rPr>
        <w:t>保修一年，工期</w:t>
      </w:r>
      <w:r>
        <w:rPr>
          <w:rFonts w:hint="eastAsia"/>
        </w:rPr>
        <w:t>14</w:t>
      </w:r>
      <w:r>
        <w:rPr>
          <w:rFonts w:hint="eastAsia"/>
        </w:rPr>
        <w:t>天。</w:t>
      </w:r>
    </w:p>
    <w:p w:rsidR="00211100" w:rsidRPr="00211100" w:rsidRDefault="00211100">
      <w:r>
        <w:rPr>
          <w:rFonts w:hint="eastAsia"/>
        </w:rPr>
        <w:t>数量：一套。</w:t>
      </w:r>
    </w:p>
    <w:sectPr w:rsidR="00211100" w:rsidRPr="00211100" w:rsidSect="0050624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1100" w:rsidRDefault="00211100" w:rsidP="00211100">
      <w:r>
        <w:separator/>
      </w:r>
    </w:p>
  </w:endnote>
  <w:endnote w:type="continuationSeparator" w:id="1">
    <w:p w:rsidR="00211100" w:rsidRDefault="00211100" w:rsidP="002111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1100" w:rsidRDefault="00211100" w:rsidP="00211100">
      <w:r>
        <w:separator/>
      </w:r>
    </w:p>
  </w:footnote>
  <w:footnote w:type="continuationSeparator" w:id="1">
    <w:p w:rsidR="00211100" w:rsidRDefault="00211100" w:rsidP="002111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55D01E9"/>
    <w:multiLevelType w:val="multilevel"/>
    <w:tmpl w:val="055D01E9"/>
    <w:lvl w:ilvl="0">
      <w:start w:val="1"/>
      <w:numFmt w:val="decimal"/>
      <w:lvlText w:val="%1、"/>
      <w:lvlJc w:val="left"/>
      <w:pPr>
        <w:tabs>
          <w:tab w:val="left" w:pos="720"/>
        </w:tabs>
        <w:ind w:left="720" w:hanging="720"/>
      </w:pPr>
      <w:rPr>
        <w:rFonts w:cs="Times New Roman" w:hint="default"/>
      </w:rPr>
    </w:lvl>
    <w:lvl w:ilvl="1" w:tentative="1">
      <w:start w:val="1"/>
      <w:numFmt w:val="lowerLetter"/>
      <w:lvlText w:val="%2)"/>
      <w:lvlJc w:val="left"/>
      <w:pPr>
        <w:tabs>
          <w:tab w:val="left" w:pos="840"/>
        </w:tabs>
        <w:ind w:left="840" w:hanging="420"/>
      </w:pPr>
      <w:rPr>
        <w:rFonts w:cs="Times New Roman"/>
      </w:rPr>
    </w:lvl>
    <w:lvl w:ilvl="2" w:tentative="1">
      <w:start w:val="1"/>
      <w:numFmt w:val="lowerRoman"/>
      <w:lvlText w:val="%3."/>
      <w:lvlJc w:val="right"/>
      <w:pPr>
        <w:tabs>
          <w:tab w:val="left" w:pos="1260"/>
        </w:tabs>
        <w:ind w:left="1260" w:hanging="420"/>
      </w:pPr>
      <w:rPr>
        <w:rFonts w:cs="Times New Roman"/>
      </w:rPr>
    </w:lvl>
    <w:lvl w:ilvl="3" w:tentative="1">
      <w:start w:val="1"/>
      <w:numFmt w:val="decimal"/>
      <w:lvlText w:val="%4."/>
      <w:lvlJc w:val="left"/>
      <w:pPr>
        <w:tabs>
          <w:tab w:val="left" w:pos="1680"/>
        </w:tabs>
        <w:ind w:left="1680" w:hanging="420"/>
      </w:pPr>
      <w:rPr>
        <w:rFonts w:cs="Times New Roman"/>
      </w:rPr>
    </w:lvl>
    <w:lvl w:ilvl="4" w:tentative="1">
      <w:start w:val="1"/>
      <w:numFmt w:val="lowerLetter"/>
      <w:lvlText w:val="%5)"/>
      <w:lvlJc w:val="left"/>
      <w:pPr>
        <w:tabs>
          <w:tab w:val="left" w:pos="2100"/>
        </w:tabs>
        <w:ind w:left="2100" w:hanging="420"/>
      </w:pPr>
      <w:rPr>
        <w:rFonts w:cs="Times New Roman"/>
      </w:rPr>
    </w:lvl>
    <w:lvl w:ilvl="5" w:tentative="1">
      <w:start w:val="1"/>
      <w:numFmt w:val="lowerRoman"/>
      <w:lvlText w:val="%6."/>
      <w:lvlJc w:val="right"/>
      <w:pPr>
        <w:tabs>
          <w:tab w:val="left" w:pos="2520"/>
        </w:tabs>
        <w:ind w:left="2520" w:hanging="420"/>
      </w:pPr>
      <w:rPr>
        <w:rFonts w:cs="Times New Roman"/>
      </w:rPr>
    </w:lvl>
    <w:lvl w:ilvl="6" w:tentative="1">
      <w:start w:val="1"/>
      <w:numFmt w:val="decimal"/>
      <w:lvlText w:val="%7."/>
      <w:lvlJc w:val="left"/>
      <w:pPr>
        <w:tabs>
          <w:tab w:val="left" w:pos="2940"/>
        </w:tabs>
        <w:ind w:left="2940" w:hanging="420"/>
      </w:pPr>
      <w:rPr>
        <w:rFonts w:cs="Times New Roman"/>
      </w:rPr>
    </w:lvl>
    <w:lvl w:ilvl="7" w:tentative="1">
      <w:start w:val="1"/>
      <w:numFmt w:val="lowerLetter"/>
      <w:lvlText w:val="%8)"/>
      <w:lvlJc w:val="left"/>
      <w:pPr>
        <w:tabs>
          <w:tab w:val="left" w:pos="3360"/>
        </w:tabs>
        <w:ind w:left="3360" w:hanging="420"/>
      </w:pPr>
      <w:rPr>
        <w:rFonts w:cs="Times New Roman"/>
      </w:rPr>
    </w:lvl>
    <w:lvl w:ilvl="8" w:tentative="1">
      <w:start w:val="1"/>
      <w:numFmt w:val="lowerRoman"/>
      <w:lvlText w:val="%9."/>
      <w:lvlJc w:val="right"/>
      <w:pPr>
        <w:tabs>
          <w:tab w:val="left" w:pos="3780"/>
        </w:tabs>
        <w:ind w:left="3780" w:hanging="420"/>
      </w:pPr>
      <w:rPr>
        <w:rFonts w:cs="Times New Roman"/>
      </w:rPr>
    </w:lvl>
  </w:abstractNum>
  <w:abstractNum w:abstractNumId="2">
    <w:nsid w:val="505043B7"/>
    <w:multiLevelType w:val="multilevel"/>
    <w:tmpl w:val="505043B7"/>
    <w:lvl w:ilvl="0">
      <w:start w:val="1"/>
      <w:numFmt w:val="bullet"/>
      <w:lvlText w:val=""/>
      <w:lvlJc w:val="left"/>
      <w:pPr>
        <w:tabs>
          <w:tab w:val="left" w:pos="420"/>
        </w:tabs>
        <w:ind w:left="420" w:hanging="420"/>
      </w:pPr>
      <w:rPr>
        <w:rFonts w:ascii="Wingdings" w:hAnsi="Wingdings" w:hint="default"/>
      </w:rPr>
    </w:lvl>
    <w:lvl w:ilvl="1" w:tentative="1">
      <w:start w:val="1"/>
      <w:numFmt w:val="bullet"/>
      <w:lvlText w:val=""/>
      <w:lvlJc w:val="left"/>
      <w:pPr>
        <w:tabs>
          <w:tab w:val="left" w:pos="840"/>
        </w:tabs>
        <w:ind w:left="840" w:hanging="420"/>
      </w:pPr>
      <w:rPr>
        <w:rFonts w:ascii="Wingdings" w:hAnsi="Wingdings" w:hint="default"/>
      </w:rPr>
    </w:lvl>
    <w:lvl w:ilvl="2" w:tentative="1">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abstractNum w:abstractNumId="3">
    <w:nsid w:val="666C7DF7"/>
    <w:multiLevelType w:val="multilevel"/>
    <w:tmpl w:val="666C7DF7"/>
    <w:lvl w:ilvl="0">
      <w:start w:val="1"/>
      <w:numFmt w:val="bullet"/>
      <w:lvlText w:val=""/>
      <w:lvlJc w:val="left"/>
      <w:pPr>
        <w:tabs>
          <w:tab w:val="left" w:pos="840"/>
        </w:tabs>
        <w:ind w:left="840" w:hanging="420"/>
      </w:pPr>
      <w:rPr>
        <w:rFonts w:ascii="Wingdings" w:hAnsi="Wingdings" w:hint="default"/>
      </w:rPr>
    </w:lvl>
    <w:lvl w:ilvl="1" w:tentative="1">
      <w:start w:val="1"/>
      <w:numFmt w:val="bullet"/>
      <w:lvlText w:val=""/>
      <w:lvlJc w:val="left"/>
      <w:pPr>
        <w:tabs>
          <w:tab w:val="left" w:pos="1260"/>
        </w:tabs>
        <w:ind w:left="1260" w:hanging="420"/>
      </w:pPr>
      <w:rPr>
        <w:rFonts w:ascii="Wingdings" w:hAnsi="Wingdings" w:hint="default"/>
      </w:rPr>
    </w:lvl>
    <w:lvl w:ilvl="2" w:tentative="1">
      <w:start w:val="1"/>
      <w:numFmt w:val="bullet"/>
      <w:lvlText w:val=""/>
      <w:lvlJc w:val="left"/>
      <w:pPr>
        <w:tabs>
          <w:tab w:val="left" w:pos="1680"/>
        </w:tabs>
        <w:ind w:left="1680" w:hanging="420"/>
      </w:pPr>
      <w:rPr>
        <w:rFonts w:ascii="Wingdings" w:hAnsi="Wingdings" w:hint="default"/>
      </w:rPr>
    </w:lvl>
    <w:lvl w:ilvl="3" w:tentative="1">
      <w:start w:val="1"/>
      <w:numFmt w:val="bullet"/>
      <w:lvlText w:val=""/>
      <w:lvlJc w:val="left"/>
      <w:pPr>
        <w:tabs>
          <w:tab w:val="left" w:pos="2100"/>
        </w:tabs>
        <w:ind w:left="2100" w:hanging="420"/>
      </w:pPr>
      <w:rPr>
        <w:rFonts w:ascii="Wingdings" w:hAnsi="Wingdings" w:hint="default"/>
      </w:rPr>
    </w:lvl>
    <w:lvl w:ilvl="4" w:tentative="1">
      <w:start w:val="1"/>
      <w:numFmt w:val="bullet"/>
      <w:lvlText w:val=""/>
      <w:lvlJc w:val="left"/>
      <w:pPr>
        <w:tabs>
          <w:tab w:val="left" w:pos="2520"/>
        </w:tabs>
        <w:ind w:left="2520" w:hanging="420"/>
      </w:pPr>
      <w:rPr>
        <w:rFonts w:ascii="Wingdings" w:hAnsi="Wingdings" w:hint="default"/>
      </w:rPr>
    </w:lvl>
    <w:lvl w:ilvl="5" w:tentative="1">
      <w:start w:val="1"/>
      <w:numFmt w:val="bullet"/>
      <w:lvlText w:val=""/>
      <w:lvlJc w:val="left"/>
      <w:pPr>
        <w:tabs>
          <w:tab w:val="left" w:pos="2940"/>
        </w:tabs>
        <w:ind w:left="2940" w:hanging="420"/>
      </w:pPr>
      <w:rPr>
        <w:rFonts w:ascii="Wingdings" w:hAnsi="Wingdings" w:hint="default"/>
      </w:rPr>
    </w:lvl>
    <w:lvl w:ilvl="6" w:tentative="1">
      <w:start w:val="1"/>
      <w:numFmt w:val="bullet"/>
      <w:lvlText w:val=""/>
      <w:lvlJc w:val="left"/>
      <w:pPr>
        <w:tabs>
          <w:tab w:val="left" w:pos="3360"/>
        </w:tabs>
        <w:ind w:left="3360" w:hanging="420"/>
      </w:pPr>
      <w:rPr>
        <w:rFonts w:ascii="Wingdings" w:hAnsi="Wingdings" w:hint="default"/>
      </w:rPr>
    </w:lvl>
    <w:lvl w:ilvl="7" w:tentative="1">
      <w:start w:val="1"/>
      <w:numFmt w:val="bullet"/>
      <w:lvlText w:val=""/>
      <w:lvlJc w:val="left"/>
      <w:pPr>
        <w:tabs>
          <w:tab w:val="left" w:pos="3780"/>
        </w:tabs>
        <w:ind w:left="3780" w:hanging="420"/>
      </w:pPr>
      <w:rPr>
        <w:rFonts w:ascii="Wingdings" w:hAnsi="Wingdings" w:hint="default"/>
      </w:rPr>
    </w:lvl>
    <w:lvl w:ilvl="8" w:tentative="1">
      <w:start w:val="1"/>
      <w:numFmt w:val="bullet"/>
      <w:lvlText w:val=""/>
      <w:lvlJc w:val="left"/>
      <w:pPr>
        <w:tabs>
          <w:tab w:val="left" w:pos="4200"/>
        </w:tabs>
        <w:ind w:left="4200" w:hanging="420"/>
      </w:pPr>
      <w:rPr>
        <w:rFonts w:ascii="Wingdings" w:hAnsi="Wingdings" w:hint="default"/>
      </w:rPr>
    </w:lvl>
  </w:abstractNum>
  <w:abstractNum w:abstractNumId="4">
    <w:nsid w:val="6EFD2DA7"/>
    <w:multiLevelType w:val="multilevel"/>
    <w:tmpl w:val="6EFD2DA7"/>
    <w:lvl w:ilvl="0">
      <w:start w:val="1"/>
      <w:numFmt w:val="bullet"/>
      <w:lvlText w:val=""/>
      <w:lvlJc w:val="left"/>
      <w:pPr>
        <w:tabs>
          <w:tab w:val="left" w:pos="420"/>
        </w:tabs>
        <w:ind w:left="420" w:hanging="420"/>
      </w:pPr>
      <w:rPr>
        <w:rFonts w:ascii="Wingdings" w:hAnsi="Wingdings" w:hint="default"/>
      </w:rPr>
    </w:lvl>
    <w:lvl w:ilvl="1" w:tentative="1">
      <w:start w:val="1"/>
      <w:numFmt w:val="bullet"/>
      <w:lvlText w:val=""/>
      <w:lvlJc w:val="left"/>
      <w:pPr>
        <w:tabs>
          <w:tab w:val="left" w:pos="840"/>
        </w:tabs>
        <w:ind w:left="840" w:hanging="420"/>
      </w:pPr>
      <w:rPr>
        <w:rFonts w:ascii="Wingdings" w:hAnsi="Wingdings" w:hint="default"/>
      </w:rPr>
    </w:lvl>
    <w:lvl w:ilvl="2" w:tentative="1">
      <w:start w:val="1"/>
      <w:numFmt w:val="bullet"/>
      <w:lvlText w:val=""/>
      <w:lvlJc w:val="left"/>
      <w:pPr>
        <w:tabs>
          <w:tab w:val="left" w:pos="1260"/>
        </w:tabs>
        <w:ind w:left="1260" w:hanging="420"/>
      </w:pPr>
      <w:rPr>
        <w:rFonts w:ascii="Wingdings" w:hAnsi="Wingdings" w:hint="default"/>
      </w:rPr>
    </w:lvl>
    <w:lvl w:ilvl="3" w:tentative="1">
      <w:start w:val="1"/>
      <w:numFmt w:val="bullet"/>
      <w:lvlText w:val=""/>
      <w:lvlJc w:val="left"/>
      <w:pPr>
        <w:tabs>
          <w:tab w:val="left" w:pos="1680"/>
        </w:tabs>
        <w:ind w:left="1680" w:hanging="420"/>
      </w:pPr>
      <w:rPr>
        <w:rFonts w:ascii="Wingdings" w:hAnsi="Wingdings" w:hint="default"/>
      </w:rPr>
    </w:lvl>
    <w:lvl w:ilvl="4" w:tentative="1">
      <w:start w:val="1"/>
      <w:numFmt w:val="bullet"/>
      <w:lvlText w:val=""/>
      <w:lvlJc w:val="left"/>
      <w:pPr>
        <w:tabs>
          <w:tab w:val="left" w:pos="2100"/>
        </w:tabs>
        <w:ind w:left="2100" w:hanging="420"/>
      </w:pPr>
      <w:rPr>
        <w:rFonts w:ascii="Wingdings" w:hAnsi="Wingdings" w:hint="default"/>
      </w:rPr>
    </w:lvl>
    <w:lvl w:ilvl="5" w:tentative="1">
      <w:start w:val="1"/>
      <w:numFmt w:val="bullet"/>
      <w:lvlText w:val=""/>
      <w:lvlJc w:val="left"/>
      <w:pPr>
        <w:tabs>
          <w:tab w:val="left" w:pos="2520"/>
        </w:tabs>
        <w:ind w:left="2520" w:hanging="420"/>
      </w:pPr>
      <w:rPr>
        <w:rFonts w:ascii="Wingdings" w:hAnsi="Wingdings" w:hint="default"/>
      </w:rPr>
    </w:lvl>
    <w:lvl w:ilvl="6" w:tentative="1">
      <w:start w:val="1"/>
      <w:numFmt w:val="bullet"/>
      <w:lvlText w:val=""/>
      <w:lvlJc w:val="left"/>
      <w:pPr>
        <w:tabs>
          <w:tab w:val="left" w:pos="2940"/>
        </w:tabs>
        <w:ind w:left="2940" w:hanging="420"/>
      </w:pPr>
      <w:rPr>
        <w:rFonts w:ascii="Wingdings" w:hAnsi="Wingdings" w:hint="default"/>
      </w:rPr>
    </w:lvl>
    <w:lvl w:ilvl="7" w:tentative="1">
      <w:start w:val="1"/>
      <w:numFmt w:val="bullet"/>
      <w:lvlText w:val=""/>
      <w:lvlJc w:val="left"/>
      <w:pPr>
        <w:tabs>
          <w:tab w:val="left" w:pos="3360"/>
        </w:tabs>
        <w:ind w:left="3360" w:hanging="420"/>
      </w:pPr>
      <w:rPr>
        <w:rFonts w:ascii="Wingdings" w:hAnsi="Wingdings" w:hint="default"/>
      </w:rPr>
    </w:lvl>
    <w:lvl w:ilvl="8" w:tentative="1">
      <w:start w:val="1"/>
      <w:numFmt w:val="bullet"/>
      <w:lvlText w:val=""/>
      <w:lvlJc w:val="left"/>
      <w:pPr>
        <w:tabs>
          <w:tab w:val="left" w:pos="3780"/>
        </w:tabs>
        <w:ind w:left="3780" w:hanging="42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354EC"/>
    <w:rsid w:val="00211100"/>
    <w:rsid w:val="0028409D"/>
    <w:rsid w:val="003238B2"/>
    <w:rsid w:val="004D58A0"/>
    <w:rsid w:val="00506243"/>
    <w:rsid w:val="005D591A"/>
    <w:rsid w:val="008444A1"/>
    <w:rsid w:val="00E354EC"/>
    <w:rsid w:val="00F758E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4E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111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11100"/>
    <w:rPr>
      <w:rFonts w:ascii="Times New Roman" w:eastAsia="宋体" w:hAnsi="Times New Roman" w:cs="Times New Roman"/>
      <w:sz w:val="18"/>
      <w:szCs w:val="18"/>
    </w:rPr>
  </w:style>
  <w:style w:type="paragraph" w:styleId="a4">
    <w:name w:val="footer"/>
    <w:basedOn w:val="a"/>
    <w:link w:val="Char0"/>
    <w:uiPriority w:val="99"/>
    <w:semiHidden/>
    <w:unhideWhenUsed/>
    <w:rsid w:val="0021110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1110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405</Words>
  <Characters>2309</Characters>
  <Application>Microsoft Office Word</Application>
  <DocSecurity>0</DocSecurity>
  <Lines>19</Lines>
  <Paragraphs>5</Paragraphs>
  <ScaleCrop>false</ScaleCrop>
  <Company/>
  <LinksUpToDate>false</LinksUpToDate>
  <CharactersWithSpaces>2709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景显伟</dc:creator>
  <cp:keywords/>
  <dc:description/>
  <cp:lastModifiedBy>赵超颖</cp:lastModifiedBy>
  <cp:revision>3</cp:revision>
  <dcterms:created xsi:type="dcterms:W3CDTF">2017-03-14T05:09:00Z</dcterms:created>
  <dcterms:modified xsi:type="dcterms:W3CDTF">2017-03-15T07:25:00Z</dcterms:modified>
</cp:coreProperties>
</file>