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EC" w:rsidRDefault="009E3528" w:rsidP="00A51AA1">
      <w:pPr>
        <w:autoSpaceDE w:val="0"/>
        <w:autoSpaceDN w:val="0"/>
        <w:adjustRightInd w:val="0"/>
        <w:spacing w:beforeLines="100" w:afterLines="100" w:line="480" w:lineRule="auto"/>
        <w:jc w:val="center"/>
        <w:rPr>
          <w:rFonts w:asciiTheme="minorEastAsia" w:eastAsiaTheme="minorEastAsia" w:hAnsiTheme="minorEastAsia"/>
          <w:b/>
          <w:bCs/>
          <w:sz w:val="44"/>
          <w:szCs w:val="44"/>
          <w:lang w:val="zh-CN"/>
        </w:rPr>
      </w:pPr>
      <w:r>
        <w:rPr>
          <w:rFonts w:asciiTheme="minorEastAsia" w:eastAsiaTheme="minorEastAsia" w:hAnsiTheme="minorEastAsia" w:hint="eastAsia"/>
          <w:b/>
          <w:bCs/>
          <w:sz w:val="44"/>
          <w:szCs w:val="44"/>
          <w:lang w:val="zh-CN"/>
        </w:rPr>
        <w:t>北京大学人民医院</w:t>
      </w:r>
    </w:p>
    <w:p w:rsidR="004F2CEC" w:rsidRDefault="00A51AA1">
      <w:pPr>
        <w:jc w:val="center"/>
        <w:rPr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VPN(</w:t>
      </w:r>
      <w:r w:rsidRPr="00A51AA1">
        <w:rPr>
          <w:rFonts w:ascii="宋体" w:hAnsi="宋体" w:hint="eastAsia"/>
          <w:b/>
          <w:sz w:val="44"/>
          <w:szCs w:val="44"/>
        </w:rPr>
        <w:t>血库链接血站调配接口</w:t>
      </w:r>
      <w:r>
        <w:rPr>
          <w:rFonts w:ascii="宋体" w:hAnsi="宋体" w:hint="eastAsia"/>
          <w:b/>
          <w:sz w:val="44"/>
          <w:szCs w:val="44"/>
        </w:rPr>
        <w:t>)</w:t>
      </w:r>
      <w:r w:rsidR="00287A02">
        <w:rPr>
          <w:rFonts w:ascii="宋体" w:hAnsi="宋体" w:hint="eastAsia"/>
          <w:b/>
          <w:sz w:val="44"/>
          <w:szCs w:val="44"/>
        </w:rPr>
        <w:t>采购</w:t>
      </w:r>
      <w:r w:rsidR="009E3528">
        <w:rPr>
          <w:rFonts w:ascii="宋体" w:hAnsi="宋体" w:hint="eastAsia"/>
          <w:b/>
          <w:sz w:val="44"/>
          <w:szCs w:val="44"/>
        </w:rPr>
        <w:t>项目</w:t>
      </w:r>
    </w:p>
    <w:p w:rsidR="004F2CEC" w:rsidRPr="007E2D7F" w:rsidRDefault="009E3528" w:rsidP="007E2D7F">
      <w:pPr>
        <w:spacing w:line="480" w:lineRule="auto"/>
        <w:jc w:val="center"/>
        <w:rPr>
          <w:rFonts w:asciiTheme="minorEastAsia" w:eastAsiaTheme="minorEastAsia" w:hAnsiTheme="minorEastAsia"/>
          <w:b/>
          <w:sz w:val="44"/>
          <w:szCs w:val="44"/>
          <w:lang w:val="zh-CN"/>
        </w:rPr>
      </w:pPr>
      <w:r>
        <w:rPr>
          <w:rFonts w:asciiTheme="minorEastAsia" w:eastAsiaTheme="minorEastAsia" w:hAnsiTheme="minorEastAsia" w:hint="eastAsia"/>
          <w:b/>
          <w:sz w:val="44"/>
          <w:szCs w:val="44"/>
          <w:lang w:val="zh-CN"/>
        </w:rPr>
        <w:t>（SOW）</w:t>
      </w:r>
    </w:p>
    <w:p w:rsidR="004F2CEC" w:rsidRDefault="009E3528" w:rsidP="009D36B9">
      <w:pPr>
        <w:pStyle w:val="2"/>
        <w:numPr>
          <w:ilvl w:val="0"/>
          <w:numId w:val="0"/>
        </w:numPr>
      </w:pPr>
      <w:bookmarkStart w:id="0" w:name="_Toc31393"/>
      <w:r>
        <w:rPr>
          <w:rFonts w:hint="eastAsia"/>
        </w:rPr>
        <w:t>1.</w:t>
      </w:r>
      <w:r>
        <w:rPr>
          <w:rFonts w:hint="eastAsia"/>
        </w:rPr>
        <w:t>背景介绍</w:t>
      </w:r>
      <w:bookmarkEnd w:id="0"/>
    </w:p>
    <w:p w:rsidR="00E0420A" w:rsidRDefault="00A51AA1" w:rsidP="00E0420A">
      <w:pPr>
        <w:spacing w:line="360" w:lineRule="auto"/>
        <w:ind w:firstLineChars="200" w:firstLine="420"/>
        <w:jc w:val="left"/>
        <w:rPr>
          <w:rFonts w:ascii="Tahoma" w:hAnsi="Tahoma" w:cs="Tahoma"/>
          <w:color w:val="000000"/>
          <w:kern w:val="0"/>
          <w:szCs w:val="21"/>
        </w:rPr>
      </w:pPr>
      <w:bookmarkStart w:id="1" w:name="_Toc28546"/>
      <w:r>
        <w:rPr>
          <w:rFonts w:ascii="Tahoma" w:hAnsi="Tahoma" w:cs="Tahoma" w:hint="eastAsia"/>
          <w:color w:val="000000"/>
          <w:kern w:val="0"/>
          <w:szCs w:val="21"/>
        </w:rPr>
        <w:t>院内血库向北京市血</w:t>
      </w:r>
      <w:proofErr w:type="gramStart"/>
      <w:r>
        <w:rPr>
          <w:rFonts w:ascii="Tahoma" w:hAnsi="Tahoma" w:cs="Tahoma" w:hint="eastAsia"/>
          <w:color w:val="000000"/>
          <w:kern w:val="0"/>
          <w:szCs w:val="21"/>
        </w:rPr>
        <w:t>站定血</w:t>
      </w:r>
      <w:proofErr w:type="gramEnd"/>
      <w:r>
        <w:rPr>
          <w:rFonts w:ascii="Tahoma" w:hAnsi="Tahoma" w:cs="Tahoma" w:hint="eastAsia"/>
          <w:color w:val="000000"/>
          <w:kern w:val="0"/>
          <w:szCs w:val="21"/>
        </w:rPr>
        <w:t>专用线路。</w:t>
      </w:r>
    </w:p>
    <w:p w:rsidR="004F2CEC" w:rsidRDefault="009E3528" w:rsidP="00226DBD">
      <w:pPr>
        <w:pStyle w:val="2"/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系统设计目的</w:t>
      </w:r>
      <w:bookmarkEnd w:id="1"/>
    </w:p>
    <w:p w:rsidR="00A51AA1" w:rsidRPr="00A51AA1" w:rsidRDefault="00A51AA1" w:rsidP="00A51AA1">
      <w:r>
        <w:rPr>
          <w:rFonts w:hint="eastAsia"/>
        </w:rPr>
        <w:t xml:space="preserve">    </w:t>
      </w:r>
      <w:r>
        <w:rPr>
          <w:rFonts w:hint="eastAsia"/>
        </w:rPr>
        <w:t>将院内与北京市血站数据交互。</w:t>
      </w:r>
    </w:p>
    <w:p w:rsidR="00A51AA1" w:rsidRDefault="009E3528" w:rsidP="00A51AA1">
      <w:pPr>
        <w:pStyle w:val="2"/>
        <w:numPr>
          <w:ilvl w:val="0"/>
          <w:numId w:val="0"/>
        </w:numPr>
        <w:rPr>
          <w:rFonts w:hint="eastAsia"/>
        </w:rPr>
      </w:pPr>
      <w:bookmarkStart w:id="2" w:name="_Toc26287"/>
      <w:r>
        <w:rPr>
          <w:rFonts w:hint="eastAsia"/>
        </w:rPr>
        <w:t>3.</w:t>
      </w:r>
      <w:bookmarkEnd w:id="2"/>
      <w:r w:rsidR="00A51AA1">
        <w:rPr>
          <w:rFonts w:hint="eastAsia"/>
        </w:rPr>
        <w:t>技术参数</w:t>
      </w:r>
      <w:bookmarkStart w:id="3" w:name="_Toc12386"/>
    </w:p>
    <w:p w:rsidR="00A51AA1" w:rsidRDefault="00A51AA1" w:rsidP="00A51AA1">
      <w:pPr>
        <w:pStyle w:val="2"/>
        <w:numPr>
          <w:ilvl w:val="0"/>
          <w:numId w:val="0"/>
        </w:numP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</w:pP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1、带防火墙模块</w:t>
      </w:r>
      <w:r w:rsidR="00A344CA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（符合卫生局VPN加密方式）</w:t>
      </w:r>
    </w:p>
    <w:p w:rsidR="00A51AA1" w:rsidRDefault="00A51AA1" w:rsidP="00A51AA1">
      <w:pPr>
        <w:pStyle w:val="2"/>
        <w:numPr>
          <w:ilvl w:val="0"/>
          <w:numId w:val="0"/>
        </w:numP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</w:pP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2、网络吞吐量：600Mbps</w:t>
      </w:r>
    </w:p>
    <w:p w:rsidR="00A51AA1" w:rsidRDefault="00A51AA1" w:rsidP="00A51AA1">
      <w:pPr>
        <w:pStyle w:val="2"/>
        <w:numPr>
          <w:ilvl w:val="0"/>
          <w:numId w:val="0"/>
        </w:numP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</w:pP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3、IPSec吞吐量：200Mbps</w:t>
      </w:r>
    </w:p>
    <w:p w:rsidR="00A51AA1" w:rsidRDefault="00A51AA1" w:rsidP="00A51AA1">
      <w:pPr>
        <w:pStyle w:val="2"/>
        <w:numPr>
          <w:ilvl w:val="0"/>
          <w:numId w:val="0"/>
        </w:numP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</w:pP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4、IPSec隧道数：512</w:t>
      </w:r>
    </w:p>
    <w:p w:rsidR="00A51AA1" w:rsidRDefault="00A51AA1" w:rsidP="00A51AA1">
      <w:pPr>
        <w:pStyle w:val="2"/>
        <w:numPr>
          <w:ilvl w:val="0"/>
          <w:numId w:val="0"/>
        </w:numP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</w:pP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5、SSL VPN：128</w:t>
      </w:r>
    </w:p>
    <w:p w:rsidR="00A344CA" w:rsidRPr="00A344CA" w:rsidRDefault="00A51AA1" w:rsidP="00A344CA">
      <w:pPr>
        <w:pStyle w:val="2"/>
        <w:numPr>
          <w:ilvl w:val="0"/>
          <w:numId w:val="0"/>
        </w:numP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</w:pP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6、网络接口：</w:t>
      </w:r>
      <w:r w:rsidR="00A344CA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≥</w:t>
      </w:r>
      <w:r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 xml:space="preserve"> </w:t>
      </w:r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5个</w:t>
      </w:r>
      <w:proofErr w:type="gramStart"/>
      <w:r w:rsidRPr="00A51AA1">
        <w:rPr>
          <w:rFonts w:ascii="宋体" w:eastAsia="宋体" w:hAnsi="宋体" w:cs="仿宋" w:hint="eastAsia"/>
          <w:b w:val="0"/>
          <w:iCs/>
          <w:kern w:val="2"/>
          <w:sz w:val="21"/>
          <w:szCs w:val="21"/>
        </w:rPr>
        <w:t>千兆电口</w:t>
      </w:r>
      <w:proofErr w:type="gramEnd"/>
    </w:p>
    <w:p w:rsidR="004F2CEC" w:rsidRDefault="009E3528" w:rsidP="00A51AA1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 </w:t>
      </w:r>
      <w:r>
        <w:rPr>
          <w:rFonts w:hint="eastAsia"/>
        </w:rPr>
        <w:t>项目实施范围</w:t>
      </w:r>
      <w:bookmarkEnd w:id="3"/>
    </w:p>
    <w:p w:rsidR="004F2CEC" w:rsidRDefault="009E3528">
      <w:pPr>
        <w:snapToGrid w:val="0"/>
        <w:spacing w:line="480" w:lineRule="auto"/>
        <w:ind w:firstLineChars="192" w:firstLine="403"/>
        <w:rPr>
          <w:rFonts w:ascii="宋体" w:hAnsi="宋体" w:cs="仿宋"/>
          <w:iCs/>
          <w:szCs w:val="21"/>
        </w:rPr>
      </w:pPr>
      <w:r>
        <w:rPr>
          <w:rFonts w:ascii="宋体" w:hAnsi="宋体" w:cs="仿宋" w:hint="eastAsia"/>
          <w:iCs/>
          <w:szCs w:val="21"/>
        </w:rPr>
        <w:t>项目实施范围为北京大学人民医院</w:t>
      </w:r>
      <w:r w:rsidR="00A51AA1">
        <w:rPr>
          <w:rFonts w:ascii="宋体" w:hAnsi="宋体" w:cs="仿宋" w:hint="eastAsia"/>
          <w:iCs/>
          <w:szCs w:val="21"/>
        </w:rPr>
        <w:t>血库</w:t>
      </w:r>
      <w:r>
        <w:rPr>
          <w:rFonts w:ascii="宋体" w:hAnsi="宋体" w:cs="仿宋" w:hint="eastAsia"/>
          <w:iCs/>
          <w:szCs w:val="21"/>
        </w:rPr>
        <w:t>。</w:t>
      </w:r>
    </w:p>
    <w:p w:rsidR="004F2CEC" w:rsidRDefault="00E210E4">
      <w:pPr>
        <w:pStyle w:val="2"/>
        <w:numPr>
          <w:ilvl w:val="1"/>
          <w:numId w:val="0"/>
        </w:numPr>
      </w:pPr>
      <w:bookmarkStart w:id="4" w:name="_Toc434827357"/>
      <w:bookmarkStart w:id="5" w:name="_Toc23123"/>
      <w:r>
        <w:rPr>
          <w:rFonts w:hint="eastAsia"/>
        </w:rPr>
        <w:t>5</w:t>
      </w:r>
      <w:r w:rsidR="009E3528">
        <w:rPr>
          <w:rFonts w:hint="eastAsia"/>
        </w:rPr>
        <w:t>.</w:t>
      </w:r>
      <w:bookmarkEnd w:id="4"/>
      <w:r w:rsidR="009E3528">
        <w:rPr>
          <w:rFonts w:hint="eastAsia"/>
        </w:rPr>
        <w:t>技术支持</w:t>
      </w:r>
      <w:bookmarkEnd w:id="5"/>
    </w:p>
    <w:p w:rsidR="004F2CEC" w:rsidRDefault="009E3528">
      <w:pPr>
        <w:spacing w:line="360" w:lineRule="auto"/>
        <w:ind w:firstLine="4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提供每周7天/每天24小时不间断的热线服务和技术支持，解答</w:t>
      </w:r>
      <w:r>
        <w:rPr>
          <w:rFonts w:ascii="宋体" w:hAnsi="宋体" w:hint="eastAsia"/>
          <w:bCs/>
          <w:szCs w:val="21"/>
        </w:rPr>
        <w:t>院方</w:t>
      </w:r>
      <w:r>
        <w:rPr>
          <w:rFonts w:ascii="宋体" w:hAnsi="宋体" w:hint="eastAsia"/>
          <w:szCs w:val="21"/>
        </w:rPr>
        <w:t>在系统使用过程中遇到的问题，及时提出解决问题的建议和操作方法；出现系统故障紧急情况时，公司提供应急方案给院方，确保不影响</w:t>
      </w:r>
      <w:r>
        <w:rPr>
          <w:rFonts w:ascii="宋体" w:hAnsi="宋体" w:hint="eastAsia"/>
          <w:bCs/>
          <w:szCs w:val="21"/>
        </w:rPr>
        <w:t>院方</w:t>
      </w:r>
      <w:r>
        <w:rPr>
          <w:rFonts w:ascii="宋体" w:hAnsi="宋体" w:hint="eastAsia"/>
          <w:szCs w:val="21"/>
        </w:rPr>
        <w:t>的正常工作业务。</w:t>
      </w:r>
    </w:p>
    <w:p w:rsidR="004F2CEC" w:rsidRDefault="009E3528" w:rsidP="00A344CA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重大技术问题处理</w:t>
      </w:r>
    </w:p>
    <w:p w:rsidR="004F2CEC" w:rsidRDefault="009E3528">
      <w:pPr>
        <w:spacing w:line="36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对重大的技术问题，公司技术支持部门应协调组织技术专家小组进行会诊，以确保系统的正常运行。</w:t>
      </w:r>
    </w:p>
    <w:sectPr w:rsidR="004F2CEC" w:rsidSect="004F509C">
      <w:footerReference w:type="even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476" w:rsidRDefault="00BF3476">
      <w:r>
        <w:separator/>
      </w:r>
    </w:p>
  </w:endnote>
  <w:endnote w:type="continuationSeparator" w:id="0">
    <w:p w:rsidR="00BF3476" w:rsidRDefault="00BF3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EC" w:rsidRDefault="003D6643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9E352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F2CEC" w:rsidRDefault="004F2CE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476" w:rsidRDefault="00BF3476">
      <w:r>
        <w:separator/>
      </w:r>
    </w:p>
  </w:footnote>
  <w:footnote w:type="continuationSeparator" w:id="0">
    <w:p w:rsidR="00BF3476" w:rsidRDefault="00BF3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778F6"/>
    <w:multiLevelType w:val="multilevel"/>
    <w:tmpl w:val="535778F6"/>
    <w:lvl w:ilvl="0">
      <w:start w:val="1"/>
      <w:numFmt w:val="chineseCountingThousand"/>
      <w:pStyle w:val="1"/>
      <w:suff w:val="nothing"/>
      <w:lvlText w:val="%1、"/>
      <w:lvlJc w:val="left"/>
      <w:rPr>
        <w:rFonts w:hint="eastAsia"/>
        <w:b/>
        <w:i w:val="0"/>
        <w:sz w:val="24"/>
      </w:rPr>
    </w:lvl>
    <w:lvl w:ilvl="1">
      <w:start w:val="1"/>
      <w:numFmt w:val="decimal"/>
      <w:pStyle w:val="2"/>
      <w:suff w:val="nothing"/>
      <w:lvlText w:val="%2. "/>
      <w:lvlJc w:val="left"/>
      <w:rPr>
        <w:rFonts w:hint="eastAsia"/>
        <w:b w:val="0"/>
        <w:i w:val="0"/>
        <w:sz w:val="24"/>
      </w:rPr>
    </w:lvl>
    <w:lvl w:ilvl="2">
      <w:start w:val="1"/>
      <w:numFmt w:val="none"/>
      <w:pStyle w:val="3"/>
      <w:suff w:val="nothing"/>
      <w:lvlText w:val=""/>
      <w:lvlJc w:val="left"/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rPr>
        <w:rFonts w:hint="eastAsia"/>
      </w:rPr>
    </w:lvl>
  </w:abstractNum>
  <w:abstractNum w:abstractNumId="1">
    <w:nsid w:val="5A584E59"/>
    <w:multiLevelType w:val="singleLevel"/>
    <w:tmpl w:val="5A584E59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E1F28AA"/>
    <w:multiLevelType w:val="multilevel"/>
    <w:tmpl w:val="5E1F28AA"/>
    <w:lvl w:ilvl="0">
      <w:start w:val="1"/>
      <w:numFmt w:val="lowerLetter"/>
      <w:lvlText w:val="%1)"/>
      <w:lvlJc w:val="left"/>
      <w:pPr>
        <w:ind w:left="930" w:hanging="420"/>
      </w:pPr>
    </w:lvl>
    <w:lvl w:ilvl="1">
      <w:start w:val="1"/>
      <w:numFmt w:val="lowerLetter"/>
      <w:lvlText w:val="%2)"/>
      <w:lvlJc w:val="left"/>
      <w:pPr>
        <w:ind w:left="1350" w:hanging="420"/>
      </w:pPr>
    </w:lvl>
    <w:lvl w:ilvl="2">
      <w:start w:val="1"/>
      <w:numFmt w:val="lowerRoman"/>
      <w:lvlText w:val="%3."/>
      <w:lvlJc w:val="right"/>
      <w:pPr>
        <w:ind w:left="1770" w:hanging="420"/>
      </w:pPr>
    </w:lvl>
    <w:lvl w:ilvl="3">
      <w:start w:val="1"/>
      <w:numFmt w:val="decimal"/>
      <w:lvlText w:val="%4."/>
      <w:lvlJc w:val="left"/>
      <w:pPr>
        <w:ind w:left="2190" w:hanging="420"/>
      </w:pPr>
    </w:lvl>
    <w:lvl w:ilvl="4">
      <w:start w:val="1"/>
      <w:numFmt w:val="lowerLetter"/>
      <w:lvlText w:val="%5)"/>
      <w:lvlJc w:val="left"/>
      <w:pPr>
        <w:ind w:left="2610" w:hanging="420"/>
      </w:pPr>
    </w:lvl>
    <w:lvl w:ilvl="5">
      <w:start w:val="1"/>
      <w:numFmt w:val="lowerRoman"/>
      <w:lvlText w:val="%6."/>
      <w:lvlJc w:val="right"/>
      <w:pPr>
        <w:ind w:left="3030" w:hanging="420"/>
      </w:pPr>
    </w:lvl>
    <w:lvl w:ilvl="6">
      <w:start w:val="1"/>
      <w:numFmt w:val="decimal"/>
      <w:lvlText w:val="%7."/>
      <w:lvlJc w:val="left"/>
      <w:pPr>
        <w:ind w:left="3450" w:hanging="420"/>
      </w:pPr>
    </w:lvl>
    <w:lvl w:ilvl="7">
      <w:start w:val="1"/>
      <w:numFmt w:val="lowerLetter"/>
      <w:lvlText w:val="%8)"/>
      <w:lvlJc w:val="left"/>
      <w:pPr>
        <w:ind w:left="3870" w:hanging="420"/>
      </w:pPr>
    </w:lvl>
    <w:lvl w:ilvl="8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41D"/>
    <w:rsid w:val="00003C4E"/>
    <w:rsid w:val="000C7563"/>
    <w:rsid w:val="000F0866"/>
    <w:rsid w:val="001D14AC"/>
    <w:rsid w:val="00226DBD"/>
    <w:rsid w:val="00257E6B"/>
    <w:rsid w:val="00287A02"/>
    <w:rsid w:val="003D2C0A"/>
    <w:rsid w:val="003D6643"/>
    <w:rsid w:val="004342E5"/>
    <w:rsid w:val="00487685"/>
    <w:rsid w:val="00497429"/>
    <w:rsid w:val="004A49FA"/>
    <w:rsid w:val="004F2CEC"/>
    <w:rsid w:val="004F509C"/>
    <w:rsid w:val="00560586"/>
    <w:rsid w:val="00581669"/>
    <w:rsid w:val="00612936"/>
    <w:rsid w:val="007E2D7F"/>
    <w:rsid w:val="008054F5"/>
    <w:rsid w:val="00847A64"/>
    <w:rsid w:val="0085641D"/>
    <w:rsid w:val="008915A3"/>
    <w:rsid w:val="008B2F8E"/>
    <w:rsid w:val="009D36B9"/>
    <w:rsid w:val="009E3528"/>
    <w:rsid w:val="00A344CA"/>
    <w:rsid w:val="00A51AA1"/>
    <w:rsid w:val="00A86ED0"/>
    <w:rsid w:val="00B578E9"/>
    <w:rsid w:val="00BB24C3"/>
    <w:rsid w:val="00BB4E50"/>
    <w:rsid w:val="00BE309E"/>
    <w:rsid w:val="00BF3476"/>
    <w:rsid w:val="00C21A11"/>
    <w:rsid w:val="00C5331F"/>
    <w:rsid w:val="00CE6941"/>
    <w:rsid w:val="00D64059"/>
    <w:rsid w:val="00DD7B76"/>
    <w:rsid w:val="00E0420A"/>
    <w:rsid w:val="00E210E4"/>
    <w:rsid w:val="0420525C"/>
    <w:rsid w:val="26E46066"/>
    <w:rsid w:val="5B775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0" w:unhideWhenUsed="0" w:qFormat="1"/>
    <w:lsdException w:name="heading 4" w:uiPriority="0" w:unhideWhenUsed="0" w:qFormat="1"/>
    <w:lsdException w:name="heading 5" w:uiPriority="0" w:unhideWhenUsed="0" w:qFormat="1"/>
    <w:lsdException w:name="heading 6" w:uiPriority="0" w:unhideWhenUsed="0" w:qFormat="1"/>
    <w:lsdException w:name="heading 7" w:uiPriority="0" w:unhideWhenUsed="0" w:qFormat="1"/>
    <w:lsdException w:name="heading 8" w:uiPriority="0" w:unhideWhenUsed="0" w:qFormat="1"/>
    <w:lsdException w:name="heading 9" w:uiPriority="0" w:unhideWhenUsed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qFormat="1"/>
    <w:lsdException w:name="footer" w:uiPriority="0" w:unhideWhenUsed="0" w:qFormat="1"/>
    <w:lsdException w:name="caption" w:uiPriority="35" w:qFormat="1"/>
    <w:lsdException w:name="page number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09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rsid w:val="004F509C"/>
    <w:pPr>
      <w:keepNext/>
      <w:keepLines/>
      <w:numPr>
        <w:numId w:val="1"/>
      </w:numPr>
      <w:spacing w:before="120" w:after="120"/>
      <w:jc w:val="lef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qFormat/>
    <w:rsid w:val="004F509C"/>
    <w:pPr>
      <w:keepNext/>
      <w:keepLines/>
      <w:numPr>
        <w:ilvl w:val="1"/>
        <w:numId w:val="1"/>
      </w:numPr>
      <w:adjustRightInd w:val="0"/>
      <w:spacing w:before="240" w:line="360" w:lineRule="auto"/>
      <w:jc w:val="left"/>
      <w:textAlignment w:val="baseline"/>
      <w:outlineLvl w:val="1"/>
    </w:pPr>
    <w:rPr>
      <w:rFonts w:ascii="Arial" w:eastAsia="黑体" w:hAnsi="Arial"/>
      <w:b/>
      <w:kern w:val="0"/>
      <w:sz w:val="30"/>
    </w:rPr>
  </w:style>
  <w:style w:type="paragraph" w:styleId="3">
    <w:name w:val="heading 3"/>
    <w:basedOn w:val="a"/>
    <w:next w:val="a"/>
    <w:link w:val="3Char"/>
    <w:qFormat/>
    <w:rsid w:val="004F509C"/>
    <w:pPr>
      <w:keepNext/>
      <w:keepLines/>
      <w:numPr>
        <w:ilvl w:val="2"/>
        <w:numId w:val="1"/>
      </w:numPr>
      <w:adjustRightInd w:val="0"/>
      <w:spacing w:before="240" w:after="120" w:line="300" w:lineRule="auto"/>
      <w:jc w:val="left"/>
      <w:textAlignment w:val="baseline"/>
      <w:outlineLvl w:val="2"/>
    </w:pPr>
    <w:rPr>
      <w:b/>
      <w:kern w:val="0"/>
      <w:sz w:val="24"/>
    </w:rPr>
  </w:style>
  <w:style w:type="paragraph" w:styleId="4">
    <w:name w:val="heading 4"/>
    <w:basedOn w:val="a"/>
    <w:next w:val="a0"/>
    <w:link w:val="4Char"/>
    <w:qFormat/>
    <w:rsid w:val="004F509C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0"/>
    <w:link w:val="5Char"/>
    <w:qFormat/>
    <w:rsid w:val="004F509C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sz w:val="28"/>
    </w:rPr>
  </w:style>
  <w:style w:type="paragraph" w:styleId="6">
    <w:name w:val="heading 6"/>
    <w:basedOn w:val="a"/>
    <w:next w:val="a0"/>
    <w:link w:val="6Char"/>
    <w:qFormat/>
    <w:rsid w:val="004F509C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0"/>
    <w:link w:val="7Char"/>
    <w:qFormat/>
    <w:rsid w:val="004F509C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sz w:val="24"/>
    </w:rPr>
  </w:style>
  <w:style w:type="paragraph" w:styleId="8">
    <w:name w:val="heading 8"/>
    <w:basedOn w:val="a"/>
    <w:next w:val="a0"/>
    <w:link w:val="8Char"/>
    <w:qFormat/>
    <w:rsid w:val="004F509C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0"/>
    <w:link w:val="9Char"/>
    <w:qFormat/>
    <w:rsid w:val="004F509C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nhideWhenUsed/>
    <w:qFormat/>
    <w:rsid w:val="004F509C"/>
    <w:pPr>
      <w:ind w:firstLineChars="200" w:firstLine="420"/>
    </w:pPr>
  </w:style>
  <w:style w:type="paragraph" w:styleId="a4">
    <w:name w:val="Document Map"/>
    <w:basedOn w:val="a"/>
    <w:link w:val="Char"/>
    <w:uiPriority w:val="99"/>
    <w:unhideWhenUsed/>
    <w:rsid w:val="004F509C"/>
    <w:rPr>
      <w:rFonts w:ascii="宋体"/>
      <w:sz w:val="18"/>
      <w:szCs w:val="18"/>
    </w:rPr>
  </w:style>
  <w:style w:type="paragraph" w:styleId="30">
    <w:name w:val="toc 3"/>
    <w:basedOn w:val="a"/>
    <w:next w:val="a"/>
    <w:uiPriority w:val="39"/>
    <w:unhideWhenUsed/>
    <w:rsid w:val="004F509C"/>
    <w:pPr>
      <w:ind w:leftChars="400" w:left="840"/>
    </w:pPr>
  </w:style>
  <w:style w:type="paragraph" w:styleId="a5">
    <w:name w:val="Balloon Text"/>
    <w:basedOn w:val="a"/>
    <w:link w:val="Char0"/>
    <w:uiPriority w:val="99"/>
    <w:unhideWhenUsed/>
    <w:qFormat/>
    <w:rsid w:val="004F509C"/>
    <w:rPr>
      <w:sz w:val="18"/>
      <w:szCs w:val="18"/>
    </w:rPr>
  </w:style>
  <w:style w:type="paragraph" w:styleId="a6">
    <w:name w:val="footer"/>
    <w:basedOn w:val="a"/>
    <w:link w:val="Char1"/>
    <w:qFormat/>
    <w:rsid w:val="004F50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Char2"/>
    <w:uiPriority w:val="99"/>
    <w:unhideWhenUsed/>
    <w:qFormat/>
    <w:rsid w:val="004F5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4F509C"/>
  </w:style>
  <w:style w:type="paragraph" w:styleId="a8">
    <w:name w:val="Subtitle"/>
    <w:basedOn w:val="a"/>
    <w:next w:val="a"/>
    <w:link w:val="Char3"/>
    <w:uiPriority w:val="11"/>
    <w:qFormat/>
    <w:rsid w:val="004F509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20">
    <w:name w:val="toc 2"/>
    <w:basedOn w:val="a"/>
    <w:next w:val="a"/>
    <w:uiPriority w:val="39"/>
    <w:unhideWhenUsed/>
    <w:qFormat/>
    <w:rsid w:val="004F509C"/>
    <w:pPr>
      <w:ind w:leftChars="200" w:left="420"/>
    </w:pPr>
  </w:style>
  <w:style w:type="paragraph" w:styleId="a9">
    <w:name w:val="Normal (Web)"/>
    <w:basedOn w:val="a"/>
    <w:uiPriority w:val="99"/>
    <w:unhideWhenUsed/>
    <w:rsid w:val="004F50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Title"/>
    <w:basedOn w:val="a"/>
    <w:next w:val="a"/>
    <w:link w:val="Char4"/>
    <w:uiPriority w:val="10"/>
    <w:qFormat/>
    <w:rsid w:val="004F509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b">
    <w:name w:val="page number"/>
    <w:basedOn w:val="a1"/>
    <w:rsid w:val="004F509C"/>
  </w:style>
  <w:style w:type="character" w:styleId="ac">
    <w:name w:val="Hyperlink"/>
    <w:basedOn w:val="a1"/>
    <w:uiPriority w:val="99"/>
    <w:unhideWhenUsed/>
    <w:qFormat/>
    <w:rsid w:val="004F509C"/>
    <w:rPr>
      <w:color w:val="0000FF" w:themeColor="hyperlink"/>
      <w:u w:val="single"/>
    </w:rPr>
  </w:style>
  <w:style w:type="character" w:customStyle="1" w:styleId="1Char">
    <w:name w:val="标题 1 Char"/>
    <w:basedOn w:val="a1"/>
    <w:link w:val="1"/>
    <w:qFormat/>
    <w:rsid w:val="004F509C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1"/>
    <w:link w:val="2"/>
    <w:uiPriority w:val="9"/>
    <w:qFormat/>
    <w:rsid w:val="004F509C"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3Char">
    <w:name w:val="标题 3 Char"/>
    <w:basedOn w:val="a1"/>
    <w:link w:val="3"/>
    <w:qFormat/>
    <w:rsid w:val="004F509C"/>
    <w:rPr>
      <w:rFonts w:ascii="Times New Roman" w:eastAsia="宋体" w:hAnsi="Times New Roman" w:cs="Times New Roman"/>
      <w:b/>
      <w:kern w:val="0"/>
      <w:sz w:val="24"/>
      <w:szCs w:val="20"/>
    </w:rPr>
  </w:style>
  <w:style w:type="character" w:customStyle="1" w:styleId="4Char">
    <w:name w:val="标题 4 Char"/>
    <w:basedOn w:val="a1"/>
    <w:link w:val="4"/>
    <w:rsid w:val="004F509C"/>
    <w:rPr>
      <w:rFonts w:ascii="Arial" w:eastAsia="黑体" w:hAnsi="Arial" w:cs="Times New Roman"/>
      <w:b/>
      <w:sz w:val="28"/>
      <w:szCs w:val="20"/>
    </w:rPr>
  </w:style>
  <w:style w:type="character" w:customStyle="1" w:styleId="5Char">
    <w:name w:val="标题 5 Char"/>
    <w:basedOn w:val="a1"/>
    <w:link w:val="5"/>
    <w:rsid w:val="004F509C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Char">
    <w:name w:val="标题 6 Char"/>
    <w:basedOn w:val="a1"/>
    <w:link w:val="6"/>
    <w:rsid w:val="004F509C"/>
    <w:rPr>
      <w:rFonts w:ascii="Arial" w:eastAsia="黑体" w:hAnsi="Arial" w:cs="Times New Roman"/>
      <w:b/>
      <w:sz w:val="24"/>
      <w:szCs w:val="20"/>
    </w:rPr>
  </w:style>
  <w:style w:type="character" w:customStyle="1" w:styleId="7Char">
    <w:name w:val="标题 7 Char"/>
    <w:basedOn w:val="a1"/>
    <w:link w:val="7"/>
    <w:rsid w:val="004F509C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1"/>
    <w:link w:val="8"/>
    <w:qFormat/>
    <w:rsid w:val="004F509C"/>
    <w:rPr>
      <w:rFonts w:ascii="Arial" w:eastAsia="黑体" w:hAnsi="Arial" w:cs="Times New Roman"/>
      <w:sz w:val="24"/>
      <w:szCs w:val="20"/>
    </w:rPr>
  </w:style>
  <w:style w:type="character" w:customStyle="1" w:styleId="9Char">
    <w:name w:val="标题 9 Char"/>
    <w:basedOn w:val="a1"/>
    <w:link w:val="9"/>
    <w:qFormat/>
    <w:rsid w:val="004F509C"/>
    <w:rPr>
      <w:rFonts w:ascii="Arial" w:eastAsia="黑体" w:hAnsi="Arial" w:cs="Times New Roman"/>
      <w:szCs w:val="20"/>
    </w:rPr>
  </w:style>
  <w:style w:type="character" w:customStyle="1" w:styleId="Char1">
    <w:name w:val="页脚 Char"/>
    <w:basedOn w:val="a1"/>
    <w:link w:val="a6"/>
    <w:qFormat/>
    <w:rsid w:val="004F509C"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文档结构图 Char"/>
    <w:basedOn w:val="a1"/>
    <w:link w:val="a4"/>
    <w:uiPriority w:val="99"/>
    <w:semiHidden/>
    <w:rsid w:val="004F509C"/>
    <w:rPr>
      <w:rFonts w:ascii="宋体" w:eastAsia="宋体" w:hAnsi="Times New Roman" w:cs="Times New Roman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rsid w:val="004F509C"/>
    <w:pPr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character" w:customStyle="1" w:styleId="Char0">
    <w:name w:val="批注框文本 Char"/>
    <w:basedOn w:val="a1"/>
    <w:link w:val="a5"/>
    <w:uiPriority w:val="99"/>
    <w:semiHidden/>
    <w:qFormat/>
    <w:rsid w:val="004F509C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标题 Char"/>
    <w:basedOn w:val="a1"/>
    <w:link w:val="aa"/>
    <w:uiPriority w:val="10"/>
    <w:qFormat/>
    <w:rsid w:val="004F509C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3">
    <w:name w:val="副标题 Char"/>
    <w:basedOn w:val="a1"/>
    <w:link w:val="a8"/>
    <w:uiPriority w:val="11"/>
    <w:rsid w:val="004F509C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071cm">
    <w:name w:val="第一节下内容0.71cm"/>
    <w:qFormat/>
    <w:rsid w:val="004F509C"/>
    <w:pPr>
      <w:spacing w:line="360" w:lineRule="auto"/>
      <w:ind w:left="403"/>
    </w:pPr>
    <w:rPr>
      <w:rFonts w:ascii="Times New Roman" w:eastAsia="宋体" w:hAnsi="Times New Roman" w:cs="宋体"/>
      <w:kern w:val="2"/>
      <w:sz w:val="21"/>
    </w:rPr>
  </w:style>
  <w:style w:type="character" w:customStyle="1" w:styleId="Char2">
    <w:name w:val="页眉 Char"/>
    <w:basedOn w:val="a1"/>
    <w:link w:val="a7"/>
    <w:uiPriority w:val="99"/>
    <w:rsid w:val="004F50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C809D1-AAED-43F4-8DA6-4AF69A52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yf-xs1</dc:creator>
  <cp:lastModifiedBy>xxzxtest</cp:lastModifiedBy>
  <cp:revision>2</cp:revision>
  <dcterms:created xsi:type="dcterms:W3CDTF">2018-01-17T06:17:00Z</dcterms:created>
  <dcterms:modified xsi:type="dcterms:W3CDTF">2018-01-17T06:17:00Z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